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05E2" w14:textId="77777777" w:rsidR="00302D6E" w:rsidRPr="00712BC8" w:rsidRDefault="00302D6E" w:rsidP="00996D21">
      <w:pPr>
        <w:keepNext/>
        <w:keepLines/>
        <w:spacing w:after="0" w:line="240" w:lineRule="auto"/>
        <w:ind w:right="1274"/>
        <w:jc w:val="both"/>
        <w:rPr>
          <w:rFonts w:ascii="Tahoma" w:eastAsia="Times New Roman" w:hAnsi="Tahoma" w:cs="Tahoma"/>
          <w:b/>
          <w:lang w:eastAsia="sl-SI"/>
        </w:rPr>
      </w:pPr>
    </w:p>
    <w:p w14:paraId="32887037" w14:textId="77777777" w:rsidR="00302D6E" w:rsidRPr="00712BC8" w:rsidRDefault="00302D6E" w:rsidP="00996D21">
      <w:pPr>
        <w:keepNext/>
        <w:keepLines/>
        <w:spacing w:after="0" w:line="240" w:lineRule="auto"/>
        <w:ind w:right="1274"/>
        <w:jc w:val="both"/>
        <w:rPr>
          <w:rFonts w:ascii="Tahoma" w:eastAsia="Times New Roman" w:hAnsi="Tahoma" w:cs="Tahoma"/>
          <w:b/>
          <w:lang w:eastAsia="sl-SI"/>
        </w:rPr>
      </w:pPr>
    </w:p>
    <w:p w14:paraId="3745C1E7" w14:textId="77777777" w:rsidR="00302D6E" w:rsidRPr="00712BC8" w:rsidRDefault="00302D6E" w:rsidP="00996D21">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A2C7F2E" w14:textId="77777777" w:rsidR="00302D6E" w:rsidRPr="00712BC8" w:rsidRDefault="00302D6E" w:rsidP="00996D21">
      <w:pPr>
        <w:keepNext/>
        <w:keepLines/>
        <w:spacing w:after="0" w:line="240" w:lineRule="auto"/>
        <w:jc w:val="both"/>
        <w:rPr>
          <w:rFonts w:ascii="Tahoma" w:eastAsia="Times New Roman" w:hAnsi="Tahoma" w:cs="Tahoma"/>
          <w:b/>
          <w:lang w:eastAsia="sl-SI"/>
        </w:rPr>
      </w:pPr>
    </w:p>
    <w:p w14:paraId="6817CD64" w14:textId="77777777" w:rsidR="00712BC8" w:rsidRDefault="00AE1CE7" w:rsidP="00996D21">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742F72AE" w14:textId="77777777" w:rsidR="00712BC8" w:rsidRPr="00712BC8" w:rsidRDefault="00DE5313"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5B4F78FE" w14:textId="77777777" w:rsidR="00C84B75" w:rsidRPr="00712BC8" w:rsidRDefault="00712BC8"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2E184D0" w14:textId="77777777" w:rsidR="00712BC8" w:rsidRPr="00712BC8" w:rsidRDefault="00712BC8" w:rsidP="00996D21">
      <w:pPr>
        <w:keepNext/>
        <w:keepLines/>
        <w:spacing w:after="0" w:line="240" w:lineRule="auto"/>
        <w:jc w:val="both"/>
        <w:rPr>
          <w:rFonts w:ascii="Tahoma" w:eastAsia="Times New Roman" w:hAnsi="Tahoma" w:cs="Tahoma"/>
          <w:b/>
          <w:lang w:eastAsia="sl-SI"/>
        </w:rPr>
      </w:pPr>
    </w:p>
    <w:p w14:paraId="70B0DF8C" w14:textId="77777777" w:rsidR="00C84B75" w:rsidRPr="00712BC8" w:rsidRDefault="00C84B75" w:rsidP="00996D21">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C7D02B5" w14:textId="77777777" w:rsidR="00C84B75" w:rsidRPr="00712BC8" w:rsidRDefault="00C84B75" w:rsidP="00996D21">
      <w:pPr>
        <w:keepNext/>
        <w:keepLines/>
        <w:spacing w:after="0" w:line="240" w:lineRule="auto"/>
        <w:jc w:val="both"/>
        <w:rPr>
          <w:rFonts w:ascii="Tahoma" w:eastAsia="Times New Roman" w:hAnsi="Tahoma" w:cs="Tahoma"/>
          <w:lang w:eastAsia="sl-SI"/>
        </w:rPr>
      </w:pPr>
    </w:p>
    <w:p w14:paraId="72DDB58A" w14:textId="77777777" w:rsidR="00C84B75" w:rsidRPr="00712BC8" w:rsidRDefault="00C84B75" w:rsidP="00996D21">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3E8A5C87" w14:textId="77777777" w:rsidR="00C84B75" w:rsidRPr="00712BC8" w:rsidRDefault="00C84B75"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D0C8860" w14:textId="77777777" w:rsidR="00C84B75" w:rsidRPr="00712BC8" w:rsidRDefault="00C84B75"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4D8A2D7" w14:textId="77777777" w:rsidR="00C84B75" w:rsidRPr="00712BC8" w:rsidRDefault="00C84B75" w:rsidP="00996D21">
      <w:pPr>
        <w:keepNext/>
        <w:keepLines/>
        <w:spacing w:after="0" w:line="240" w:lineRule="auto"/>
        <w:jc w:val="both"/>
        <w:rPr>
          <w:rFonts w:ascii="Tahoma" w:eastAsia="Times New Roman" w:hAnsi="Tahoma" w:cs="Tahoma"/>
          <w:lang w:eastAsia="sl-SI"/>
        </w:rPr>
      </w:pPr>
    </w:p>
    <w:p w14:paraId="45EBF563" w14:textId="77777777" w:rsidR="00C84B75" w:rsidRPr="00712BC8" w:rsidRDefault="00C84B75" w:rsidP="00996D21">
      <w:pPr>
        <w:keepNext/>
        <w:keepLines/>
        <w:spacing w:after="0" w:line="240" w:lineRule="auto"/>
        <w:jc w:val="both"/>
        <w:rPr>
          <w:rFonts w:ascii="Tahoma" w:eastAsia="Times New Roman" w:hAnsi="Tahoma" w:cs="Tahoma"/>
          <w:lang w:eastAsia="sl-SI"/>
        </w:rPr>
      </w:pPr>
    </w:p>
    <w:p w14:paraId="0831A44B" w14:textId="6159045D" w:rsidR="00302D6E" w:rsidRDefault="00C84B75" w:rsidP="00996D21">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996D21">
        <w:rPr>
          <w:rFonts w:ascii="Tahoma" w:eastAsia="Times New Roman" w:hAnsi="Tahoma" w:cs="Tahoma"/>
          <w:b/>
          <w:noProof/>
          <w:lang w:eastAsia="sl-SI"/>
        </w:rPr>
        <w:t>JPE-SPV-39/21</w:t>
      </w:r>
      <w:r w:rsidR="00036DAB">
        <w:rPr>
          <w:rFonts w:ascii="Tahoma" w:eastAsia="Times New Roman" w:hAnsi="Tahoma" w:cs="Tahoma"/>
          <w:b/>
          <w:noProof/>
          <w:lang w:eastAsia="sl-SI"/>
        </w:rPr>
        <w:t xml:space="preserve"> </w:t>
      </w:r>
    </w:p>
    <w:p w14:paraId="7378961A" w14:textId="145633FD" w:rsidR="00AE17D6" w:rsidRPr="00AE17D6" w:rsidRDefault="00AE17D6" w:rsidP="00996D21">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E813AD" w:rsidRPr="00E813AD">
        <w:rPr>
          <w:rFonts w:ascii="Tahoma" w:eastAsia="Times New Roman" w:hAnsi="Tahoma" w:cs="Tahoma"/>
          <w:noProof/>
          <w:lang w:eastAsia="sl-SI"/>
        </w:rPr>
        <w:t>JHL-216-008/2021</w:t>
      </w:r>
    </w:p>
    <w:p w14:paraId="742360DF" w14:textId="77777777" w:rsidR="00B82C7A" w:rsidRPr="00712BC8" w:rsidRDefault="00B82C7A" w:rsidP="00996D21">
      <w:pPr>
        <w:keepNext/>
        <w:keepLines/>
        <w:spacing w:after="0" w:line="240" w:lineRule="auto"/>
        <w:jc w:val="both"/>
        <w:rPr>
          <w:rFonts w:ascii="Tahoma" w:eastAsia="Times New Roman" w:hAnsi="Tahoma" w:cs="Tahoma"/>
          <w:lang w:eastAsia="sl-SI"/>
        </w:rPr>
      </w:pPr>
    </w:p>
    <w:p w14:paraId="0C484DEA" w14:textId="77777777" w:rsidR="00B82C7A" w:rsidRPr="00712BC8" w:rsidRDefault="00B82C7A" w:rsidP="00996D21">
      <w:pPr>
        <w:keepNext/>
        <w:keepLines/>
        <w:spacing w:after="0" w:line="240" w:lineRule="auto"/>
        <w:jc w:val="both"/>
        <w:rPr>
          <w:rFonts w:ascii="Tahoma" w:eastAsia="Times New Roman" w:hAnsi="Tahoma" w:cs="Tahoma"/>
          <w:lang w:eastAsia="sl-SI"/>
        </w:rPr>
      </w:pPr>
    </w:p>
    <w:p w14:paraId="4CE1CA12" w14:textId="77777777" w:rsidR="00B82C7A" w:rsidRPr="00712BC8" w:rsidRDefault="00B82C7A" w:rsidP="00996D21">
      <w:pPr>
        <w:keepNext/>
        <w:keepLines/>
        <w:spacing w:after="0" w:line="240" w:lineRule="auto"/>
        <w:jc w:val="both"/>
        <w:rPr>
          <w:rFonts w:ascii="Tahoma" w:eastAsia="Times New Roman" w:hAnsi="Tahoma" w:cs="Tahoma"/>
          <w:lang w:eastAsia="sl-SI"/>
        </w:rPr>
      </w:pPr>
    </w:p>
    <w:p w14:paraId="0D11F9FF" w14:textId="77777777" w:rsidR="00B82C7A" w:rsidRPr="00712BC8" w:rsidRDefault="00B82C7A" w:rsidP="00996D21">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59E77116" w14:textId="77777777" w:rsidTr="00C84B75">
        <w:trPr>
          <w:trHeight w:val="851"/>
        </w:trPr>
        <w:tc>
          <w:tcPr>
            <w:tcW w:w="7094" w:type="dxa"/>
            <w:shd w:val="pct12" w:color="auto" w:fill="FFFFFF"/>
            <w:vAlign w:val="center"/>
          </w:tcPr>
          <w:p w14:paraId="05B05CDE" w14:textId="77777777" w:rsidR="00302D6E" w:rsidRPr="00712BC8" w:rsidRDefault="00302D6E" w:rsidP="00996D21">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EEA3AED" w14:textId="77777777" w:rsidR="00302D6E" w:rsidRPr="00712BC8" w:rsidRDefault="00302D6E" w:rsidP="00996D21">
      <w:pPr>
        <w:keepNext/>
        <w:keepLines/>
        <w:spacing w:after="0" w:line="240" w:lineRule="auto"/>
        <w:ind w:right="-284"/>
        <w:jc w:val="center"/>
        <w:rPr>
          <w:rFonts w:ascii="Tahoma" w:eastAsia="Times New Roman" w:hAnsi="Tahoma" w:cs="Tahoma"/>
          <w:b/>
          <w:lang w:eastAsia="sl-SI"/>
        </w:rPr>
      </w:pPr>
    </w:p>
    <w:p w14:paraId="1AE35916" w14:textId="77777777" w:rsidR="00302D6E" w:rsidRPr="00C04B74" w:rsidRDefault="00302D6E" w:rsidP="00996D21">
      <w:pPr>
        <w:keepNext/>
        <w:keepLines/>
        <w:spacing w:after="0" w:line="240" w:lineRule="auto"/>
        <w:ind w:right="-284"/>
        <w:jc w:val="center"/>
        <w:rPr>
          <w:rFonts w:ascii="Tahoma" w:eastAsia="Times New Roman" w:hAnsi="Tahoma" w:cs="Tahoma"/>
          <w:b/>
          <w:lang w:eastAsia="sl-SI"/>
        </w:rPr>
      </w:pPr>
    </w:p>
    <w:p w14:paraId="1EDD634E" w14:textId="77777777" w:rsidR="00C04B74" w:rsidRPr="00C04B74" w:rsidRDefault="00C04B74" w:rsidP="00996D21">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2E3777A9" w14:textId="77777777" w:rsidR="00302D6E" w:rsidRPr="00712BC8" w:rsidRDefault="00302D6E" w:rsidP="00996D21">
      <w:pPr>
        <w:keepNext/>
        <w:keepLines/>
        <w:spacing w:after="0" w:line="240" w:lineRule="auto"/>
        <w:ind w:right="424"/>
        <w:jc w:val="center"/>
        <w:rPr>
          <w:rFonts w:ascii="Tahoma" w:eastAsia="Times New Roman" w:hAnsi="Tahoma" w:cs="Tahoma"/>
          <w:lang w:eastAsia="sl-SI"/>
        </w:rPr>
      </w:pPr>
    </w:p>
    <w:p w14:paraId="20F65D72" w14:textId="77777777" w:rsidR="00B6119F" w:rsidRPr="00712BC8" w:rsidRDefault="00B6119F" w:rsidP="00996D21">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66BAA18" w14:textId="77777777" w:rsidR="00B6119F" w:rsidRPr="00712BC8" w:rsidRDefault="00B6119F" w:rsidP="00996D21">
      <w:pPr>
        <w:keepNext/>
        <w:keepLines/>
        <w:spacing w:after="0" w:line="240" w:lineRule="auto"/>
        <w:ind w:right="424"/>
        <w:jc w:val="center"/>
        <w:rPr>
          <w:rFonts w:ascii="Tahoma" w:eastAsia="Times New Roman" w:hAnsi="Tahoma" w:cs="Tahoma"/>
          <w:b/>
          <w:color w:val="000000"/>
          <w:lang w:eastAsia="sl-SI"/>
        </w:rPr>
      </w:pPr>
    </w:p>
    <w:p w14:paraId="0B691FBB" w14:textId="2A1B9576" w:rsidR="00302D6E" w:rsidRPr="00DE5313" w:rsidRDefault="00996D21" w:rsidP="00996D21">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Generalni remont izgorevalne rešetke na kotlu 3</w:t>
      </w:r>
    </w:p>
    <w:bookmarkEnd w:id="0"/>
    <w:bookmarkEnd w:id="1"/>
    <w:p w14:paraId="5AF30793" w14:textId="77777777" w:rsidR="00302D6E" w:rsidRPr="00712BC8" w:rsidRDefault="00302D6E" w:rsidP="00996D21">
      <w:pPr>
        <w:keepNext/>
        <w:keepLines/>
        <w:spacing w:after="0" w:line="240" w:lineRule="auto"/>
        <w:ind w:right="424"/>
        <w:jc w:val="center"/>
        <w:rPr>
          <w:rFonts w:ascii="Tahoma" w:eastAsia="Times New Roman" w:hAnsi="Tahoma" w:cs="Tahoma"/>
          <w:b/>
          <w:lang w:eastAsia="sl-SI"/>
        </w:rPr>
      </w:pPr>
    </w:p>
    <w:p w14:paraId="3876668C" w14:textId="77777777" w:rsidR="00302D6E" w:rsidRPr="00712BC8" w:rsidRDefault="00302D6E" w:rsidP="00996D21">
      <w:pPr>
        <w:keepNext/>
        <w:keepLines/>
        <w:spacing w:after="0" w:line="240" w:lineRule="auto"/>
        <w:ind w:right="424"/>
        <w:jc w:val="center"/>
        <w:rPr>
          <w:rFonts w:ascii="Tahoma" w:eastAsia="Times New Roman" w:hAnsi="Tahoma" w:cs="Tahoma"/>
          <w:b/>
          <w:lang w:eastAsia="sl-SI"/>
        </w:rPr>
      </w:pPr>
    </w:p>
    <w:p w14:paraId="3148E206" w14:textId="77777777" w:rsidR="00302D6E" w:rsidRPr="00712BC8" w:rsidRDefault="00302D6E" w:rsidP="00996D21">
      <w:pPr>
        <w:keepNext/>
        <w:keepLines/>
        <w:spacing w:after="0" w:line="240" w:lineRule="auto"/>
        <w:ind w:right="424"/>
        <w:jc w:val="center"/>
        <w:rPr>
          <w:rFonts w:ascii="Tahoma" w:eastAsia="Times New Roman" w:hAnsi="Tahoma" w:cs="Tahoma"/>
          <w:b/>
          <w:lang w:eastAsia="sl-SI"/>
        </w:rPr>
      </w:pPr>
    </w:p>
    <w:p w14:paraId="5413DFDD" w14:textId="77777777" w:rsidR="0031663C" w:rsidRPr="00712BC8" w:rsidRDefault="0031663C" w:rsidP="00996D21">
      <w:pPr>
        <w:keepNext/>
        <w:keepLines/>
        <w:spacing w:after="0" w:line="240" w:lineRule="auto"/>
        <w:ind w:right="424"/>
        <w:jc w:val="center"/>
        <w:rPr>
          <w:rFonts w:ascii="Tahoma" w:eastAsia="Times New Roman" w:hAnsi="Tahoma" w:cs="Tahoma"/>
          <w:noProof/>
          <w:lang w:eastAsia="sl-SI"/>
        </w:rPr>
      </w:pPr>
    </w:p>
    <w:p w14:paraId="197FF967" w14:textId="77777777" w:rsidR="00302D6E" w:rsidRPr="00712BC8" w:rsidRDefault="00302D6E" w:rsidP="00996D21">
      <w:pPr>
        <w:keepNext/>
        <w:keepLines/>
        <w:spacing w:after="0" w:line="240" w:lineRule="auto"/>
        <w:ind w:right="424"/>
        <w:jc w:val="center"/>
        <w:rPr>
          <w:rFonts w:ascii="Tahoma" w:eastAsia="Times New Roman" w:hAnsi="Tahoma" w:cs="Tahoma"/>
          <w:noProof/>
          <w:lang w:eastAsia="sl-SI"/>
        </w:rPr>
      </w:pPr>
    </w:p>
    <w:p w14:paraId="5D8FAF45" w14:textId="77777777" w:rsidR="00302D6E" w:rsidRPr="00712BC8" w:rsidRDefault="00302D6E" w:rsidP="00996D21">
      <w:pPr>
        <w:keepNext/>
        <w:keepLines/>
        <w:spacing w:after="0" w:line="240" w:lineRule="auto"/>
        <w:ind w:right="424"/>
        <w:jc w:val="center"/>
        <w:rPr>
          <w:rFonts w:ascii="Tahoma" w:eastAsia="Times New Roman" w:hAnsi="Tahoma" w:cs="Tahoma"/>
          <w:noProof/>
          <w:lang w:eastAsia="sl-SI"/>
        </w:rPr>
      </w:pPr>
    </w:p>
    <w:p w14:paraId="6C43D583" w14:textId="0F47646C" w:rsidR="00DC663E" w:rsidRDefault="00B6119F" w:rsidP="00996D21">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996D21">
        <w:rPr>
          <w:rFonts w:ascii="Tahoma" w:eastAsia="Times New Roman" w:hAnsi="Tahoma" w:cs="Tahoma"/>
          <w:noProof/>
          <w:lang w:eastAsia="sl-SI"/>
        </w:rPr>
        <w:t>februa</w:t>
      </w:r>
      <w:bookmarkStart w:id="2" w:name="_Toc178483388"/>
      <w:r w:rsidR="00996D21">
        <w:rPr>
          <w:rFonts w:ascii="Tahoma" w:eastAsia="Times New Roman" w:hAnsi="Tahoma" w:cs="Tahoma"/>
          <w:noProof/>
          <w:lang w:eastAsia="sl-SI"/>
        </w:rPr>
        <w:t xml:space="preserve">r </w:t>
      </w:r>
      <w:r w:rsidR="00072B86">
        <w:rPr>
          <w:rFonts w:ascii="Tahoma" w:eastAsia="Times New Roman" w:hAnsi="Tahoma" w:cs="Tahoma"/>
          <w:noProof/>
          <w:lang w:eastAsia="sl-SI"/>
        </w:rPr>
        <w:t>2021</w:t>
      </w:r>
    </w:p>
    <w:p w14:paraId="0162EE91" w14:textId="77777777" w:rsidR="00DC663E" w:rsidRDefault="00DC663E" w:rsidP="00996D21">
      <w:pPr>
        <w:keepNext/>
        <w:keepLines/>
        <w:tabs>
          <w:tab w:val="left" w:pos="567"/>
        </w:tabs>
        <w:spacing w:after="0" w:line="240" w:lineRule="auto"/>
        <w:jc w:val="both"/>
        <w:rPr>
          <w:rFonts w:ascii="Tahoma" w:eastAsia="Times New Roman" w:hAnsi="Tahoma" w:cs="Tahoma"/>
          <w:noProof/>
          <w:lang w:eastAsia="sl-SI"/>
        </w:rPr>
      </w:pPr>
    </w:p>
    <w:p w14:paraId="4B66DA69" w14:textId="77777777" w:rsidR="00302D6E" w:rsidRPr="00712BC8" w:rsidRDefault="00302D6E" w:rsidP="00996D21">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43D5CEA7" w14:textId="77777777" w:rsidR="00302D6E" w:rsidRPr="00712BC8" w:rsidRDefault="00302D6E" w:rsidP="00996D21">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7C65C02B"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668A3A37"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5FE82EEA"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695CA62A"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225F8D53"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46BD6A7D" w14:textId="10D8B170" w:rsidR="00302D6E" w:rsidRPr="00712BC8" w:rsidRDefault="00302D6E"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996D21">
        <w:rPr>
          <w:rFonts w:ascii="Tahoma" w:eastAsia="Times New Roman" w:hAnsi="Tahoma" w:cs="Tahoma"/>
          <w:lang w:eastAsia="sl-SI"/>
        </w:rPr>
        <w:t>JPE-SPV-39/21</w:t>
      </w:r>
      <w:r w:rsidR="00036DAB">
        <w:rPr>
          <w:rFonts w:ascii="Tahoma" w:eastAsia="Times New Roman" w:hAnsi="Tahoma" w:cs="Tahoma"/>
          <w:lang w:eastAsia="sl-SI"/>
        </w:rPr>
        <w:t xml:space="preserve"> </w:t>
      </w:r>
    </w:p>
    <w:p w14:paraId="6BAB263C"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1FE6AA0F"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6F16C867" w14:textId="77777777" w:rsidR="00302D6E" w:rsidRPr="00712BC8" w:rsidRDefault="00302D6E" w:rsidP="00996D21">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58131825"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6F921FAD"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53D620B0"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58B0EF0E" w14:textId="77777777" w:rsidR="00302D6E" w:rsidRPr="00712BC8" w:rsidRDefault="00302D6E"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6CFD43D"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3E0DEE12"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3772EE13"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4F2417F5"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3B8A49E4" w14:textId="4C202421" w:rsidR="00E54E63" w:rsidRPr="00E54E63" w:rsidRDefault="00996D21" w:rsidP="00996D21">
      <w:pPr>
        <w:keepNext/>
        <w:keepLines/>
        <w:spacing w:after="0" w:line="240" w:lineRule="auto"/>
        <w:ind w:right="-2"/>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Generalni remont izgorevalne rešetke na kotlu 3</w:t>
      </w:r>
    </w:p>
    <w:p w14:paraId="43419129" w14:textId="77777777" w:rsidR="00E54E63" w:rsidRPr="00E54E63" w:rsidRDefault="00E54E63" w:rsidP="00996D21">
      <w:pPr>
        <w:keepNext/>
        <w:keepLines/>
        <w:ind w:left="709" w:right="565"/>
        <w:jc w:val="center"/>
        <w:rPr>
          <w:rFonts w:ascii="Tahoma" w:eastAsia="Times New Roman" w:hAnsi="Tahoma" w:cs="Tahoma"/>
          <w:b/>
          <w:color w:val="000000"/>
          <w:sz w:val="28"/>
          <w:lang w:eastAsia="sl-SI"/>
        </w:rPr>
      </w:pPr>
      <w:r w:rsidRPr="00E54E63">
        <w:rPr>
          <w:rFonts w:ascii="Tahoma" w:eastAsia="Times New Roman" w:hAnsi="Tahoma" w:cs="Tahoma"/>
          <w:b/>
          <w:color w:val="000000"/>
          <w:sz w:val="28"/>
          <w:lang w:eastAsia="sl-SI"/>
        </w:rPr>
        <w:t xml:space="preserve"> </w:t>
      </w:r>
    </w:p>
    <w:p w14:paraId="456AA9DC" w14:textId="77777777" w:rsidR="00E54E63" w:rsidRPr="00DE5313" w:rsidRDefault="00E54E63" w:rsidP="00996D21">
      <w:pPr>
        <w:keepNext/>
        <w:keepLines/>
        <w:spacing w:after="0" w:line="240" w:lineRule="auto"/>
        <w:ind w:right="-2"/>
        <w:jc w:val="center"/>
        <w:rPr>
          <w:rFonts w:ascii="Tahoma" w:eastAsia="Times New Roman" w:hAnsi="Tahoma" w:cs="Tahoma"/>
          <w:b/>
          <w:sz w:val="28"/>
          <w:lang w:eastAsia="sl-SI"/>
        </w:rPr>
      </w:pPr>
    </w:p>
    <w:p w14:paraId="28034034" w14:textId="77777777" w:rsidR="008F74E8" w:rsidRPr="00712BC8" w:rsidRDefault="008F74E8" w:rsidP="00996D21">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FC2D838" w14:textId="77777777" w:rsidR="008F74E8" w:rsidRPr="00712BC8" w:rsidRDefault="008F74E8" w:rsidP="00996D21">
      <w:pPr>
        <w:keepNext/>
        <w:keepLines/>
        <w:spacing w:after="0" w:line="240" w:lineRule="auto"/>
        <w:ind w:right="424"/>
        <w:jc w:val="both"/>
        <w:rPr>
          <w:rFonts w:ascii="Tahoma" w:eastAsia="Times New Roman" w:hAnsi="Tahoma" w:cs="Tahoma"/>
          <w:b/>
          <w:lang w:eastAsia="sl-SI"/>
        </w:rPr>
      </w:pPr>
    </w:p>
    <w:p w14:paraId="10EDA135" w14:textId="77777777" w:rsidR="00302D6E" w:rsidRPr="00712BC8" w:rsidRDefault="00302D6E" w:rsidP="00996D21">
      <w:pPr>
        <w:keepNext/>
        <w:keepLines/>
        <w:spacing w:after="0" w:line="240" w:lineRule="auto"/>
        <w:ind w:right="565"/>
        <w:jc w:val="both"/>
        <w:rPr>
          <w:rFonts w:ascii="Tahoma" w:eastAsia="Times New Roman" w:hAnsi="Tahoma" w:cs="Tahoma"/>
          <w:b/>
          <w:noProof/>
          <w:lang w:eastAsia="sl-SI"/>
        </w:rPr>
      </w:pPr>
    </w:p>
    <w:p w14:paraId="074E1EF6"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5B067964"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43A90118" w14:textId="77777777" w:rsidR="007E3A88" w:rsidRPr="00712BC8" w:rsidRDefault="007E3A88"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 za predmetno javno naročilo. </w:t>
      </w:r>
    </w:p>
    <w:p w14:paraId="1C2764C1" w14:textId="77777777" w:rsidR="00302D6E" w:rsidRPr="00941BDE" w:rsidRDefault="00302D6E" w:rsidP="00996D21">
      <w:pPr>
        <w:keepNext/>
        <w:keepLines/>
        <w:spacing w:after="0" w:line="240" w:lineRule="auto"/>
        <w:jc w:val="both"/>
        <w:rPr>
          <w:rFonts w:ascii="Tahoma" w:eastAsia="Times New Roman" w:hAnsi="Tahoma" w:cs="Tahoma"/>
          <w:lang w:eastAsia="sl-SI"/>
        </w:rPr>
      </w:pPr>
    </w:p>
    <w:p w14:paraId="2E50F4B7" w14:textId="77777777" w:rsidR="00302D6E" w:rsidRPr="00941BDE" w:rsidRDefault="00302D6E" w:rsidP="00996D21">
      <w:pPr>
        <w:keepNext/>
        <w:keepLines/>
        <w:spacing w:after="0" w:line="240" w:lineRule="auto"/>
        <w:jc w:val="both"/>
        <w:rPr>
          <w:rFonts w:ascii="Tahoma" w:eastAsia="Times New Roman" w:hAnsi="Tahoma" w:cs="Tahoma"/>
          <w:lang w:eastAsia="sl-SI"/>
        </w:rPr>
      </w:pPr>
    </w:p>
    <w:p w14:paraId="72C8D796" w14:textId="77777777" w:rsidR="00302D6E" w:rsidRPr="00941BDE" w:rsidRDefault="00302D6E" w:rsidP="00996D21">
      <w:pPr>
        <w:keepNext/>
        <w:keepLines/>
        <w:spacing w:after="0" w:line="240" w:lineRule="auto"/>
        <w:jc w:val="both"/>
        <w:rPr>
          <w:rFonts w:ascii="Tahoma" w:eastAsia="Times New Roman" w:hAnsi="Tahoma" w:cs="Tahoma"/>
          <w:lang w:eastAsia="sl-SI"/>
        </w:rPr>
      </w:pPr>
    </w:p>
    <w:p w14:paraId="1E037DCB" w14:textId="77777777" w:rsidR="00302D6E" w:rsidRPr="00941BDE" w:rsidRDefault="00302D6E" w:rsidP="00996D21">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6FDA898" w14:textId="77777777" w:rsidR="00302D6E" w:rsidRPr="00941BDE" w:rsidRDefault="00302D6E" w:rsidP="00996D21">
      <w:pPr>
        <w:keepNext/>
        <w:keepLines/>
        <w:autoSpaceDE w:val="0"/>
        <w:autoSpaceDN w:val="0"/>
        <w:adjustRightInd w:val="0"/>
        <w:spacing w:after="0" w:line="240" w:lineRule="auto"/>
        <w:jc w:val="both"/>
        <w:rPr>
          <w:rFonts w:ascii="Tahoma" w:eastAsia="Times New Roman" w:hAnsi="Tahoma" w:cs="Tahoma"/>
          <w:lang w:eastAsia="sl-SI"/>
        </w:rPr>
      </w:pPr>
    </w:p>
    <w:p w14:paraId="4C398C82" w14:textId="77777777" w:rsidR="00302D6E" w:rsidRPr="00712BC8" w:rsidRDefault="00302D6E" w:rsidP="00996D21">
      <w:pPr>
        <w:keepNext/>
        <w:keepLines/>
        <w:autoSpaceDE w:val="0"/>
        <w:autoSpaceDN w:val="0"/>
        <w:adjustRightInd w:val="0"/>
        <w:spacing w:after="0" w:line="240" w:lineRule="auto"/>
        <w:jc w:val="both"/>
        <w:rPr>
          <w:rFonts w:ascii="Tahoma" w:eastAsia="Times New Roman" w:hAnsi="Tahoma" w:cs="Tahoma"/>
          <w:bCs/>
          <w:lang w:eastAsia="sl-SI"/>
        </w:rPr>
      </w:pPr>
    </w:p>
    <w:p w14:paraId="56D04765" w14:textId="77777777" w:rsidR="00302D6E" w:rsidRPr="00712BC8" w:rsidRDefault="00302D6E" w:rsidP="00996D21">
      <w:pPr>
        <w:keepNext/>
        <w:keepLines/>
        <w:autoSpaceDE w:val="0"/>
        <w:autoSpaceDN w:val="0"/>
        <w:adjustRightInd w:val="0"/>
        <w:spacing w:after="0" w:line="240" w:lineRule="auto"/>
        <w:jc w:val="both"/>
        <w:rPr>
          <w:rFonts w:ascii="Tahoma" w:eastAsia="Times New Roman" w:hAnsi="Tahoma" w:cs="Tahoma"/>
          <w:bCs/>
          <w:lang w:eastAsia="sl-SI"/>
        </w:rPr>
      </w:pPr>
    </w:p>
    <w:p w14:paraId="0F4FC450" w14:textId="77777777" w:rsidR="00302D6E" w:rsidRPr="00712BC8" w:rsidRDefault="00302D6E" w:rsidP="00996D21">
      <w:pPr>
        <w:keepNext/>
        <w:keepLines/>
        <w:autoSpaceDE w:val="0"/>
        <w:autoSpaceDN w:val="0"/>
        <w:adjustRightInd w:val="0"/>
        <w:spacing w:after="0" w:line="240" w:lineRule="auto"/>
        <w:jc w:val="both"/>
        <w:rPr>
          <w:rFonts w:ascii="Tahoma" w:eastAsia="Times New Roman" w:hAnsi="Tahoma" w:cs="Tahoma"/>
          <w:bCs/>
          <w:lang w:eastAsia="sl-SI"/>
        </w:rPr>
      </w:pPr>
    </w:p>
    <w:p w14:paraId="022AE3A5" w14:textId="77777777" w:rsidR="00302D6E" w:rsidRPr="00712BC8" w:rsidRDefault="00302D6E" w:rsidP="00996D21">
      <w:pPr>
        <w:keepNext/>
        <w:keepLines/>
        <w:autoSpaceDE w:val="0"/>
        <w:autoSpaceDN w:val="0"/>
        <w:adjustRightInd w:val="0"/>
        <w:spacing w:after="0" w:line="240" w:lineRule="auto"/>
        <w:jc w:val="both"/>
        <w:rPr>
          <w:rFonts w:ascii="Tahoma" w:eastAsia="Times New Roman" w:hAnsi="Tahoma" w:cs="Tahoma"/>
          <w:bCs/>
          <w:lang w:eastAsia="sl-SI"/>
        </w:rPr>
      </w:pPr>
    </w:p>
    <w:p w14:paraId="426BD55B" w14:textId="77777777" w:rsidR="00302D6E" w:rsidRPr="00712BC8" w:rsidRDefault="00302D6E" w:rsidP="00996D21">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E4E88A" w14:textId="77777777" w:rsidR="00302D6E" w:rsidRPr="00712BC8" w:rsidRDefault="00302D6E" w:rsidP="00996D21">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1B9D6DE"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2174C93C" w14:textId="77777777" w:rsidR="00302D6E" w:rsidRPr="00712BC8" w:rsidRDefault="00302D6E" w:rsidP="00996D21">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858BA52" w14:textId="77777777" w:rsidR="00302D6E" w:rsidRPr="00712BC8" w:rsidRDefault="00302D6E" w:rsidP="00996D21">
      <w:pPr>
        <w:keepNext/>
        <w:keepLines/>
        <w:spacing w:after="0" w:line="240" w:lineRule="auto"/>
        <w:jc w:val="both"/>
        <w:rPr>
          <w:rFonts w:ascii="Tahoma" w:eastAsia="Times New Roman" w:hAnsi="Tahoma" w:cs="Tahoma"/>
          <w:b/>
          <w:lang w:eastAsia="sl-SI"/>
        </w:rPr>
      </w:pPr>
    </w:p>
    <w:p w14:paraId="1EF0A61F" w14:textId="77777777" w:rsidR="00302D6E" w:rsidRPr="00FE3E46" w:rsidRDefault="00302D6E" w:rsidP="00996D21">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121ADEF" w14:textId="77777777" w:rsidR="00302D6E" w:rsidRPr="00712BC8" w:rsidRDefault="00302D6E" w:rsidP="00996D21">
      <w:pPr>
        <w:keepNext/>
        <w:keepLines/>
        <w:spacing w:after="0" w:line="240" w:lineRule="auto"/>
        <w:jc w:val="both"/>
        <w:rPr>
          <w:rFonts w:ascii="Tahoma" w:eastAsia="Times New Roman" w:hAnsi="Tahoma" w:cs="Tahoma"/>
          <w:b/>
          <w:lang w:eastAsia="sl-SI"/>
        </w:rPr>
      </w:pPr>
    </w:p>
    <w:p w14:paraId="7C7E38C1" w14:textId="740116AA" w:rsidR="00792DA5" w:rsidRDefault="00B35FC8" w:rsidP="00996D21">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996D21">
        <w:rPr>
          <w:rFonts w:ascii="Tahoma" w:eastAsia="Times New Roman" w:hAnsi="Tahoma" w:cs="Tahoma"/>
          <w:lang w:eastAsia="sl-SI"/>
        </w:rPr>
        <w:t xml:space="preserve"> generalni remont izgorevalne rešetke na kotlu 3</w:t>
      </w:r>
      <w:r w:rsidR="00DD3C85">
        <w:rPr>
          <w:rFonts w:ascii="Tahoma" w:eastAsia="Times New Roman" w:hAnsi="Tahoma" w:cs="Tahoma"/>
          <w:lang w:eastAsia="sl-SI"/>
        </w:rPr>
        <w:t>.</w:t>
      </w:r>
    </w:p>
    <w:p w14:paraId="11543D6D" w14:textId="77777777" w:rsidR="00792DA5" w:rsidRDefault="00792DA5" w:rsidP="00996D21">
      <w:pPr>
        <w:keepNext/>
        <w:keepLines/>
        <w:spacing w:after="0" w:line="240" w:lineRule="auto"/>
        <w:jc w:val="both"/>
        <w:rPr>
          <w:rFonts w:ascii="Tahoma" w:eastAsia="Times New Roman" w:hAnsi="Tahoma" w:cs="Tahoma"/>
          <w:lang w:eastAsia="sl-SI"/>
        </w:rPr>
      </w:pPr>
    </w:p>
    <w:p w14:paraId="32D99437" w14:textId="5801B6F8" w:rsidR="007E3A88" w:rsidRPr="00CA6D4D" w:rsidRDefault="007E3A88" w:rsidP="00996D21">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2D55E93E" w14:textId="77777777" w:rsidR="007E3A88" w:rsidRPr="00C04B74" w:rsidRDefault="007E3A88" w:rsidP="00996D21">
      <w:pPr>
        <w:keepNext/>
        <w:keepLines/>
        <w:spacing w:after="0" w:line="240" w:lineRule="auto"/>
        <w:jc w:val="both"/>
        <w:rPr>
          <w:rFonts w:ascii="Tahoma" w:eastAsia="Times New Roman" w:hAnsi="Tahoma" w:cs="Tahoma"/>
          <w:lang w:eastAsia="sl-SI"/>
        </w:rPr>
      </w:pPr>
    </w:p>
    <w:p w14:paraId="53E1CBFC" w14:textId="77777777" w:rsidR="007E3A88" w:rsidRPr="00C04B74" w:rsidRDefault="007E3A88" w:rsidP="00996D21">
      <w:pPr>
        <w:keepNext/>
        <w:keepLines/>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19BB9616" w14:textId="77777777" w:rsidR="00C04B74" w:rsidRPr="00C04B74" w:rsidRDefault="00C04B74" w:rsidP="00996D21">
      <w:pPr>
        <w:keepNext/>
        <w:keepLines/>
        <w:spacing w:after="0" w:line="240" w:lineRule="auto"/>
        <w:jc w:val="both"/>
        <w:rPr>
          <w:rFonts w:ascii="Tahoma" w:eastAsia="Times New Roman" w:hAnsi="Tahoma" w:cs="Tahoma"/>
          <w:lang w:eastAsia="sl-SI"/>
        </w:rPr>
      </w:pPr>
    </w:p>
    <w:p w14:paraId="4C797BF8" w14:textId="77777777" w:rsidR="00302D6E" w:rsidRPr="00712BC8" w:rsidRDefault="00302D6E" w:rsidP="00996D21">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B95B8DA"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69E16247" w14:textId="1A209500" w:rsidR="00F76312" w:rsidRDefault="008A2E30" w:rsidP="00996D21">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996D21">
        <w:rPr>
          <w:rFonts w:ascii="Tahoma" w:eastAsia="Times New Roman" w:hAnsi="Tahoma" w:cs="Tahoma"/>
          <w:noProof/>
          <w:lang w:eastAsia="sl-SI"/>
        </w:rPr>
        <w:t>JPE-SPV-39/21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996D21">
        <w:rPr>
          <w:rFonts w:ascii="Tahoma" w:eastAsia="Times New Roman" w:hAnsi="Tahoma" w:cs="Tahoma"/>
          <w:color w:val="000000"/>
          <w:lang w:eastAsia="sl-SI"/>
        </w:rPr>
        <w:t>Generalni remont izgorevalne rešetke na kotlu 3</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06842AF8" w14:textId="77777777" w:rsidR="00B46129" w:rsidRPr="00712BC8" w:rsidRDefault="00B46129" w:rsidP="00996D21">
      <w:pPr>
        <w:keepNext/>
        <w:keepLines/>
        <w:spacing w:after="0" w:line="240" w:lineRule="auto"/>
        <w:ind w:right="-2"/>
        <w:jc w:val="both"/>
        <w:rPr>
          <w:rFonts w:ascii="Tahoma" w:eastAsia="Times New Roman" w:hAnsi="Tahoma" w:cs="Tahoma"/>
          <w:lang w:eastAsia="sl-SI"/>
        </w:rPr>
      </w:pPr>
    </w:p>
    <w:p w14:paraId="17711229" w14:textId="77777777" w:rsidR="00302D6E" w:rsidRPr="00712BC8" w:rsidRDefault="00302D6E" w:rsidP="00996D21">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7D26CDC" w14:textId="77777777" w:rsidR="00302D6E" w:rsidRPr="00712BC8" w:rsidRDefault="00302D6E" w:rsidP="00996D21">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2F6857D2" w14:textId="77777777" w:rsidR="00072B86" w:rsidRPr="008379A4" w:rsidRDefault="00072B86" w:rsidP="00996D21">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50FDE7CF" w14:textId="77777777" w:rsidR="00072B86" w:rsidRPr="00E33CD8" w:rsidRDefault="00072B86" w:rsidP="00996D21">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s spremembami</w:t>
      </w:r>
      <w:r w:rsidRPr="00E33CD8">
        <w:rPr>
          <w:rFonts w:ascii="Tahoma" w:hAnsi="Tahoma" w:cs="Tahoma"/>
        </w:rPr>
        <w:t>; v nadaljevanju: ZJN-3),</w:t>
      </w:r>
    </w:p>
    <w:p w14:paraId="37B2C5D8" w14:textId="77777777" w:rsidR="00072B86" w:rsidRPr="00A1489B" w:rsidRDefault="00072B86" w:rsidP="00996D21">
      <w:pPr>
        <w:keepNext/>
        <w:keepLines/>
        <w:numPr>
          <w:ilvl w:val="0"/>
          <w:numId w:val="7"/>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w:t>
      </w:r>
      <w:proofErr w:type="spellStart"/>
      <w:r w:rsidRPr="00A1489B">
        <w:rPr>
          <w:rFonts w:ascii="Tahoma" w:hAnsi="Tahoma" w:cs="Tahoma"/>
        </w:rPr>
        <w:t>odl</w:t>
      </w:r>
      <w:proofErr w:type="spellEnd"/>
      <w:r w:rsidRPr="00A1489B">
        <w:rPr>
          <w:rFonts w:ascii="Tahoma" w:hAnsi="Tahoma" w:cs="Tahoma"/>
        </w:rPr>
        <w:t>. US in 20/18 – OROZ631, v nadaljevanju: Obligacijski zakonik),</w:t>
      </w:r>
    </w:p>
    <w:p w14:paraId="605CBA8C" w14:textId="77777777" w:rsidR="00072B86" w:rsidRPr="00712BC8" w:rsidRDefault="00072B86" w:rsidP="00996D21">
      <w:pPr>
        <w:keepNext/>
        <w:keepLines/>
        <w:numPr>
          <w:ilvl w:val="0"/>
          <w:numId w:val="7"/>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 in 60/2017</w:t>
      </w:r>
      <w:r w:rsidRPr="007530D8">
        <w:rPr>
          <w:rFonts w:ascii="Tahoma" w:hAnsi="Tahoma" w:cs="Tahoma"/>
        </w:rPr>
        <w:t xml:space="preserve">; v nadaljevanju: </w:t>
      </w:r>
      <w:proofErr w:type="spellStart"/>
      <w:r w:rsidRPr="007530D8">
        <w:rPr>
          <w:rFonts w:ascii="Tahoma" w:hAnsi="Tahoma" w:cs="Tahoma"/>
        </w:rPr>
        <w:t>ZPVPJN</w:t>
      </w:r>
      <w:proofErr w:type="spellEnd"/>
      <w:r w:rsidRPr="00712BC8">
        <w:rPr>
          <w:rFonts w:ascii="Tahoma" w:hAnsi="Tahoma" w:cs="Tahoma"/>
        </w:rPr>
        <w:t>),</w:t>
      </w:r>
    </w:p>
    <w:p w14:paraId="606D66D9" w14:textId="77777777" w:rsidR="00072B86" w:rsidRPr="00712BC8" w:rsidRDefault="00072B86" w:rsidP="00996D21">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600F7270" w14:textId="77777777" w:rsidR="00072B86" w:rsidRPr="00712BC8" w:rsidRDefault="00072B86" w:rsidP="00996D21">
      <w:pPr>
        <w:pStyle w:val="BESEDILO"/>
        <w:keepNext/>
        <w:widowControl/>
        <w:tabs>
          <w:tab w:val="clear" w:pos="2155"/>
        </w:tabs>
        <w:rPr>
          <w:rFonts w:ascii="Tahoma" w:hAnsi="Tahoma" w:cs="Tahoma"/>
          <w:kern w:val="0"/>
          <w:sz w:val="22"/>
          <w:szCs w:val="22"/>
        </w:rPr>
      </w:pPr>
    </w:p>
    <w:p w14:paraId="4BA62A33" w14:textId="77777777" w:rsidR="00072B86" w:rsidRPr="00712BC8" w:rsidRDefault="00072B86" w:rsidP="00996D21">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0ADB581" w14:textId="77777777" w:rsidR="00072B86" w:rsidRPr="00712BC8" w:rsidRDefault="00072B86" w:rsidP="00996D21">
      <w:pPr>
        <w:keepNext/>
        <w:keepLines/>
        <w:spacing w:after="0" w:line="240" w:lineRule="auto"/>
        <w:jc w:val="both"/>
        <w:rPr>
          <w:rFonts w:ascii="Tahoma" w:eastAsia="Times New Roman" w:hAnsi="Tahoma" w:cs="Tahoma"/>
          <w:b/>
          <w:lang w:eastAsia="sl-SI"/>
        </w:rPr>
      </w:pPr>
    </w:p>
    <w:p w14:paraId="6318DA92"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B860288"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F1C0008"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203A30F0"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3742EBE"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4B321AC5"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5C39D932" w14:textId="6CFB31BE" w:rsidR="00072B86" w:rsidRPr="00FA52EA" w:rsidRDefault="00072B86" w:rsidP="00996D21">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324E4701"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0006C42A"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1EA027B9"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01209AFC" w14:textId="77777777" w:rsidR="00072B86" w:rsidRPr="00FA52EA" w:rsidRDefault="00072B86" w:rsidP="00996D21">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AE66E31"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551E33EE"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Dodatna pojasnila ponudnikom</w:t>
      </w:r>
    </w:p>
    <w:p w14:paraId="02BB0682"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5BF562EC" w14:textId="202D2A8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B605FA">
        <w:rPr>
          <w:rFonts w:ascii="Tahoma" w:eastAsia="Times New Roman" w:hAnsi="Tahoma" w:cs="Tahoma"/>
          <w:b/>
          <w:bCs/>
          <w:lang w:eastAsia="sl-SI"/>
        </w:rPr>
        <w:t>1</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B605FA">
        <w:rPr>
          <w:rFonts w:ascii="Tahoma" w:eastAsia="Times New Roman" w:hAnsi="Tahoma" w:cs="Tahoma"/>
          <w:b/>
          <w:bCs/>
          <w:lang w:eastAsia="sl-SI"/>
        </w:rPr>
        <w:t>3</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6FE0CC54"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1E0BA622"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3FF12451"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210B1996" w14:textId="058A3FAD"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B605FA">
        <w:rPr>
          <w:rFonts w:ascii="Tahoma" w:eastAsia="Times New Roman" w:hAnsi="Tahoma" w:cs="Tahoma"/>
          <w:b/>
          <w:bCs/>
          <w:lang w:eastAsia="sl-SI"/>
        </w:rPr>
        <w:t>5</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B605FA">
        <w:rPr>
          <w:rFonts w:ascii="Tahoma" w:eastAsia="Times New Roman" w:hAnsi="Tahoma" w:cs="Tahoma"/>
          <w:b/>
          <w:bCs/>
          <w:lang w:eastAsia="sl-SI"/>
        </w:rPr>
        <w:t>3</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41E14105"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9883920"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Ponudniki morajo ponudbe predložiti v informacijski sistem e-</w:t>
      </w:r>
      <w:proofErr w:type="spellStart"/>
      <w:r w:rsidRPr="00FA52EA">
        <w:rPr>
          <w:rFonts w:ascii="Tahoma" w:eastAsia="Times New Roman" w:hAnsi="Tahoma" w:cs="Tahoma"/>
          <w:lang w:val="x-none" w:eastAsia="sl-SI"/>
        </w:rPr>
        <w:t>JN</w:t>
      </w:r>
      <w:proofErr w:type="spellEnd"/>
      <w:r w:rsidRPr="00FA52EA">
        <w:rPr>
          <w:rFonts w:ascii="Tahoma" w:eastAsia="Times New Roman" w:hAnsi="Tahoma" w:cs="Tahoma"/>
          <w:lang w:val="x-none" w:eastAsia="sl-SI"/>
        </w:rPr>
        <w:t xml:space="preserve">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A04786F" w14:textId="77777777" w:rsidR="00072B86" w:rsidRPr="00FA52EA" w:rsidRDefault="00072B86" w:rsidP="00996D21">
      <w:pPr>
        <w:keepNext/>
        <w:keepLines/>
        <w:spacing w:after="0" w:line="240" w:lineRule="auto"/>
        <w:jc w:val="both"/>
        <w:rPr>
          <w:rFonts w:ascii="Tahoma" w:eastAsia="Times New Roman" w:hAnsi="Tahoma" w:cs="Tahoma"/>
          <w:lang w:val="x-none" w:eastAsia="sl-SI"/>
        </w:rPr>
      </w:pPr>
    </w:p>
    <w:p w14:paraId="188D2540"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79DAC384"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588B92CB" w14:textId="194FCF4B"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ponudb bo potekalo avtomatično v informacijskem sistemu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dne </w:t>
      </w:r>
      <w:r w:rsidR="00B605FA">
        <w:rPr>
          <w:rFonts w:ascii="Tahoma" w:eastAsia="Times New Roman" w:hAnsi="Tahoma" w:cs="Tahoma"/>
          <w:b/>
          <w:bCs/>
          <w:lang w:eastAsia="sl-SI"/>
        </w:rPr>
        <w:t>5</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B605FA">
        <w:rPr>
          <w:rFonts w:ascii="Tahoma" w:eastAsia="Times New Roman" w:hAnsi="Tahoma" w:cs="Tahoma"/>
          <w:b/>
          <w:bCs/>
          <w:lang w:eastAsia="sl-SI"/>
        </w:rPr>
        <w:t>3</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Pr="00FA52EA">
          <w:rPr>
            <w:rStyle w:val="Hiperpovezava"/>
            <w:rFonts w:ascii="Tahoma" w:eastAsia="Times New Roman" w:hAnsi="Tahoma" w:cs="Tahoma"/>
            <w:lang w:eastAsia="sl-SI"/>
          </w:rPr>
          <w:t>https://ejn.gov.si/eJN2</w:t>
        </w:r>
      </w:hyperlink>
      <w:r w:rsidRPr="00FA52EA">
        <w:rPr>
          <w:rFonts w:ascii="Tahoma" w:eastAsia="Times New Roman" w:hAnsi="Tahoma" w:cs="Tahoma"/>
          <w:lang w:eastAsia="sl-SI"/>
        </w:rPr>
        <w:t xml:space="preserve">. </w:t>
      </w:r>
    </w:p>
    <w:p w14:paraId="7D8B48B0"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3708B0F"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poteka tako, da informacijski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FA52EA">
        <w:rPr>
          <w:rFonts w:ascii="Tahoma" w:eastAsia="Times New Roman" w:hAnsi="Tahoma" w:cs="Tahoma"/>
          <w:lang w:eastAsia="sl-SI"/>
        </w:rPr>
        <w:t>pdf</w:t>
      </w:r>
      <w:proofErr w:type="spellEnd"/>
      <w:r w:rsidRPr="00FA52EA">
        <w:rPr>
          <w:rFonts w:ascii="Tahoma" w:eastAsia="Times New Roman" w:hAnsi="Tahoma" w:cs="Tahoma"/>
          <w:lang w:eastAsia="sl-SI"/>
        </w:rPr>
        <w:t xml:space="preserve"> dokumenta, ki ga ponudnik naloži v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pod razdelek »Predračun«. Ti podatki oziroma dokumenti so vidni do zaključka postopka oddaje tega naročila. </w:t>
      </w:r>
    </w:p>
    <w:p w14:paraId="6F93B9DB"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114DE69F"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74951024"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15991FA1"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2E5F225B"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12B5BFBF"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189CF30"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EDE453E" w14:textId="77777777" w:rsidR="00072B86" w:rsidRPr="00FA52EA" w:rsidRDefault="00072B86" w:rsidP="00996D21">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30134F70"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FDB5586"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4C6CEDB7"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09E85F06"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32921EFB"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2ABB46B2"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6D93E763"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2F03AC8C" w14:textId="77777777" w:rsidR="00B605FA" w:rsidRDefault="00B605F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E20C12A" w14:textId="4E9115F1"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Pregled in ocenjevanje ponudb</w:t>
      </w:r>
    </w:p>
    <w:p w14:paraId="299F605F"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240D681"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C720354"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CF6A001"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4C65352F"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1B6186D" w14:textId="77777777" w:rsidR="00072B86" w:rsidRPr="00FA52EA" w:rsidRDefault="00072B86"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21D3EAF6"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59E99F48" w14:textId="77777777" w:rsidR="00072B86" w:rsidRPr="00FA52EA" w:rsidRDefault="00072B86"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729064AB"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2872FA52"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skladu s šestim odstavkom 14. člena Zakona o integriteti in preprečevanju korupcije (Ur. l. RS, št. 69/11-UPB2; v nadaljevanju </w:t>
      </w:r>
      <w:proofErr w:type="spellStart"/>
      <w:r w:rsidRPr="00FA52EA">
        <w:rPr>
          <w:rFonts w:ascii="Tahoma" w:eastAsia="Times New Roman" w:hAnsi="Tahoma" w:cs="Tahoma"/>
          <w:lang w:eastAsia="sl-SI"/>
        </w:rPr>
        <w:t>ZIntPK</w:t>
      </w:r>
      <w:proofErr w:type="spellEnd"/>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5DF9DB8D"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5568A02A"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29D55356"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7EAC92E"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0534D9BC"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5791A3B0"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09417F17"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0B55B44"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387B053D"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284BE37"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198221A5"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0516C5E"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3EB7192E"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114DDB0C"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72D90CF6"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0BD31CA7"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3CFED9B5"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0E39BCBA" w14:textId="77777777" w:rsidR="00B605FA" w:rsidRDefault="00B605FA">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7F2C096" w14:textId="4775D358" w:rsidR="00072B86" w:rsidRPr="00FA52EA" w:rsidRDefault="00072B86" w:rsidP="00996D21">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 xml:space="preserve">PONUDBENI POGOJI </w:t>
      </w:r>
    </w:p>
    <w:p w14:paraId="56D2E713"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73F7A0A9"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7DDB6EA6" w14:textId="77777777" w:rsidR="00072B86" w:rsidRPr="00FA52EA" w:rsidRDefault="00072B86" w:rsidP="00996D21">
      <w:pPr>
        <w:keepNext/>
        <w:keepLines/>
        <w:spacing w:after="0" w:line="240" w:lineRule="auto"/>
        <w:jc w:val="both"/>
        <w:rPr>
          <w:rFonts w:ascii="Tahoma" w:eastAsia="Times New Roman" w:hAnsi="Tahoma" w:cs="Tahoma"/>
          <w:b/>
          <w:bCs/>
          <w:lang w:eastAsia="sl-SI"/>
        </w:rPr>
      </w:pPr>
    </w:p>
    <w:p w14:paraId="6630CEDD" w14:textId="77777777" w:rsidR="00072B86" w:rsidRPr="00FA52EA" w:rsidRDefault="00072B86" w:rsidP="00996D21">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797CD829"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457DA1F8"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7FBB7158"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54F83D65"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5258326B"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1C930DD6"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508691D9"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55961A22"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7A755E31"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03AB87D3"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66864D3E"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94E2814"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566457F6" w14:textId="77777777" w:rsidR="00072B86" w:rsidRPr="00FA52EA" w:rsidRDefault="00072B86" w:rsidP="00996D21">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628F6A42"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2EC436A"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2CE30064" w14:textId="77777777" w:rsidR="00072B86" w:rsidRPr="00FA52EA" w:rsidRDefault="00072B86" w:rsidP="00996D21">
      <w:pPr>
        <w:keepNext/>
        <w:keepLines/>
        <w:spacing w:after="0" w:line="240" w:lineRule="auto"/>
        <w:jc w:val="both"/>
        <w:rPr>
          <w:rFonts w:ascii="Tahoma" w:eastAsia="Times New Roman" w:hAnsi="Tahoma" w:cs="Tahoma"/>
          <w:b/>
          <w:lang w:eastAsia="sl-SI"/>
        </w:rPr>
      </w:pPr>
    </w:p>
    <w:p w14:paraId="1B92CFBA"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6A37CC6A"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9A9E109"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052B1102"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0381B38"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lahko del javnega naročila odda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w:t>
      </w:r>
    </w:p>
    <w:p w14:paraId="63791499"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71828F2"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4E78CF4"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2173998"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009449A"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3E998D41"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3CCD121"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037FA2A7"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FA52EA">
        <w:rPr>
          <w:rFonts w:ascii="Tahoma" w:eastAsia="Times New Roman" w:hAnsi="Tahoma" w:cs="Tahoma"/>
          <w:lang w:eastAsia="sl-SI"/>
        </w:rPr>
        <w:t>podizvajalske</w:t>
      </w:r>
      <w:proofErr w:type="spellEnd"/>
      <w:r w:rsidRPr="00FA52EA">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xml:space="preserve"> (vrsta/opis del/storitev/dobav), količina/delež (%) javnega naročila,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vrednost del ali storitev brez DDV ter kraj in rok izvedbe.</w:t>
      </w:r>
    </w:p>
    <w:p w14:paraId="528F94F8"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952BFB0"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Obveznosti iz te točke veljajo tudi za podizvajalce podizvajalcev glavnega izvajalca ali nadaljnje podizvajalce v </w:t>
      </w:r>
      <w:proofErr w:type="spellStart"/>
      <w:r w:rsidRPr="00FA52EA">
        <w:rPr>
          <w:rFonts w:ascii="Tahoma" w:eastAsia="Times New Roman" w:hAnsi="Tahoma" w:cs="Tahoma"/>
          <w:lang w:eastAsia="sl-SI"/>
        </w:rPr>
        <w:t>podizvajalski</w:t>
      </w:r>
      <w:proofErr w:type="spellEnd"/>
      <w:r w:rsidRPr="00FA52EA">
        <w:rPr>
          <w:rFonts w:ascii="Tahoma" w:eastAsia="Times New Roman" w:hAnsi="Tahoma" w:cs="Tahoma"/>
          <w:lang w:eastAsia="sl-SI"/>
        </w:rPr>
        <w:t xml:space="preserve"> verigi.</w:t>
      </w:r>
    </w:p>
    <w:p w14:paraId="2690BBB9"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197E7A8E"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243064F7"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F9E273A"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153D18F"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279B2D99"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07310779"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EF86BF8"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B530015"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5A36EA30"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07C314FF"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62094124"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1814FF5C"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8953ADE" w14:textId="77777777" w:rsidR="00072B86" w:rsidRPr="00FA52EA" w:rsidRDefault="00072B86" w:rsidP="00996D21">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0005DAC" w14:textId="77777777" w:rsidR="00072B86" w:rsidRPr="00FA52EA" w:rsidRDefault="00072B86" w:rsidP="00996D21">
      <w:pPr>
        <w:keepNext/>
        <w:keepLines/>
        <w:spacing w:after="0" w:line="240" w:lineRule="auto"/>
        <w:jc w:val="both"/>
        <w:rPr>
          <w:rFonts w:ascii="Tahoma" w:eastAsia="Times New Roman" w:hAnsi="Tahoma" w:cs="Tahoma"/>
          <w:lang w:val="x-none" w:eastAsia="sl-SI"/>
        </w:rPr>
      </w:pPr>
    </w:p>
    <w:p w14:paraId="79164F3F" w14:textId="77777777" w:rsidR="00072B86" w:rsidRPr="00FA52EA" w:rsidRDefault="00072B86" w:rsidP="00996D21">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67EB13D4"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4064943E" w14:textId="77777777" w:rsidR="00072B86" w:rsidRPr="00FA52EA" w:rsidRDefault="00072B86" w:rsidP="00996D21">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6D97DB66"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75C8BFD4" w14:textId="77777777" w:rsidR="00072B86" w:rsidRPr="00FA52EA" w:rsidRDefault="00072B86" w:rsidP="00996D21">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17417E3" w14:textId="77777777" w:rsidR="00072B86" w:rsidRPr="00FA52EA" w:rsidRDefault="00072B86" w:rsidP="00996D21">
      <w:pPr>
        <w:keepNext/>
        <w:keepLines/>
        <w:spacing w:after="0" w:line="240" w:lineRule="auto"/>
        <w:jc w:val="both"/>
        <w:rPr>
          <w:rFonts w:ascii="Tahoma" w:eastAsia="Times New Roman" w:hAnsi="Tahoma" w:cs="Tahoma"/>
          <w:lang w:eastAsia="sl-SI"/>
        </w:rPr>
      </w:pPr>
    </w:p>
    <w:p w14:paraId="4DC51A48" w14:textId="77777777" w:rsidR="00072B86" w:rsidRPr="00FA52EA" w:rsidRDefault="00072B86" w:rsidP="00996D21">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D8E2C8D" w14:textId="77777777" w:rsidR="00072B86" w:rsidRPr="00E31024" w:rsidRDefault="00072B86" w:rsidP="00996D21">
      <w:pPr>
        <w:keepNext/>
        <w:keepLines/>
        <w:spacing w:after="0" w:line="240" w:lineRule="auto"/>
        <w:jc w:val="both"/>
        <w:rPr>
          <w:rFonts w:ascii="Tahoma" w:eastAsia="Times New Roman" w:hAnsi="Tahoma" w:cs="Tahoma"/>
          <w:lang w:eastAsia="sl-SI"/>
        </w:rPr>
      </w:pPr>
    </w:p>
    <w:p w14:paraId="724FE261" w14:textId="77777777" w:rsidR="00072B86" w:rsidRPr="006B74C2" w:rsidRDefault="00072B86" w:rsidP="00996D21">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7DAC962D" w14:textId="77777777" w:rsidR="00072B86" w:rsidRPr="00712BC8" w:rsidRDefault="00072B86" w:rsidP="00996D21">
      <w:pPr>
        <w:keepNext/>
        <w:keepLines/>
        <w:spacing w:after="0" w:line="240" w:lineRule="auto"/>
        <w:ind w:left="720"/>
        <w:jc w:val="both"/>
        <w:rPr>
          <w:rFonts w:ascii="Tahoma" w:eastAsia="Times New Roman" w:hAnsi="Tahoma" w:cs="Tahoma"/>
          <w:lang w:eastAsia="sl-SI"/>
        </w:rPr>
      </w:pPr>
    </w:p>
    <w:p w14:paraId="610A2EC3" w14:textId="77777777" w:rsidR="00072B86" w:rsidRDefault="00072B86" w:rsidP="00996D21">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w:t>
      </w:r>
      <w:proofErr w:type="spellStart"/>
      <w:r w:rsidRPr="00BA3F91">
        <w:rPr>
          <w:rFonts w:ascii="Tahoma" w:eastAsia="Times New Roman" w:hAnsi="Tahoma" w:cs="Tahoma"/>
          <w:lang w:eastAsia="sl-SI"/>
        </w:rPr>
        <w:t>JN</w:t>
      </w:r>
      <w:proofErr w:type="spellEnd"/>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5EB0D6C4" w14:textId="77777777" w:rsidR="00072B86" w:rsidRDefault="00072B86" w:rsidP="00996D21">
      <w:pPr>
        <w:keepNext/>
        <w:keepLines/>
        <w:spacing w:after="0" w:line="240" w:lineRule="auto"/>
        <w:jc w:val="both"/>
        <w:rPr>
          <w:rFonts w:ascii="Tahoma" w:hAnsi="Tahoma" w:cs="Tahoma"/>
        </w:rPr>
      </w:pPr>
    </w:p>
    <w:p w14:paraId="412BF492" w14:textId="77777777" w:rsidR="00072B86" w:rsidRPr="00BA3F91" w:rsidRDefault="00072B86" w:rsidP="00996D21">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storitev</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javno naročilo in ter ga kot prilogo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4E5256EF" w14:textId="77777777" w:rsidR="00072B86" w:rsidRPr="00C97A1F" w:rsidRDefault="00072B86" w:rsidP="00996D21">
      <w:pPr>
        <w:keepNext/>
        <w:keepLines/>
        <w:spacing w:after="0" w:line="240" w:lineRule="auto"/>
        <w:jc w:val="both"/>
        <w:rPr>
          <w:rFonts w:ascii="Tahoma" w:eastAsia="Times New Roman" w:hAnsi="Tahoma" w:cs="Tahoma"/>
          <w:lang w:eastAsia="sl-SI"/>
        </w:rPr>
      </w:pPr>
    </w:p>
    <w:p w14:paraId="47DDFD1E" w14:textId="77777777" w:rsidR="00072B86" w:rsidRPr="00BA3F91" w:rsidRDefault="00072B86" w:rsidP="00996D21">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w:t>
      </w:r>
      <w:r>
        <w:rPr>
          <w:rFonts w:ascii="Tahoma" w:eastAsia="Times New Roman" w:hAnsi="Tahoma" w:cs="Tahoma"/>
          <w:lang w:eastAsia="sl-SI"/>
        </w:rPr>
        <w:t>storitev</w:t>
      </w:r>
      <w:r w:rsidRPr="00BA3F91">
        <w:rPr>
          <w:rFonts w:ascii="Tahoma" w:hAnsi="Tahoma" w:cs="Tahoma"/>
          <w:lang w:eastAsia="sl-SI"/>
        </w:rPr>
        <w:t xml:space="preserve"> (Priloga 2) izpolniti vse navedene postavke, ponudbene cene pa morajo biti navedene v dveh decimalkah, oz. centih</w:t>
      </w:r>
      <w:r>
        <w:rPr>
          <w:rFonts w:ascii="Tahoma" w:hAnsi="Tahoma" w:cs="Tahoma"/>
          <w:lang w:eastAsia="sl-SI"/>
        </w:rPr>
        <w:t xml:space="preserve">, sicer </w:t>
      </w:r>
      <w:r w:rsidRPr="00F60FBA">
        <w:rPr>
          <w:rFonts w:ascii="Tahoma" w:hAnsi="Tahoma" w:cs="Tahoma"/>
          <w:lang w:eastAsia="sl-SI"/>
        </w:rPr>
        <w:t>bo izločen iz nadaljnje obravnave</w:t>
      </w:r>
      <w:r w:rsidRPr="00BA3F91">
        <w:rPr>
          <w:rFonts w:ascii="Tahoma" w:hAnsi="Tahoma" w:cs="Tahoma"/>
          <w:lang w:eastAsia="sl-SI"/>
        </w:rPr>
        <w:t xml:space="preserve">.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 xml:space="preserve">a dosežena na pogajanjih in bo </w:t>
      </w:r>
      <w:r w:rsidRPr="00BA3F91">
        <w:rPr>
          <w:rFonts w:ascii="Tahoma" w:eastAsia="Times New Roman" w:hAnsi="Tahoma" w:cs="Tahoma"/>
          <w:lang w:val="x-none" w:eastAsia="sl-SI"/>
        </w:rPr>
        <w:t>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eastAsia="Times New Roman" w:hAnsi="Tahoma" w:cs="Tahoma"/>
          <w:lang w:eastAsia="sl-SI"/>
        </w:rPr>
        <w:t>storitev</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DBCBC87" w14:textId="77777777" w:rsidR="0026534A" w:rsidRDefault="0026534A" w:rsidP="00996D21">
      <w:pPr>
        <w:keepNext/>
        <w:keepLines/>
        <w:spacing w:after="0" w:line="240" w:lineRule="auto"/>
        <w:jc w:val="both"/>
        <w:rPr>
          <w:rFonts w:ascii="Tahoma" w:eastAsia="Times New Roman" w:hAnsi="Tahoma" w:cs="Tahoma"/>
          <w:lang w:eastAsia="sl-SI"/>
        </w:rPr>
      </w:pPr>
    </w:p>
    <w:p w14:paraId="4C998359" w14:textId="783E2942" w:rsidR="0026534A" w:rsidRPr="00952A0B" w:rsidRDefault="0026534A" w:rsidP="00996D21">
      <w:pPr>
        <w:keepNext/>
        <w:keepLines/>
        <w:spacing w:after="0" w:line="240" w:lineRule="auto"/>
        <w:jc w:val="both"/>
        <w:rPr>
          <w:rFonts w:ascii="Tahoma" w:eastAsia="Times New Roman" w:hAnsi="Tahoma" w:cs="Tahoma"/>
          <w:lang w:eastAsia="sl-SI"/>
        </w:rPr>
      </w:pPr>
      <w:bookmarkStart w:id="19" w:name="OLE_LINK3"/>
      <w:bookmarkStart w:id="20" w:name="OLE_LINK4"/>
      <w:r w:rsidRPr="00B420F5">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00757CE3" w:rsidRPr="00B420F5">
        <w:rPr>
          <w:rFonts w:ascii="Tahoma" w:eastAsia="Times New Roman" w:hAnsi="Tahoma" w:cs="Tahoma"/>
          <w:lang w:eastAsia="sl-SI"/>
        </w:rPr>
        <w:t xml:space="preserve">vključno s stroški dela, stroški prevoza, stroški zavarovanja materiala, opreme, pripomočkov in delovne sile, stroški izdelave ponudbene dokumentacije, popusti, dajatvami ter carinskimi obveznostmi </w:t>
      </w:r>
      <w:r w:rsidRPr="00B420F5">
        <w:rPr>
          <w:rFonts w:ascii="Tahoma" w:eastAsia="Times New Roman" w:hAnsi="Tahoma" w:cs="Tahoma"/>
          <w:lang w:eastAsia="sl-SI"/>
        </w:rPr>
        <w:t>kot tudi stroški za vsa ostala dela in naloge, ki so v pogodbi opredeljena kot obveznosti izvajalca.</w:t>
      </w:r>
      <w:r w:rsidRPr="00952A0B">
        <w:rPr>
          <w:rFonts w:ascii="Tahoma" w:eastAsia="Times New Roman" w:hAnsi="Tahoma" w:cs="Tahoma"/>
          <w:lang w:eastAsia="sl-SI"/>
        </w:rPr>
        <w:t xml:space="preserve"> </w:t>
      </w:r>
    </w:p>
    <w:p w14:paraId="3850D45C" w14:textId="77777777" w:rsidR="0026534A" w:rsidRDefault="0026534A" w:rsidP="00996D21">
      <w:pPr>
        <w:keepNext/>
        <w:keepLines/>
        <w:spacing w:after="0" w:line="240" w:lineRule="auto"/>
        <w:jc w:val="both"/>
        <w:rPr>
          <w:rFonts w:ascii="Tahoma" w:eastAsia="Times New Roman" w:hAnsi="Tahoma" w:cs="Tahoma"/>
          <w:lang w:eastAsia="sl-SI"/>
        </w:rPr>
      </w:pPr>
    </w:p>
    <w:bookmarkEnd w:id="19"/>
    <w:bookmarkEnd w:id="20"/>
    <w:p w14:paraId="0FEF9DE6" w14:textId="77777777" w:rsidR="00802834" w:rsidRPr="00C97A1F" w:rsidRDefault="00802834" w:rsidP="00996D21">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 xml:space="preserve">l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7689372D" w14:textId="77777777" w:rsidR="005E7011" w:rsidRDefault="005E7011" w:rsidP="00996D21">
      <w:pPr>
        <w:keepNext/>
        <w:keepLines/>
        <w:spacing w:after="0" w:line="240" w:lineRule="auto"/>
        <w:jc w:val="both"/>
        <w:rPr>
          <w:rFonts w:ascii="Tahoma" w:eastAsia="Times New Roman" w:hAnsi="Tahoma" w:cs="Tahoma"/>
          <w:lang w:eastAsia="sl-SI"/>
        </w:rPr>
      </w:pPr>
    </w:p>
    <w:p w14:paraId="0916A326" w14:textId="77777777" w:rsidR="00F8031F" w:rsidRPr="00431A1B" w:rsidRDefault="00F8031F" w:rsidP="00996D21">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447DAE90" w14:textId="77777777" w:rsidR="00F8031F" w:rsidRPr="00341CA3" w:rsidRDefault="00F8031F" w:rsidP="00996D21">
      <w:pPr>
        <w:keepNext/>
        <w:keepLines/>
        <w:spacing w:after="0" w:line="240" w:lineRule="auto"/>
        <w:jc w:val="both"/>
        <w:rPr>
          <w:rFonts w:ascii="Tahoma" w:eastAsia="Times New Roman" w:hAnsi="Tahoma" w:cs="Tahoma"/>
          <w:lang w:eastAsia="sl-SI"/>
        </w:rPr>
      </w:pPr>
    </w:p>
    <w:p w14:paraId="249EA846" w14:textId="4B0CF338" w:rsidR="00F8031F" w:rsidRPr="00D81C2E" w:rsidRDefault="00F8031F" w:rsidP="00996D21">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B605FA">
        <w:rPr>
          <w:rFonts w:ascii="Tahoma" w:eastAsia="Times New Roman" w:hAnsi="Tahoma" w:cs="Tahoma"/>
          <w:lang w:eastAsia="sl-SI"/>
        </w:rPr>
        <w:t>3</w:t>
      </w:r>
      <w:r w:rsidR="001E7F1A">
        <w:rPr>
          <w:rFonts w:ascii="Tahoma" w:eastAsia="Times New Roman" w:hAnsi="Tahoma" w:cs="Tahoma"/>
          <w:lang w:eastAsia="sl-SI"/>
        </w:rPr>
        <w:t>.</w:t>
      </w:r>
      <w:r w:rsidR="002022EE">
        <w:rPr>
          <w:rFonts w:ascii="Tahoma" w:eastAsia="Times New Roman" w:hAnsi="Tahoma" w:cs="Tahoma"/>
          <w:lang w:eastAsia="sl-SI"/>
        </w:rPr>
        <w:t xml:space="preserve"> </w:t>
      </w:r>
      <w:r w:rsidR="00B605FA">
        <w:rPr>
          <w:rFonts w:ascii="Tahoma" w:eastAsia="Times New Roman" w:hAnsi="Tahoma" w:cs="Tahoma"/>
          <w:lang w:eastAsia="sl-SI"/>
        </w:rPr>
        <w:t>7</w:t>
      </w:r>
      <w:r w:rsidR="0054339F" w:rsidRPr="00FD7165">
        <w:rPr>
          <w:rFonts w:ascii="Tahoma" w:eastAsia="Times New Roman" w:hAnsi="Tahoma" w:cs="Tahoma"/>
          <w:lang w:eastAsia="sl-SI"/>
        </w:rPr>
        <w:t>.</w:t>
      </w:r>
      <w:r w:rsidR="002022EE">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7E3A88">
        <w:rPr>
          <w:rFonts w:ascii="Tahoma" w:eastAsia="Times New Roman" w:hAnsi="Tahoma" w:cs="Tahoma"/>
          <w:lang w:eastAsia="sl-SI"/>
        </w:rPr>
        <w:t>2</w:t>
      </w:r>
      <w:r w:rsidR="00072B86">
        <w:rPr>
          <w:rFonts w:ascii="Tahoma" w:eastAsia="Times New Roman" w:hAnsi="Tahoma" w:cs="Tahoma"/>
          <w:lang w:eastAsia="sl-SI"/>
        </w:rPr>
        <w:t>1</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75AA56B9" w14:textId="77777777" w:rsidR="00302D6E" w:rsidRPr="00712BC8" w:rsidRDefault="00302D6E" w:rsidP="00996D21">
      <w:pPr>
        <w:keepNext/>
        <w:keepLines/>
        <w:spacing w:after="0" w:line="240" w:lineRule="auto"/>
        <w:jc w:val="both"/>
        <w:rPr>
          <w:rFonts w:ascii="Tahoma" w:eastAsia="Times New Roman" w:hAnsi="Tahoma" w:cs="Tahoma"/>
          <w:lang w:eastAsia="sl-SI"/>
        </w:rPr>
      </w:pPr>
    </w:p>
    <w:p w14:paraId="22CDFA7C" w14:textId="77777777" w:rsidR="00E31024" w:rsidRPr="00431A1B" w:rsidRDefault="00E31024" w:rsidP="00996D21">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530F2383" w14:textId="77777777" w:rsidR="00E9208A" w:rsidRDefault="00E9208A" w:rsidP="00996D21">
      <w:pPr>
        <w:keepNext/>
        <w:keepLines/>
        <w:tabs>
          <w:tab w:val="left" w:pos="1418"/>
          <w:tab w:val="left" w:pos="1702"/>
        </w:tabs>
        <w:spacing w:after="0" w:line="240" w:lineRule="auto"/>
        <w:jc w:val="both"/>
        <w:rPr>
          <w:rFonts w:ascii="Tahoma" w:hAnsi="Tahoma" w:cs="Tahoma"/>
        </w:rPr>
      </w:pPr>
    </w:p>
    <w:p w14:paraId="06D248D6" w14:textId="77777777" w:rsidR="000D725A" w:rsidRPr="000D725A" w:rsidRDefault="000D725A" w:rsidP="00996D21">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C40F0F7" w14:textId="77777777" w:rsidR="00936D5B" w:rsidRDefault="00936D5B" w:rsidP="00996D21">
      <w:pPr>
        <w:keepNext/>
        <w:keepLines/>
        <w:spacing w:after="0" w:line="240" w:lineRule="auto"/>
        <w:jc w:val="both"/>
        <w:rPr>
          <w:rFonts w:ascii="Tahoma" w:eastAsia="Times New Roman" w:hAnsi="Tahoma" w:cs="Tahoma"/>
          <w:kern w:val="16"/>
          <w:lang w:eastAsia="sl-SI"/>
        </w:rPr>
      </w:pPr>
    </w:p>
    <w:p w14:paraId="56D547E8" w14:textId="77777777" w:rsidR="00C16F34" w:rsidRPr="00431A1B" w:rsidRDefault="00C16F34" w:rsidP="00996D21">
      <w:pPr>
        <w:pStyle w:val="Odstavekseznama"/>
        <w:keepNext/>
        <w:keepLines/>
        <w:numPr>
          <w:ilvl w:val="1"/>
          <w:numId w:val="2"/>
        </w:numPr>
        <w:jc w:val="both"/>
        <w:rPr>
          <w:rFonts w:ascii="Tahoma" w:hAnsi="Tahoma" w:cs="Tahoma"/>
          <w:b/>
          <w:sz w:val="22"/>
        </w:rPr>
      </w:pPr>
      <w:r w:rsidRPr="00431A1B">
        <w:rPr>
          <w:rFonts w:ascii="Tahoma" w:hAnsi="Tahoma" w:cs="Tahoma"/>
          <w:b/>
          <w:sz w:val="22"/>
        </w:rPr>
        <w:t>Tehnična specifikacija</w:t>
      </w:r>
    </w:p>
    <w:p w14:paraId="2A0455CB" w14:textId="77777777" w:rsidR="00CE4E3E" w:rsidRDefault="00CE4E3E" w:rsidP="00996D21">
      <w:pPr>
        <w:keepNext/>
        <w:keepLines/>
        <w:spacing w:after="0" w:line="240" w:lineRule="auto"/>
        <w:jc w:val="both"/>
        <w:rPr>
          <w:rFonts w:ascii="Tahoma" w:eastAsia="Times New Roman" w:hAnsi="Tahoma" w:cs="Tahoma"/>
          <w:lang w:eastAsia="sl-SI"/>
        </w:rPr>
      </w:pPr>
    </w:p>
    <w:p w14:paraId="29FC2D10" w14:textId="2DA18F54" w:rsidR="00D556F7" w:rsidRPr="00D556F7" w:rsidRDefault="00D556F7" w:rsidP="00996D21">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A598AA4" w14:textId="77777777" w:rsidR="00D556F7" w:rsidRPr="00D556F7" w:rsidRDefault="00D556F7" w:rsidP="00996D21">
      <w:pPr>
        <w:keepNext/>
        <w:keepLines/>
        <w:spacing w:after="0" w:line="240" w:lineRule="auto"/>
        <w:jc w:val="both"/>
        <w:rPr>
          <w:rFonts w:ascii="Tahoma" w:eastAsia="Times New Roman" w:hAnsi="Tahoma" w:cs="Tahoma"/>
          <w:lang w:eastAsia="sl-SI"/>
        </w:rPr>
      </w:pPr>
    </w:p>
    <w:p w14:paraId="0DAD140D" w14:textId="77777777" w:rsidR="00996D21" w:rsidRDefault="00996D21"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 mora za naročnika opraviti naslednje storitve:</w:t>
      </w:r>
    </w:p>
    <w:p w14:paraId="36575BD2"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Priprava novih delov </w:t>
      </w:r>
      <w:proofErr w:type="spellStart"/>
      <w:r w:rsidRPr="00996D21">
        <w:rPr>
          <w:rFonts w:ascii="Tahoma" w:hAnsi="Tahoma" w:cs="Tahoma"/>
          <w:sz w:val="22"/>
        </w:rPr>
        <w:t>dogorevalne</w:t>
      </w:r>
      <w:proofErr w:type="spellEnd"/>
      <w:r w:rsidRPr="00996D21">
        <w:rPr>
          <w:rFonts w:ascii="Tahoma" w:hAnsi="Tahoma" w:cs="Tahoma"/>
          <w:sz w:val="22"/>
        </w:rPr>
        <w:t xml:space="preserve"> rešetke (predpriprava, sortiranje, transport na delovišče);</w:t>
      </w:r>
    </w:p>
    <w:p w14:paraId="506A5F41"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Odpiranje revizijskih odprtin na ohišju rešetke;</w:t>
      </w:r>
    </w:p>
    <w:p w14:paraId="1BD523E5"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Demontaža - odstranitev </w:t>
      </w:r>
      <w:proofErr w:type="spellStart"/>
      <w:r w:rsidRPr="00996D21">
        <w:rPr>
          <w:rFonts w:ascii="Tahoma" w:hAnsi="Tahoma" w:cs="Tahoma"/>
          <w:sz w:val="22"/>
        </w:rPr>
        <w:t>rešetnic</w:t>
      </w:r>
      <w:proofErr w:type="spellEnd"/>
      <w:r w:rsidRPr="00996D21">
        <w:rPr>
          <w:rFonts w:ascii="Tahoma" w:hAnsi="Tahoma" w:cs="Tahoma"/>
          <w:sz w:val="22"/>
        </w:rPr>
        <w:t xml:space="preserve"> (lamele </w:t>
      </w:r>
      <w:proofErr w:type="spellStart"/>
      <w:r w:rsidRPr="00996D21">
        <w:rPr>
          <w:rFonts w:ascii="Tahoma" w:hAnsi="Tahoma" w:cs="Tahoma"/>
          <w:sz w:val="22"/>
        </w:rPr>
        <w:t>dogorevalne</w:t>
      </w:r>
      <w:proofErr w:type="spellEnd"/>
      <w:r w:rsidRPr="00996D21">
        <w:rPr>
          <w:rFonts w:ascii="Tahoma" w:hAnsi="Tahoma" w:cs="Tahoma"/>
          <w:sz w:val="22"/>
        </w:rPr>
        <w:t xml:space="preserve"> rešetke);</w:t>
      </w:r>
    </w:p>
    <w:p w14:paraId="5ACED584"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lastRenderedPageBreak/>
        <w:t>Demontaža verižnega transporterja (varovala, sorniki, puše, valjčki, verige…</w:t>
      </w:r>
      <w:proofErr w:type="spellStart"/>
      <w:r w:rsidRPr="00996D21">
        <w:rPr>
          <w:rFonts w:ascii="Tahoma" w:hAnsi="Tahoma" w:cs="Tahoma"/>
          <w:sz w:val="22"/>
        </w:rPr>
        <w:t>itd</w:t>
      </w:r>
      <w:proofErr w:type="spellEnd"/>
      <w:r w:rsidRPr="00996D21">
        <w:rPr>
          <w:rFonts w:ascii="Tahoma" w:hAnsi="Tahoma" w:cs="Tahoma"/>
          <w:sz w:val="22"/>
        </w:rPr>
        <w:t>….);</w:t>
      </w:r>
    </w:p>
    <w:p w14:paraId="4BE2142D"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Demontaža verižnikov na pogonski verigi;</w:t>
      </w:r>
    </w:p>
    <w:p w14:paraId="3B2CD96A"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Demontaža verižnikov na odklonski osi napenjalne postaje;</w:t>
      </w:r>
    </w:p>
    <w:p w14:paraId="429D93E5"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Pregled – popravilo ali zamenjava (dela se določi ob </w:t>
      </w:r>
      <w:proofErr w:type="spellStart"/>
      <w:r w:rsidRPr="00996D21">
        <w:rPr>
          <w:rFonts w:ascii="Tahoma" w:hAnsi="Tahoma" w:cs="Tahoma"/>
          <w:sz w:val="22"/>
        </w:rPr>
        <w:t>defektažnem</w:t>
      </w:r>
      <w:proofErr w:type="spellEnd"/>
      <w:r w:rsidRPr="00996D21">
        <w:rPr>
          <w:rFonts w:ascii="Tahoma" w:hAnsi="Tahoma" w:cs="Tahoma"/>
          <w:sz w:val="22"/>
        </w:rPr>
        <w:t xml:space="preserve"> pregledu) drsnih vodil potujoče rešetke (spodnja in zgornja);</w:t>
      </w:r>
    </w:p>
    <w:p w14:paraId="323F909C"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Pregled – popravilo ali zamenjava (dela se določi ob </w:t>
      </w:r>
      <w:proofErr w:type="spellStart"/>
      <w:r w:rsidRPr="00996D21">
        <w:rPr>
          <w:rFonts w:ascii="Tahoma" w:hAnsi="Tahoma" w:cs="Tahoma"/>
          <w:sz w:val="22"/>
        </w:rPr>
        <w:t>defektažnem</w:t>
      </w:r>
      <w:proofErr w:type="spellEnd"/>
      <w:r w:rsidRPr="00996D21">
        <w:rPr>
          <w:rFonts w:ascii="Tahoma" w:hAnsi="Tahoma" w:cs="Tahoma"/>
          <w:sz w:val="22"/>
        </w:rPr>
        <w:t xml:space="preserve"> pregledu) statičnih bočnih drsnih vodil potujoče rešetke (leva in desna stran rešetke);</w:t>
      </w:r>
    </w:p>
    <w:p w14:paraId="4B9B7109"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Pregled – sanacija drsnih loput za izpust pepela in pločevinastih pregrad pod </w:t>
      </w:r>
      <w:proofErr w:type="spellStart"/>
      <w:r w:rsidRPr="00996D21">
        <w:rPr>
          <w:rFonts w:ascii="Tahoma" w:hAnsi="Tahoma" w:cs="Tahoma"/>
          <w:sz w:val="22"/>
        </w:rPr>
        <w:t>dogorevalno</w:t>
      </w:r>
      <w:proofErr w:type="spellEnd"/>
      <w:r w:rsidRPr="00996D21">
        <w:rPr>
          <w:rFonts w:ascii="Tahoma" w:hAnsi="Tahoma" w:cs="Tahoma"/>
          <w:sz w:val="22"/>
        </w:rPr>
        <w:t xml:space="preserve"> rešetko;</w:t>
      </w:r>
    </w:p>
    <w:p w14:paraId="254C413C"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Zamenjava ležajev (skupaj s tesnili) na pogonski in odklonski gredi;</w:t>
      </w:r>
    </w:p>
    <w:p w14:paraId="796F61E7"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Montažna dela verižnikov na odklonski osi;</w:t>
      </w:r>
    </w:p>
    <w:p w14:paraId="410BC338"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Montaža verižnikov na pogonski gredi;</w:t>
      </w:r>
    </w:p>
    <w:p w14:paraId="7B4D0F2F"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Namestitev – montaža novih segmentov (varovala, sorniki, puše, valjčki, verige…</w:t>
      </w:r>
      <w:proofErr w:type="spellStart"/>
      <w:r w:rsidRPr="00996D21">
        <w:rPr>
          <w:rFonts w:ascii="Tahoma" w:hAnsi="Tahoma" w:cs="Tahoma"/>
          <w:sz w:val="22"/>
        </w:rPr>
        <w:t>itd</w:t>
      </w:r>
      <w:proofErr w:type="spellEnd"/>
      <w:r w:rsidRPr="00996D21">
        <w:rPr>
          <w:rFonts w:ascii="Tahoma" w:hAnsi="Tahoma" w:cs="Tahoma"/>
          <w:sz w:val="22"/>
        </w:rPr>
        <w:t xml:space="preserve">….) transportnih verig potujoče </w:t>
      </w:r>
      <w:proofErr w:type="spellStart"/>
      <w:r w:rsidRPr="00996D21">
        <w:rPr>
          <w:rFonts w:ascii="Tahoma" w:hAnsi="Tahoma" w:cs="Tahoma"/>
          <w:sz w:val="22"/>
        </w:rPr>
        <w:t>dogorevalne</w:t>
      </w:r>
      <w:proofErr w:type="spellEnd"/>
      <w:r w:rsidRPr="00996D21">
        <w:rPr>
          <w:rFonts w:ascii="Tahoma" w:hAnsi="Tahoma" w:cs="Tahoma"/>
          <w:sz w:val="22"/>
        </w:rPr>
        <w:t xml:space="preserve"> rešetke;</w:t>
      </w:r>
    </w:p>
    <w:p w14:paraId="564C8817"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Namestitev </w:t>
      </w:r>
      <w:proofErr w:type="spellStart"/>
      <w:r w:rsidRPr="00996D21">
        <w:rPr>
          <w:rFonts w:ascii="Tahoma" w:hAnsi="Tahoma" w:cs="Tahoma"/>
          <w:sz w:val="22"/>
        </w:rPr>
        <w:t>rešetnic</w:t>
      </w:r>
      <w:proofErr w:type="spellEnd"/>
      <w:r w:rsidRPr="00996D21">
        <w:rPr>
          <w:rFonts w:ascii="Tahoma" w:hAnsi="Tahoma" w:cs="Tahoma"/>
          <w:sz w:val="22"/>
        </w:rPr>
        <w:t xml:space="preserve"> (lamel);</w:t>
      </w:r>
    </w:p>
    <w:p w14:paraId="510DCAAC"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Zamenjava hladilnih glav z novimi ali obnovljenimi glavami na pogonski gredi in odklonski osi;</w:t>
      </w:r>
    </w:p>
    <w:p w14:paraId="19250D0A"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Pregled in čiščenje hladilnega sistema pogonske gredi in odklonske osi (tudi čiščenje notranjosti – hladilnih izvrtin pogonske gredi in odklonske osi);</w:t>
      </w:r>
    </w:p>
    <w:p w14:paraId="3D720955"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Zagonski preskus delovanja </w:t>
      </w:r>
      <w:proofErr w:type="spellStart"/>
      <w:r w:rsidRPr="00996D21">
        <w:rPr>
          <w:rFonts w:ascii="Tahoma" w:hAnsi="Tahoma" w:cs="Tahoma"/>
          <w:sz w:val="22"/>
        </w:rPr>
        <w:t>dogorevalne</w:t>
      </w:r>
      <w:proofErr w:type="spellEnd"/>
      <w:r w:rsidRPr="00996D21">
        <w:rPr>
          <w:rFonts w:ascii="Tahoma" w:hAnsi="Tahoma" w:cs="Tahoma"/>
          <w:sz w:val="22"/>
        </w:rPr>
        <w:t xml:space="preserve"> rešetke, bočno centriranje in napenjanje na predpisano vrednost;</w:t>
      </w:r>
    </w:p>
    <w:p w14:paraId="5ADCCD68" w14:textId="77777777" w:rsidR="00996D21" w:rsidRPr="00996D21" w:rsidRDefault="00996D21" w:rsidP="00996D21">
      <w:pPr>
        <w:pStyle w:val="Odstavekseznama"/>
        <w:keepNext/>
        <w:keepLines/>
        <w:numPr>
          <w:ilvl w:val="0"/>
          <w:numId w:val="80"/>
        </w:numPr>
        <w:ind w:left="425" w:hanging="425"/>
        <w:contextualSpacing/>
        <w:rPr>
          <w:rFonts w:ascii="Tahoma" w:hAnsi="Tahoma" w:cs="Tahoma"/>
          <w:sz w:val="22"/>
        </w:rPr>
      </w:pPr>
      <w:r w:rsidRPr="00996D21">
        <w:rPr>
          <w:rFonts w:ascii="Tahoma" w:hAnsi="Tahoma" w:cs="Tahoma"/>
          <w:sz w:val="22"/>
        </w:rPr>
        <w:t xml:space="preserve">Zapiranje in </w:t>
      </w:r>
      <w:proofErr w:type="spellStart"/>
      <w:r w:rsidRPr="00996D21">
        <w:rPr>
          <w:rFonts w:ascii="Tahoma" w:hAnsi="Tahoma" w:cs="Tahoma"/>
          <w:sz w:val="22"/>
        </w:rPr>
        <w:t>tesnenje</w:t>
      </w:r>
      <w:proofErr w:type="spellEnd"/>
      <w:r w:rsidRPr="00996D21">
        <w:rPr>
          <w:rFonts w:ascii="Tahoma" w:hAnsi="Tahoma" w:cs="Tahoma"/>
          <w:sz w:val="22"/>
        </w:rPr>
        <w:t xml:space="preserve"> ohišja </w:t>
      </w:r>
      <w:proofErr w:type="spellStart"/>
      <w:r w:rsidRPr="00996D21">
        <w:rPr>
          <w:rFonts w:ascii="Tahoma" w:hAnsi="Tahoma" w:cs="Tahoma"/>
          <w:sz w:val="22"/>
        </w:rPr>
        <w:t>dogorevalne</w:t>
      </w:r>
      <w:proofErr w:type="spellEnd"/>
      <w:r w:rsidRPr="00996D21">
        <w:rPr>
          <w:rFonts w:ascii="Tahoma" w:hAnsi="Tahoma" w:cs="Tahoma"/>
          <w:sz w:val="22"/>
        </w:rPr>
        <w:t xml:space="preserve"> rešetke.</w:t>
      </w:r>
    </w:p>
    <w:p w14:paraId="2E32EA38" w14:textId="77777777" w:rsidR="000175CC" w:rsidRPr="00996D21" w:rsidRDefault="000175CC" w:rsidP="00996D21">
      <w:pPr>
        <w:keepNext/>
        <w:keepLines/>
        <w:spacing w:after="0" w:line="240" w:lineRule="auto"/>
        <w:ind w:left="425" w:hanging="425"/>
        <w:jc w:val="both"/>
        <w:rPr>
          <w:rFonts w:ascii="Tahoma" w:eastAsia="Times New Roman" w:hAnsi="Tahoma" w:cs="Tahoma"/>
          <w:sz w:val="24"/>
          <w:lang w:eastAsia="sl-SI"/>
        </w:rPr>
      </w:pPr>
    </w:p>
    <w:p w14:paraId="72502FEC" w14:textId="2891764D" w:rsidR="007C663C" w:rsidRPr="00431A1B" w:rsidRDefault="00A6516F" w:rsidP="00996D21">
      <w:pPr>
        <w:pStyle w:val="Odstavekseznama"/>
        <w:keepNext/>
        <w:keepLines/>
        <w:numPr>
          <w:ilvl w:val="1"/>
          <w:numId w:val="2"/>
        </w:numPr>
        <w:jc w:val="both"/>
        <w:rPr>
          <w:rFonts w:ascii="Tahoma" w:hAnsi="Tahoma" w:cs="Tahoma"/>
          <w:b/>
          <w:sz w:val="22"/>
        </w:rPr>
      </w:pPr>
      <w:r w:rsidRPr="00431A1B">
        <w:rPr>
          <w:rFonts w:ascii="Tahoma" w:hAnsi="Tahoma" w:cs="Tahoma"/>
          <w:b/>
          <w:sz w:val="22"/>
        </w:rPr>
        <w:t>Rok</w:t>
      </w:r>
      <w:r w:rsidR="0007215D" w:rsidRPr="00431A1B">
        <w:rPr>
          <w:rFonts w:ascii="Tahoma" w:hAnsi="Tahoma" w:cs="Tahoma"/>
          <w:b/>
          <w:sz w:val="22"/>
        </w:rPr>
        <w:t xml:space="preserve"> </w:t>
      </w:r>
      <w:r w:rsidR="00EA4D23" w:rsidRPr="00431A1B">
        <w:rPr>
          <w:rFonts w:ascii="Tahoma" w:hAnsi="Tahoma" w:cs="Tahoma"/>
          <w:b/>
          <w:sz w:val="22"/>
        </w:rPr>
        <w:t>izvedbe</w:t>
      </w:r>
    </w:p>
    <w:p w14:paraId="094B58D0" w14:textId="77777777" w:rsidR="004929AE" w:rsidRDefault="004929AE" w:rsidP="00996D21">
      <w:pPr>
        <w:keepNext/>
        <w:keepLines/>
        <w:spacing w:after="0" w:line="240" w:lineRule="auto"/>
        <w:jc w:val="both"/>
        <w:rPr>
          <w:rFonts w:ascii="Tahoma" w:eastAsia="Times New Roman" w:hAnsi="Tahoma" w:cs="Tahoma"/>
          <w:szCs w:val="20"/>
          <w:lang w:eastAsia="sl-SI"/>
        </w:rPr>
      </w:pPr>
    </w:p>
    <w:p w14:paraId="3D26DD18" w14:textId="5F3133F1" w:rsidR="00996D21" w:rsidRPr="00996D21" w:rsidRDefault="00996D21" w:rsidP="00996D21">
      <w:pPr>
        <w:keepNext/>
        <w:keepLines/>
        <w:widowControl w:val="0"/>
        <w:spacing w:after="0" w:line="240" w:lineRule="auto"/>
        <w:jc w:val="both"/>
        <w:rPr>
          <w:rFonts w:ascii="Tahoma" w:hAnsi="Tahoma" w:cs="Tahoma"/>
        </w:rPr>
      </w:pPr>
      <w:r w:rsidRPr="00B420F5">
        <w:rPr>
          <w:rFonts w:ascii="Tahoma" w:hAnsi="Tahoma" w:cs="Tahoma"/>
        </w:rPr>
        <w:t xml:space="preserve">Predviden začetek izvajanja pogodbenih del je takoj po obojestranskem podpisu pogodbe, rok končanja vseh montažnih del je </w:t>
      </w:r>
      <w:r w:rsidR="00B536B8">
        <w:rPr>
          <w:rFonts w:ascii="Tahoma" w:hAnsi="Tahoma" w:cs="Tahoma"/>
        </w:rPr>
        <w:t>30</w:t>
      </w:r>
      <w:r w:rsidRPr="00B420F5">
        <w:rPr>
          <w:rFonts w:ascii="Tahoma" w:hAnsi="Tahoma" w:cs="Tahoma"/>
        </w:rPr>
        <w:t>. 7. 2020 na lokaciji naročnika Toplarniška ulica 19, 1000 Ljubljana. Najkasneje do</w:t>
      </w:r>
      <w:r w:rsidR="00A203F2" w:rsidRPr="00B420F5">
        <w:rPr>
          <w:rFonts w:ascii="Tahoma" w:hAnsi="Tahoma" w:cs="Tahoma"/>
        </w:rPr>
        <w:t xml:space="preserve"> </w:t>
      </w:r>
      <w:r w:rsidR="00B536B8">
        <w:rPr>
          <w:rFonts w:ascii="Tahoma" w:hAnsi="Tahoma" w:cs="Tahoma"/>
        </w:rPr>
        <w:t>31</w:t>
      </w:r>
      <w:r w:rsidRPr="00B420F5">
        <w:rPr>
          <w:rFonts w:ascii="Tahoma" w:hAnsi="Tahoma" w:cs="Tahoma"/>
        </w:rPr>
        <w:t xml:space="preserve">. </w:t>
      </w:r>
      <w:r w:rsidR="00A203F2" w:rsidRPr="00B420F5">
        <w:rPr>
          <w:rFonts w:ascii="Tahoma" w:hAnsi="Tahoma" w:cs="Tahoma"/>
        </w:rPr>
        <w:t>7</w:t>
      </w:r>
      <w:r w:rsidRPr="00B420F5">
        <w:rPr>
          <w:rFonts w:ascii="Tahoma" w:hAnsi="Tahoma" w:cs="Tahoma"/>
        </w:rPr>
        <w:t>. 202</w:t>
      </w:r>
      <w:r w:rsidR="00A203F2" w:rsidRPr="00B420F5">
        <w:rPr>
          <w:rFonts w:ascii="Tahoma" w:hAnsi="Tahoma" w:cs="Tahoma"/>
        </w:rPr>
        <w:t>1</w:t>
      </w:r>
      <w:r w:rsidRPr="00B420F5">
        <w:rPr>
          <w:rFonts w:ascii="Tahoma" w:hAnsi="Tahoma" w:cs="Tahoma"/>
        </w:rPr>
        <w:t xml:space="preserve"> bo naročnik izvedel </w:t>
      </w:r>
      <w:r w:rsidR="00A203F2" w:rsidRPr="00B420F5">
        <w:rPr>
          <w:rFonts w:ascii="Tahoma" w:hAnsi="Tahoma" w:cs="Tahoma"/>
        </w:rPr>
        <w:t>zagonski preskus na kotlu 3</w:t>
      </w:r>
      <w:r w:rsidRPr="00B420F5">
        <w:rPr>
          <w:rFonts w:ascii="Tahoma" w:hAnsi="Tahoma" w:cs="Tahoma"/>
        </w:rPr>
        <w:t>, ki bo trajal</w:t>
      </w:r>
      <w:r w:rsidR="00A203F2" w:rsidRPr="00B420F5">
        <w:rPr>
          <w:rFonts w:ascii="Tahoma" w:hAnsi="Tahoma" w:cs="Tahoma"/>
        </w:rPr>
        <w:t xml:space="preserve"> dva </w:t>
      </w:r>
      <w:r w:rsidRPr="00B420F5">
        <w:rPr>
          <w:rFonts w:ascii="Tahoma" w:hAnsi="Tahoma" w:cs="Tahoma"/>
        </w:rPr>
        <w:t>(</w:t>
      </w:r>
      <w:r w:rsidR="00A203F2" w:rsidRPr="00B420F5">
        <w:rPr>
          <w:rFonts w:ascii="Tahoma" w:hAnsi="Tahoma" w:cs="Tahoma"/>
        </w:rPr>
        <w:t>2</w:t>
      </w:r>
      <w:r w:rsidRPr="00B420F5">
        <w:rPr>
          <w:rFonts w:ascii="Tahoma" w:hAnsi="Tahoma" w:cs="Tahoma"/>
        </w:rPr>
        <w:t xml:space="preserve">) dni. Po uspešno izvedenem </w:t>
      </w:r>
      <w:r w:rsidR="00A203F2" w:rsidRPr="00B420F5">
        <w:rPr>
          <w:rFonts w:ascii="Tahoma" w:hAnsi="Tahoma" w:cs="Tahoma"/>
        </w:rPr>
        <w:t>zagonskem preskusu</w:t>
      </w:r>
      <w:r w:rsidRPr="00B420F5">
        <w:rPr>
          <w:rFonts w:ascii="Tahoma" w:hAnsi="Tahoma" w:cs="Tahoma"/>
        </w:rPr>
        <w:t xml:space="preserve"> obe pogodbeni stranki oziroma njuna predstavnika podpišeta zapisnik o uspešno izveden</w:t>
      </w:r>
      <w:r w:rsidR="00A203F2" w:rsidRPr="00B420F5">
        <w:rPr>
          <w:rFonts w:ascii="Tahoma" w:hAnsi="Tahoma" w:cs="Tahoma"/>
        </w:rPr>
        <w:t>ih pogodbenih delih</w:t>
      </w:r>
      <w:r w:rsidRPr="00B420F5">
        <w:rPr>
          <w:rFonts w:ascii="Tahoma" w:hAnsi="Tahoma" w:cs="Tahoma"/>
        </w:rPr>
        <w:t>.</w:t>
      </w:r>
      <w:r w:rsidRPr="00996D21">
        <w:rPr>
          <w:rFonts w:ascii="Tahoma" w:hAnsi="Tahoma" w:cs="Tahoma"/>
        </w:rPr>
        <w:t xml:space="preserve">    </w:t>
      </w:r>
    </w:p>
    <w:p w14:paraId="16FCAB3A" w14:textId="77777777" w:rsidR="00996D21" w:rsidRPr="00996D21" w:rsidRDefault="00996D21" w:rsidP="00996D21">
      <w:pPr>
        <w:keepNext/>
        <w:keepLines/>
        <w:widowControl w:val="0"/>
        <w:spacing w:after="0" w:line="240" w:lineRule="auto"/>
        <w:jc w:val="both"/>
        <w:rPr>
          <w:rFonts w:ascii="Tahoma" w:hAnsi="Tahoma" w:cs="Tahoma"/>
        </w:rPr>
      </w:pPr>
    </w:p>
    <w:p w14:paraId="3F8211B9" w14:textId="5F0E0608" w:rsidR="00072B86" w:rsidRDefault="00996D21" w:rsidP="00996D21">
      <w:pPr>
        <w:keepNext/>
        <w:keepLines/>
        <w:widowControl w:val="0"/>
        <w:spacing w:after="0" w:line="240" w:lineRule="auto"/>
        <w:jc w:val="both"/>
        <w:rPr>
          <w:rFonts w:ascii="Tahoma" w:hAnsi="Tahoma" w:cs="Tahoma"/>
        </w:rPr>
      </w:pPr>
      <w:r w:rsidRPr="00996D21">
        <w:rPr>
          <w:rFonts w:ascii="Tahoma" w:hAnsi="Tahoma" w:cs="Tahoma"/>
        </w:rPr>
        <w:t xml:space="preserve">Skrajni rok za zaključek vseh pogodbenih obveznosti je </w:t>
      </w:r>
      <w:r w:rsidR="00B536B8">
        <w:rPr>
          <w:rFonts w:ascii="Tahoma" w:hAnsi="Tahoma" w:cs="Tahoma"/>
        </w:rPr>
        <w:t>10</w:t>
      </w:r>
      <w:r w:rsidRPr="00996D21">
        <w:rPr>
          <w:rFonts w:ascii="Tahoma" w:hAnsi="Tahoma" w:cs="Tahoma"/>
        </w:rPr>
        <w:t xml:space="preserve">. </w:t>
      </w:r>
      <w:r w:rsidR="00B536B8">
        <w:rPr>
          <w:rFonts w:ascii="Tahoma" w:hAnsi="Tahoma" w:cs="Tahoma"/>
        </w:rPr>
        <w:t>8</w:t>
      </w:r>
      <w:r w:rsidRPr="00996D21">
        <w:rPr>
          <w:rFonts w:ascii="Tahoma" w:hAnsi="Tahoma" w:cs="Tahoma"/>
        </w:rPr>
        <w:t>. 202</w:t>
      </w:r>
      <w:r>
        <w:rPr>
          <w:rFonts w:ascii="Tahoma" w:hAnsi="Tahoma" w:cs="Tahoma"/>
        </w:rPr>
        <w:t>1</w:t>
      </w:r>
      <w:r w:rsidRPr="00996D21">
        <w:rPr>
          <w:rFonts w:ascii="Tahoma" w:hAnsi="Tahoma" w:cs="Tahoma"/>
        </w:rPr>
        <w:t>, ko pogodbeni stranki oziroma njuna predstavnika podpišeta zapisnik o izvedenih pogodbenih delih.</w:t>
      </w:r>
    </w:p>
    <w:p w14:paraId="01A82114" w14:textId="77777777" w:rsidR="00996D21" w:rsidRDefault="00996D21" w:rsidP="00996D21">
      <w:pPr>
        <w:keepNext/>
        <w:keepLines/>
        <w:widowControl w:val="0"/>
        <w:spacing w:after="0" w:line="240" w:lineRule="auto"/>
        <w:jc w:val="both"/>
        <w:rPr>
          <w:rFonts w:ascii="Tahoma" w:hAnsi="Tahoma" w:cs="Tahoma"/>
        </w:rPr>
      </w:pPr>
    </w:p>
    <w:p w14:paraId="02F21B61" w14:textId="77777777" w:rsidR="007C663C" w:rsidRPr="00431A1B" w:rsidRDefault="007C663C" w:rsidP="00996D21">
      <w:pPr>
        <w:pStyle w:val="Odstavekseznama"/>
        <w:keepNext/>
        <w:keepLines/>
        <w:numPr>
          <w:ilvl w:val="1"/>
          <w:numId w:val="2"/>
        </w:numPr>
        <w:jc w:val="both"/>
        <w:rPr>
          <w:rFonts w:ascii="Tahoma" w:hAnsi="Tahoma" w:cs="Tahoma"/>
          <w:b/>
          <w:sz w:val="22"/>
        </w:rPr>
      </w:pPr>
      <w:r w:rsidRPr="00431A1B">
        <w:rPr>
          <w:rFonts w:ascii="Tahoma" w:hAnsi="Tahoma" w:cs="Tahoma"/>
          <w:b/>
          <w:sz w:val="22"/>
        </w:rPr>
        <w:t>Garancijsk</w:t>
      </w:r>
      <w:r w:rsidR="00A74867" w:rsidRPr="00431A1B">
        <w:rPr>
          <w:rFonts w:ascii="Tahoma" w:hAnsi="Tahoma" w:cs="Tahoma"/>
          <w:b/>
          <w:sz w:val="22"/>
        </w:rPr>
        <w:t>i rok</w:t>
      </w:r>
    </w:p>
    <w:p w14:paraId="1D110EDD" w14:textId="77777777" w:rsidR="007C663C" w:rsidRPr="00712BC8" w:rsidRDefault="007C663C" w:rsidP="00996D21">
      <w:pPr>
        <w:keepNext/>
        <w:keepLines/>
        <w:spacing w:after="0" w:line="240" w:lineRule="auto"/>
        <w:jc w:val="both"/>
        <w:rPr>
          <w:rFonts w:ascii="Tahoma" w:hAnsi="Tahoma" w:cs="Tahoma"/>
        </w:rPr>
      </w:pPr>
    </w:p>
    <w:p w14:paraId="08401024" w14:textId="7BF7CE5B" w:rsidR="004C0005" w:rsidRPr="00396DA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Naročnik zahteva garanc</w:t>
      </w:r>
      <w:r w:rsidRPr="00396DA5">
        <w:rPr>
          <w:rFonts w:ascii="Tahoma" w:eastAsia="Times New Roman" w:hAnsi="Tahoma" w:cs="Tahoma"/>
          <w:lang w:eastAsia="sl-SI"/>
        </w:rPr>
        <w:t>ijski rok za opremo ter za vsa opravljena pogodbena dela - tudi za dela podizvajalcev (za kakovost izvedenih del,</w:t>
      </w:r>
      <w:r w:rsidR="000A12CE">
        <w:rPr>
          <w:rFonts w:ascii="Tahoma" w:eastAsia="Times New Roman" w:hAnsi="Tahoma" w:cs="Tahoma"/>
          <w:lang w:eastAsia="sl-SI"/>
        </w:rPr>
        <w:t xml:space="preserve"> morebitno </w:t>
      </w:r>
      <w:r w:rsidRPr="00396DA5">
        <w:rPr>
          <w:rFonts w:ascii="Tahoma" w:eastAsia="Times New Roman" w:hAnsi="Tahoma" w:cs="Tahoma"/>
          <w:lang w:eastAsia="sl-SI"/>
        </w:rPr>
        <w:t xml:space="preserve">opremo in vgrajeni material) </w:t>
      </w:r>
      <w:r>
        <w:rPr>
          <w:rFonts w:ascii="Tahoma" w:eastAsia="Times New Roman" w:hAnsi="Tahoma" w:cs="Tahoma"/>
          <w:lang w:eastAsia="sl-SI"/>
        </w:rPr>
        <w:t>najmanj</w:t>
      </w:r>
      <w:r w:rsidRPr="00396DA5">
        <w:rPr>
          <w:rFonts w:ascii="Tahoma" w:eastAsia="Times New Roman" w:hAnsi="Tahoma" w:cs="Tahoma"/>
          <w:lang w:eastAsia="sl-SI"/>
        </w:rPr>
        <w:t xml:space="preserve"> dvanajst (12) mesecev od podpisa zapisnika o izvedenih pogodbenih delih s strani obeh pogodbenih strank oz. njunih predstavnikov.</w:t>
      </w:r>
    </w:p>
    <w:p w14:paraId="6C606F37" w14:textId="77777777" w:rsidR="000A12CE" w:rsidRPr="00161498" w:rsidRDefault="000A12CE" w:rsidP="00996D21">
      <w:pPr>
        <w:keepNext/>
        <w:keepLines/>
        <w:spacing w:after="0" w:line="240" w:lineRule="auto"/>
        <w:jc w:val="both"/>
        <w:rPr>
          <w:rFonts w:ascii="Tahoma" w:eastAsia="Times New Roman" w:hAnsi="Tahoma" w:cs="Tahoma"/>
          <w:lang w:eastAsia="sl-SI"/>
        </w:rPr>
      </w:pPr>
    </w:p>
    <w:p w14:paraId="141DFEBD" w14:textId="1733BB28" w:rsidR="00302D6E" w:rsidRPr="00DA6DED" w:rsidRDefault="00302D6E" w:rsidP="00996D21">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5DC2482A" w14:textId="77777777" w:rsidR="00302D6E" w:rsidRPr="002F283C" w:rsidRDefault="00302D6E" w:rsidP="00996D21">
      <w:pPr>
        <w:keepNext/>
        <w:keepLines/>
        <w:spacing w:after="0" w:line="240" w:lineRule="auto"/>
        <w:jc w:val="both"/>
        <w:rPr>
          <w:rFonts w:ascii="Tahoma" w:eastAsia="Times New Roman" w:hAnsi="Tahoma" w:cs="Tahoma"/>
          <w:sz w:val="24"/>
          <w:lang w:eastAsia="sl-SI"/>
        </w:rPr>
      </w:pPr>
    </w:p>
    <w:p w14:paraId="531A7B49"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9F8747D"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0B99B881"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347DF38"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174B1D38"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7ACB7D3"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7814E241"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438D830"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23CA9DF4"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F1A5E6D"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21A54BB3" w14:textId="77777777" w:rsidR="00813229" w:rsidRPr="005F5ACD" w:rsidRDefault="00813229" w:rsidP="00996D21">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D55CC2C"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3F868C07" w14:textId="77777777" w:rsidR="00813229" w:rsidRPr="005F5ACD" w:rsidRDefault="00813229" w:rsidP="00996D21">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27B6AC6E"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2601C12B" w14:textId="77777777" w:rsidR="00813229" w:rsidRPr="005F5ACD" w:rsidRDefault="00813229" w:rsidP="00996D21">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2C5C53DB"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6D09CC1A" w14:textId="77777777" w:rsidR="00813229" w:rsidRPr="005F5ACD" w:rsidRDefault="00813229" w:rsidP="00996D21">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2BE7EF97"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DF4E4A"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p>
    <w:p w14:paraId="40CB764D" w14:textId="77777777" w:rsidR="00813229" w:rsidRPr="005F5ACD" w:rsidRDefault="00813229" w:rsidP="00996D21">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588646E8"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25B1171"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6AB8E9C0"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52EC5273"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4F23EE9A"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lahko naročnik na kakršen koli način izkaže kršitev obveznosti iz drugega odstavka 3. člena ZJN-3;</w:t>
      </w:r>
    </w:p>
    <w:p w14:paraId="30856835"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8FB8011"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36CB23E"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6BFEB27D"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5124791"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p>
    <w:p w14:paraId="49505DB7"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2B281FBB"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3D561224"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2A02B450" w14:textId="77777777" w:rsidR="00813229" w:rsidRPr="005F5ACD" w:rsidRDefault="00813229" w:rsidP="00996D21">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4CC349C"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690B0C73"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67E9986D"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07898915" w14:textId="77777777" w:rsidR="00813229" w:rsidRPr="005F5ACD" w:rsidRDefault="00813229" w:rsidP="00996D21">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425CAB4B" w14:textId="77777777" w:rsidR="00813229" w:rsidRPr="005F5ACD" w:rsidRDefault="00813229" w:rsidP="00996D21">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8242CB7" w14:textId="77777777" w:rsidR="00813229" w:rsidRPr="005F5ACD" w:rsidRDefault="00813229" w:rsidP="00996D21">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1ED46BD5" w14:textId="77777777" w:rsidR="00813229" w:rsidRPr="005F5ACD" w:rsidRDefault="00813229" w:rsidP="00996D21">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56398DE3" w14:textId="77777777" w:rsidR="00813229" w:rsidRPr="005F5ACD" w:rsidRDefault="00813229" w:rsidP="00996D21">
      <w:pPr>
        <w:keepNext/>
        <w:keepLines/>
        <w:spacing w:after="0" w:line="240" w:lineRule="auto"/>
        <w:jc w:val="both"/>
        <w:rPr>
          <w:rFonts w:ascii="Tahoma" w:eastAsia="Times New Roman" w:hAnsi="Tahoma" w:cs="Tahoma"/>
          <w:bCs/>
          <w:lang w:eastAsia="sl-SI"/>
        </w:rPr>
      </w:pPr>
    </w:p>
    <w:p w14:paraId="7905308D" w14:textId="77777777" w:rsidR="00813229" w:rsidRPr="005F5ACD" w:rsidRDefault="00813229" w:rsidP="00996D21">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5724916D" w14:textId="77777777" w:rsidR="00813229" w:rsidRPr="005F5ACD" w:rsidRDefault="00813229" w:rsidP="00996D21">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30EBD458" w14:textId="77777777" w:rsidR="00813229" w:rsidRPr="005F5ACD" w:rsidRDefault="00813229" w:rsidP="00996D21">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23E1453" w14:textId="77777777" w:rsidR="00813229" w:rsidRPr="005F5ACD" w:rsidRDefault="00813229" w:rsidP="00996D21">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029EA4A0" w14:textId="77777777" w:rsidR="00813229" w:rsidRDefault="00813229" w:rsidP="00996D21">
      <w:pPr>
        <w:keepNext/>
        <w:keepLines/>
        <w:spacing w:after="0" w:line="240" w:lineRule="auto"/>
        <w:jc w:val="both"/>
        <w:rPr>
          <w:rFonts w:ascii="Tahoma" w:eastAsia="Times New Roman" w:hAnsi="Tahoma" w:cs="Tahoma"/>
          <w:lang w:eastAsia="sl-SI"/>
        </w:rPr>
      </w:pPr>
    </w:p>
    <w:p w14:paraId="1B1E33E4" w14:textId="77777777" w:rsidR="00813229" w:rsidRPr="00760A5E" w:rsidRDefault="00813229" w:rsidP="00B605FA">
      <w:pPr>
        <w:keepNext/>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70B97A49" w14:textId="77777777" w:rsidR="00813229" w:rsidRPr="00760A5E" w:rsidRDefault="00813229" w:rsidP="00B605FA">
      <w:pPr>
        <w:keepNext/>
        <w:spacing w:after="0" w:line="240" w:lineRule="auto"/>
        <w:jc w:val="both"/>
        <w:rPr>
          <w:rFonts w:ascii="Tahoma" w:eastAsia="Times New Roman" w:hAnsi="Tahoma" w:cs="Tahoma"/>
          <w:lang w:eastAsia="sl-SI"/>
        </w:rPr>
      </w:pPr>
    </w:p>
    <w:p w14:paraId="169525CD" w14:textId="77777777" w:rsidR="00813229" w:rsidRPr="00BC0433" w:rsidRDefault="00813229" w:rsidP="00B605FA">
      <w:pPr>
        <w:keepNext/>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C0433">
        <w:rPr>
          <w:rFonts w:ascii="Tahoma" w:eastAsia="Times New Roman" w:hAnsi="Tahoma" w:cs="Tahoma"/>
          <w:lang w:eastAsia="sl-SI"/>
        </w:rPr>
        <w:t>ZIUOOPE</w:t>
      </w:r>
      <w:proofErr w:type="spellEnd"/>
      <w:r w:rsidRPr="00BC0433">
        <w:rPr>
          <w:rFonts w:ascii="Tahoma" w:eastAsia="Times New Roman" w:hAnsi="Tahoma" w:cs="Tahoma"/>
          <w:lang w:eastAsia="sl-SI"/>
        </w:rPr>
        <w:t xml:space="preserve">) ter v skladu z devetim odstavkom 75. člena ZJN-3 uveljavlja popravni mehanizem, s katerim lahko dokaže svojo </w:t>
      </w:r>
      <w:r w:rsidRPr="00BC0433">
        <w:rPr>
          <w:rFonts w:ascii="Tahoma" w:eastAsia="Times New Roman" w:hAnsi="Tahoma" w:cs="Tahoma"/>
          <w:lang w:eastAsia="sl-SI"/>
        </w:rPr>
        <w:lastRenderedPageBreak/>
        <w:t>zanesljivost kljub obstoju razlogov za izključitev ter naročniku predloži dokaze, da je sprejel zadostne ukrepe, s katerimi lahko dokaže svojo zanesljivost kljub obstoju razlogov za izključitev.</w:t>
      </w:r>
    </w:p>
    <w:p w14:paraId="72D7F6DF" w14:textId="77777777" w:rsidR="00813229" w:rsidRPr="00BC0433" w:rsidRDefault="00813229" w:rsidP="00996D21">
      <w:pPr>
        <w:keepNext/>
        <w:keepLines/>
        <w:spacing w:after="0" w:line="240" w:lineRule="auto"/>
        <w:jc w:val="both"/>
        <w:rPr>
          <w:rFonts w:ascii="Tahoma" w:eastAsia="Times New Roman" w:hAnsi="Tahoma" w:cs="Tahoma"/>
          <w:lang w:eastAsia="sl-SI"/>
        </w:rPr>
      </w:pPr>
    </w:p>
    <w:p w14:paraId="6226BB33" w14:textId="77777777" w:rsidR="00813229" w:rsidRDefault="00813229" w:rsidP="00996D21">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02E88CD7" w14:textId="77777777" w:rsidR="00813229" w:rsidRPr="00345723" w:rsidRDefault="00813229" w:rsidP="00996D21">
      <w:pPr>
        <w:keepNext/>
        <w:keepLines/>
        <w:spacing w:after="0" w:line="240" w:lineRule="auto"/>
        <w:jc w:val="both"/>
        <w:rPr>
          <w:rFonts w:ascii="Tahoma" w:hAnsi="Tahoma" w:cs="Tahoma"/>
        </w:rPr>
      </w:pPr>
    </w:p>
    <w:p w14:paraId="2E6FCA81" w14:textId="77777777" w:rsidR="00813229" w:rsidRPr="00345723" w:rsidRDefault="00813229" w:rsidP="00996D21">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11B88BC3" w14:textId="77777777" w:rsidR="00813229" w:rsidRPr="00345723" w:rsidRDefault="00813229" w:rsidP="00996D21">
      <w:pPr>
        <w:keepNext/>
        <w:keepLines/>
        <w:spacing w:after="0" w:line="240" w:lineRule="auto"/>
        <w:jc w:val="both"/>
        <w:rPr>
          <w:rFonts w:ascii="Tahoma" w:hAnsi="Tahoma" w:cs="Tahoma"/>
          <w:b/>
        </w:rPr>
      </w:pPr>
    </w:p>
    <w:p w14:paraId="6FD67A99" w14:textId="77777777" w:rsidR="00813229" w:rsidRPr="00345723" w:rsidRDefault="00813229" w:rsidP="00996D21">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122A39B8" w14:textId="77777777" w:rsidR="00813229" w:rsidRPr="00345723" w:rsidRDefault="00813229" w:rsidP="00996D21">
      <w:pPr>
        <w:keepNext/>
        <w:keepLines/>
        <w:spacing w:after="0" w:line="240" w:lineRule="auto"/>
        <w:jc w:val="both"/>
        <w:rPr>
          <w:rFonts w:ascii="Tahoma" w:hAnsi="Tahoma" w:cs="Tahoma"/>
          <w:b/>
        </w:rPr>
      </w:pPr>
    </w:p>
    <w:p w14:paraId="78F4FE50" w14:textId="77777777" w:rsidR="00813229" w:rsidRPr="00345723" w:rsidRDefault="00813229" w:rsidP="00996D21">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69CD4549" w14:textId="77777777" w:rsidR="00813229" w:rsidRPr="00345723" w:rsidRDefault="00813229" w:rsidP="00996D21">
      <w:pPr>
        <w:keepNext/>
        <w:keepLines/>
        <w:spacing w:after="0" w:line="240" w:lineRule="auto"/>
        <w:jc w:val="both"/>
        <w:rPr>
          <w:rFonts w:ascii="Tahoma" w:hAnsi="Tahoma" w:cs="Tahoma"/>
        </w:rPr>
      </w:pPr>
    </w:p>
    <w:p w14:paraId="02E7F609" w14:textId="77777777" w:rsidR="00813229" w:rsidRPr="00345723" w:rsidRDefault="00813229" w:rsidP="00996D21">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7D67C0E" w14:textId="77777777" w:rsidR="00813229" w:rsidRPr="00345723" w:rsidRDefault="00813229" w:rsidP="00996D21">
      <w:pPr>
        <w:keepNext/>
        <w:keepLines/>
        <w:spacing w:after="0" w:line="240" w:lineRule="auto"/>
        <w:jc w:val="both"/>
        <w:rPr>
          <w:rFonts w:ascii="Tahoma" w:hAnsi="Tahoma" w:cs="Tahoma"/>
        </w:rPr>
      </w:pPr>
      <w:r w:rsidRPr="00345723" w:rsidDel="00702B79">
        <w:rPr>
          <w:rFonts w:ascii="Tahoma" w:hAnsi="Tahoma" w:cs="Tahoma"/>
        </w:rPr>
        <w:t xml:space="preserve"> </w:t>
      </w:r>
    </w:p>
    <w:p w14:paraId="1A61F530" w14:textId="77777777" w:rsidR="00813229" w:rsidRPr="00345723" w:rsidRDefault="00813229" w:rsidP="00996D21">
      <w:pPr>
        <w:keepNext/>
        <w:keepLines/>
        <w:spacing w:after="0" w:line="240" w:lineRule="auto"/>
        <w:jc w:val="both"/>
        <w:rPr>
          <w:rFonts w:ascii="Tahoma" w:hAnsi="Tahoma" w:cs="Tahoma"/>
          <w:b/>
          <w:bCs/>
        </w:rPr>
      </w:pPr>
      <w:r w:rsidRPr="00345723">
        <w:rPr>
          <w:rFonts w:ascii="Tahoma" w:hAnsi="Tahoma" w:cs="Tahoma"/>
          <w:b/>
          <w:bCs/>
        </w:rPr>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B080396" w14:textId="77777777" w:rsidR="00813229" w:rsidRPr="00345723" w:rsidRDefault="00813229" w:rsidP="00996D21">
      <w:pPr>
        <w:keepNext/>
        <w:keepLines/>
        <w:spacing w:after="0" w:line="240" w:lineRule="auto"/>
        <w:jc w:val="both"/>
        <w:rPr>
          <w:rFonts w:ascii="Tahoma" w:hAnsi="Tahoma" w:cs="Tahoma"/>
        </w:rPr>
      </w:pPr>
    </w:p>
    <w:p w14:paraId="3D7E6078" w14:textId="77777777" w:rsidR="00813229" w:rsidRPr="00345723" w:rsidRDefault="00813229" w:rsidP="00996D21">
      <w:pPr>
        <w:keepNext/>
        <w:keepLines/>
        <w:spacing w:after="0" w:line="240" w:lineRule="auto"/>
        <w:jc w:val="both"/>
        <w:rPr>
          <w:rFonts w:ascii="Tahoma" w:hAnsi="Tahoma" w:cs="Tahoma"/>
          <w:b/>
        </w:rPr>
      </w:pPr>
      <w:r w:rsidRPr="00345723">
        <w:rPr>
          <w:rFonts w:ascii="Tahoma" w:hAnsi="Tahoma" w:cs="Tahoma"/>
          <w:b/>
        </w:rPr>
        <w:t>DOKAZILA:</w:t>
      </w:r>
    </w:p>
    <w:p w14:paraId="3447A04E" w14:textId="77777777" w:rsidR="00813229" w:rsidRPr="00345723" w:rsidRDefault="00813229" w:rsidP="00996D21">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792F3F88" w14:textId="77777777" w:rsidR="00797C74" w:rsidRPr="00797C74" w:rsidRDefault="00797C74" w:rsidP="00996D21">
      <w:pPr>
        <w:keepNext/>
        <w:keepLines/>
        <w:spacing w:after="0" w:line="240" w:lineRule="auto"/>
        <w:jc w:val="both"/>
        <w:rPr>
          <w:rFonts w:ascii="Tahoma" w:eastAsia="Times New Roman" w:hAnsi="Tahoma" w:cs="Tahoma"/>
          <w:lang w:eastAsia="sl-SI"/>
        </w:rPr>
      </w:pPr>
    </w:p>
    <w:p w14:paraId="62554EDB" w14:textId="77777777" w:rsidR="00813229" w:rsidRPr="008E2F53" w:rsidRDefault="00813229" w:rsidP="00996D21">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7DBF2596" w14:textId="77777777" w:rsidR="00813229" w:rsidRPr="008E2F53" w:rsidRDefault="00813229" w:rsidP="00996D21">
      <w:pPr>
        <w:keepNext/>
        <w:keepLines/>
        <w:spacing w:after="0" w:line="240" w:lineRule="auto"/>
        <w:jc w:val="both"/>
        <w:rPr>
          <w:rFonts w:ascii="Tahoma" w:eastAsia="Times New Roman" w:hAnsi="Tahoma" w:cs="Tahoma"/>
          <w:lang w:eastAsia="sl-SI"/>
        </w:rPr>
      </w:pPr>
    </w:p>
    <w:p w14:paraId="2911D944" w14:textId="77777777" w:rsidR="00813229" w:rsidRPr="008379A4" w:rsidRDefault="00813229" w:rsidP="00996D21">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2CC8BD3A" w14:textId="77777777" w:rsidR="00813229" w:rsidRPr="008379A4" w:rsidRDefault="00813229" w:rsidP="00996D21">
      <w:pPr>
        <w:keepNext/>
        <w:keepLines/>
        <w:spacing w:after="0" w:line="240" w:lineRule="auto"/>
        <w:jc w:val="both"/>
        <w:rPr>
          <w:rFonts w:ascii="Tahoma" w:eastAsia="Times New Roman" w:hAnsi="Tahoma" w:cs="Tahoma"/>
          <w:lang w:eastAsia="sl-SI"/>
        </w:rPr>
      </w:pPr>
    </w:p>
    <w:p w14:paraId="2C102467" w14:textId="77777777" w:rsidR="00813229" w:rsidRPr="004C2E22" w:rsidRDefault="00813229" w:rsidP="00996D21">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02513E17" w14:textId="77777777" w:rsidR="00813229" w:rsidRPr="008379A4" w:rsidRDefault="00813229" w:rsidP="00996D21">
      <w:pPr>
        <w:keepNext/>
        <w:keepLines/>
        <w:spacing w:after="0" w:line="240" w:lineRule="auto"/>
        <w:jc w:val="both"/>
        <w:rPr>
          <w:rFonts w:ascii="Tahoma" w:eastAsia="Times New Roman" w:hAnsi="Tahoma" w:cs="Tahoma"/>
          <w:lang w:eastAsia="sl-SI"/>
        </w:rPr>
      </w:pPr>
    </w:p>
    <w:p w14:paraId="01C7B474" w14:textId="77777777" w:rsidR="00813229" w:rsidRPr="008379A4" w:rsidRDefault="00813229" w:rsidP="00996D21">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5626D2E" w14:textId="77777777" w:rsidR="00813229" w:rsidRPr="008379A4" w:rsidRDefault="00813229" w:rsidP="00996D21">
      <w:pPr>
        <w:keepNext/>
        <w:keepLines/>
        <w:spacing w:after="0" w:line="240" w:lineRule="auto"/>
        <w:jc w:val="both"/>
        <w:rPr>
          <w:rFonts w:ascii="Tahoma" w:eastAsia="Times New Roman" w:hAnsi="Tahoma" w:cs="Tahoma"/>
          <w:lang w:eastAsia="sl-SI"/>
        </w:rPr>
      </w:pPr>
    </w:p>
    <w:p w14:paraId="0C03608A" w14:textId="77777777" w:rsidR="00813229" w:rsidRPr="008379A4" w:rsidRDefault="00813229" w:rsidP="00996D21">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789B505E" w14:textId="77777777" w:rsidR="00813229" w:rsidRPr="008379A4" w:rsidRDefault="00813229" w:rsidP="00996D21">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5C38589" w14:textId="77777777" w:rsidR="00930D4B" w:rsidRPr="00712BC8" w:rsidRDefault="00930D4B" w:rsidP="00996D21">
      <w:pPr>
        <w:keepNext/>
        <w:keepLines/>
        <w:spacing w:after="0" w:line="240" w:lineRule="auto"/>
        <w:jc w:val="both"/>
        <w:rPr>
          <w:rFonts w:ascii="Tahoma" w:eastAsia="Times New Roman" w:hAnsi="Tahoma" w:cs="Tahoma"/>
          <w:lang w:eastAsia="sl-SI"/>
        </w:rPr>
      </w:pPr>
    </w:p>
    <w:p w14:paraId="08E68DF9" w14:textId="77777777" w:rsidR="00302D6E" w:rsidRPr="00CB72D7" w:rsidRDefault="00302D6E" w:rsidP="00996D21">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 sposobnost</w:t>
      </w:r>
    </w:p>
    <w:p w14:paraId="0FE13B96" w14:textId="77777777" w:rsidR="00B612BA" w:rsidRPr="00CB72D7" w:rsidRDefault="00B612BA" w:rsidP="00996D21">
      <w:pPr>
        <w:keepNext/>
        <w:keepLines/>
        <w:spacing w:after="0" w:line="240" w:lineRule="auto"/>
        <w:jc w:val="both"/>
        <w:rPr>
          <w:rFonts w:ascii="Tahoma" w:eastAsia="Times New Roman" w:hAnsi="Tahoma" w:cs="Tahoma"/>
          <w:b/>
          <w:lang w:eastAsia="sl-SI"/>
        </w:rPr>
      </w:pPr>
    </w:p>
    <w:p w14:paraId="4EB7B0D3" w14:textId="77777777" w:rsidR="00BF281A" w:rsidRPr="00CB72D7" w:rsidRDefault="00BF281A" w:rsidP="00996D21">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7807657E" w14:textId="77777777" w:rsidR="00050313" w:rsidRPr="00050313" w:rsidRDefault="00050313" w:rsidP="00996D21">
      <w:pPr>
        <w:keepNext/>
        <w:keepLines/>
        <w:spacing w:after="0" w:line="240" w:lineRule="auto"/>
        <w:jc w:val="both"/>
        <w:rPr>
          <w:rFonts w:ascii="Tahoma" w:eastAsia="Times New Roman" w:hAnsi="Tahoma" w:cs="Tahoma"/>
          <w:lang w:eastAsia="sl-SI"/>
        </w:rPr>
      </w:pPr>
    </w:p>
    <w:p w14:paraId="5BC61396" w14:textId="2D3F0DB3" w:rsidR="00797C74" w:rsidRPr="00797C74" w:rsidRDefault="00A427A9" w:rsidP="00996D21">
      <w:pPr>
        <w:keepNext/>
        <w:keepLines/>
        <w:spacing w:after="0" w:line="240" w:lineRule="auto"/>
        <w:jc w:val="both"/>
        <w:rPr>
          <w:rFonts w:ascii="Tahoma" w:eastAsia="Times New Roman" w:hAnsi="Tahoma" w:cs="Tahoma"/>
          <w:szCs w:val="20"/>
          <w:lang w:eastAsia="sl-SI"/>
        </w:rPr>
      </w:pPr>
      <w:r w:rsidRPr="00A427A9">
        <w:rPr>
          <w:rFonts w:ascii="Tahoma" w:eastAsia="Times New Roman" w:hAnsi="Tahoma" w:cs="Tahoma"/>
          <w:szCs w:val="20"/>
          <w:lang w:eastAsia="sl-SI"/>
        </w:rPr>
        <w:lastRenderedPageBreak/>
        <w:t xml:space="preserve">Naročnik zahteva, da ima ponudnik v letih od 1. 1. 2018 do datuma oddane ponudbe najmanj eno (1) referenco, s katero dokazuje, da je uspešno izvedel generalni remont na </w:t>
      </w:r>
      <w:r w:rsidR="00402561">
        <w:rPr>
          <w:rFonts w:ascii="Tahoma" w:eastAsia="Times New Roman" w:hAnsi="Tahoma" w:cs="Tahoma"/>
          <w:szCs w:val="20"/>
          <w:lang w:eastAsia="sl-SI"/>
        </w:rPr>
        <w:t>i</w:t>
      </w:r>
      <w:r>
        <w:rPr>
          <w:rFonts w:ascii="Tahoma" w:eastAsia="Times New Roman" w:hAnsi="Tahoma" w:cs="Tahoma"/>
          <w:szCs w:val="20"/>
          <w:lang w:eastAsia="sl-SI"/>
        </w:rPr>
        <w:t>z</w:t>
      </w:r>
      <w:r w:rsidRPr="00A427A9">
        <w:rPr>
          <w:rFonts w:ascii="Tahoma" w:eastAsia="Times New Roman" w:hAnsi="Tahoma" w:cs="Tahoma"/>
          <w:szCs w:val="20"/>
          <w:lang w:eastAsia="sl-SI"/>
        </w:rPr>
        <w:t xml:space="preserve">gorevalni rešetki moči nad 25 MW </w:t>
      </w:r>
      <w:r w:rsidR="00797C74">
        <w:rPr>
          <w:rFonts w:ascii="Tahoma" w:eastAsia="Times New Roman" w:hAnsi="Tahoma" w:cs="Tahoma"/>
          <w:szCs w:val="20"/>
          <w:lang w:eastAsia="sl-SI"/>
        </w:rPr>
        <w:t>(priloga 5</w:t>
      </w:r>
      <w:r w:rsidR="00797C74" w:rsidRPr="00797C74">
        <w:rPr>
          <w:rFonts w:ascii="Tahoma" w:eastAsia="Times New Roman" w:hAnsi="Tahoma" w:cs="Tahoma"/>
          <w:szCs w:val="20"/>
          <w:lang w:eastAsia="sl-SI"/>
        </w:rPr>
        <w:t>).</w:t>
      </w:r>
    </w:p>
    <w:p w14:paraId="6F761D38" w14:textId="77777777" w:rsidR="00797C74" w:rsidRDefault="00797C74" w:rsidP="00996D21">
      <w:pPr>
        <w:keepNext/>
        <w:keepLines/>
        <w:spacing w:after="0" w:line="240" w:lineRule="auto"/>
        <w:jc w:val="both"/>
        <w:rPr>
          <w:rFonts w:ascii="Tahoma" w:eastAsia="Times New Roman" w:hAnsi="Tahoma" w:cs="Tahoma"/>
          <w:b/>
          <w:szCs w:val="20"/>
          <w:lang w:eastAsia="sl-SI"/>
        </w:rPr>
      </w:pPr>
    </w:p>
    <w:p w14:paraId="651B9C90" w14:textId="77777777" w:rsidR="00797C74" w:rsidRPr="00CA186A" w:rsidRDefault="00797C74" w:rsidP="00996D21">
      <w:pPr>
        <w:pStyle w:val="BodyText22"/>
        <w:keepNext/>
        <w:keepLines/>
        <w:ind w:left="0" w:firstLine="0"/>
        <w:rPr>
          <w:sz w:val="22"/>
        </w:rPr>
      </w:pPr>
      <w:r w:rsidRPr="00CA186A">
        <w:rPr>
          <w:sz w:val="22"/>
        </w:rPr>
        <w:t>Ponudnik izpolni zahtevo s predložitvijo potrdil referenčnega naročnika-investitorja (priloga 5) s katerimi potrjuje, da je kot dejanski izvajalec storitve opravil strokovno pravilno, kvalitetno in v pogodbenem roku. Naročnik je upravičen pred sprejemom odločitve o izbiri ponudnika opraviti poizvedbe o navedenih referencah, kar vsebuje tudi vpogled v originalno dokumentacijo za navedene referenčne storitve ter eventualne oglede izvedenih storitev na mestu oz. lokaciji izvedbe. Če navedene reference ne izkazujejo resničnega stanja jih naročnik ne bo upošteval.</w:t>
      </w:r>
    </w:p>
    <w:p w14:paraId="172FF6E7" w14:textId="77777777" w:rsidR="00E05B4E" w:rsidRPr="000649B7" w:rsidRDefault="00E05B4E" w:rsidP="00996D21">
      <w:pPr>
        <w:keepNext/>
        <w:keepLines/>
        <w:widowControl w:val="0"/>
        <w:spacing w:after="0" w:line="240" w:lineRule="auto"/>
        <w:ind w:left="284" w:hanging="284"/>
        <w:jc w:val="both"/>
        <w:rPr>
          <w:rFonts w:ascii="Tahoma" w:eastAsia="Times New Roman" w:hAnsi="Tahoma" w:cs="Tahoma"/>
          <w:b/>
          <w:szCs w:val="20"/>
          <w:lang w:eastAsia="sl-SI"/>
        </w:rPr>
      </w:pPr>
    </w:p>
    <w:p w14:paraId="261FC01B" w14:textId="77777777" w:rsidR="00E05B4E" w:rsidRPr="000649B7" w:rsidRDefault="00E05B4E" w:rsidP="00996D21">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40E7D76A" w14:textId="77777777" w:rsidR="00E1106F" w:rsidRPr="00D9223F" w:rsidRDefault="00E1106F" w:rsidP="00996D21">
      <w:pPr>
        <w:keepNext/>
        <w:keepLines/>
        <w:spacing w:after="0" w:line="240" w:lineRule="auto"/>
        <w:jc w:val="both"/>
        <w:rPr>
          <w:rFonts w:ascii="Tahoma" w:eastAsia="Times New Roman" w:hAnsi="Tahoma" w:cs="Tahoma"/>
          <w:b/>
          <w:szCs w:val="20"/>
          <w:lang w:eastAsia="sl-SI"/>
        </w:rPr>
      </w:pPr>
    </w:p>
    <w:p w14:paraId="358D69E4" w14:textId="77777777" w:rsidR="0085585C" w:rsidRPr="00177727" w:rsidRDefault="00A0722E" w:rsidP="00996D21">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0D242639" w14:textId="77777777" w:rsidR="0085585C" w:rsidRDefault="0085585C" w:rsidP="00996D21">
      <w:pPr>
        <w:keepNext/>
        <w:keepLines/>
        <w:spacing w:after="0" w:line="240" w:lineRule="auto"/>
        <w:jc w:val="both"/>
        <w:rPr>
          <w:rFonts w:ascii="Tahoma" w:eastAsia="Times New Roman" w:hAnsi="Tahoma" w:cs="Tahoma"/>
          <w:lang w:eastAsia="sl-SI"/>
        </w:rPr>
      </w:pPr>
    </w:p>
    <w:p w14:paraId="2E5525EF" w14:textId="77777777" w:rsidR="006D0833" w:rsidRPr="00BA3F91" w:rsidRDefault="006D0833" w:rsidP="00996D21">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raz</w:t>
      </w:r>
      <w:r w:rsidRPr="00BA3F91">
        <w:rPr>
          <w:rFonts w:ascii="Tahoma" w:eastAsia="Times New Roman" w:hAnsi="Tahoma" w:cs="Tahoma"/>
          <w:lang w:eastAsia="sl-SI"/>
        </w:rPr>
        <w:t>polagati z ustreznimi kadrom, ki so izkušeni, strokovno usposobljeni in sposobni izvesti predmet javnega naročila.</w:t>
      </w:r>
    </w:p>
    <w:p w14:paraId="139D002B" w14:textId="77777777" w:rsidR="006D0833" w:rsidRDefault="006D0833" w:rsidP="00996D21">
      <w:pPr>
        <w:keepNext/>
        <w:keepLines/>
        <w:spacing w:after="0" w:line="240" w:lineRule="auto"/>
        <w:jc w:val="both"/>
        <w:rPr>
          <w:rFonts w:ascii="Tahoma" w:hAnsi="Tahoma" w:cs="Tahoma"/>
          <w:lang w:eastAsia="sl-SI"/>
        </w:rPr>
      </w:pPr>
    </w:p>
    <w:p w14:paraId="091C29E5" w14:textId="77777777" w:rsidR="006D0833" w:rsidRPr="00801BAA" w:rsidRDefault="006D0833" w:rsidP="00996D21">
      <w:pPr>
        <w:keepNext/>
        <w:keepLines/>
        <w:spacing w:after="0" w:line="240" w:lineRule="auto"/>
        <w:jc w:val="both"/>
        <w:rPr>
          <w:rFonts w:ascii="Tahoma" w:hAnsi="Tahoma" w:cs="Tahoma"/>
        </w:rPr>
      </w:pPr>
      <w:r w:rsidRPr="00801BAA">
        <w:rPr>
          <w:rFonts w:ascii="Tahoma" w:hAnsi="Tahoma" w:cs="Tahoma"/>
        </w:rPr>
        <w:t xml:space="preserve">Ponudnik mora v prilogi </w:t>
      </w:r>
      <w:r>
        <w:rPr>
          <w:rFonts w:ascii="Tahoma" w:hAnsi="Tahoma" w:cs="Tahoma"/>
        </w:rPr>
        <w:t>6</w:t>
      </w:r>
      <w:r w:rsidRPr="00801BAA">
        <w:rPr>
          <w:rFonts w:ascii="Tahoma" w:hAnsi="Tahoma" w:cs="Tahoma"/>
        </w:rPr>
        <w:t xml:space="preserve"> predložiti poimenski seznam </w:t>
      </w:r>
      <w:r>
        <w:rPr>
          <w:rFonts w:ascii="Tahoma" w:hAnsi="Tahoma" w:cs="Tahoma"/>
        </w:rPr>
        <w:t>ljudi</w:t>
      </w:r>
      <w:r w:rsidRPr="00801BAA">
        <w:rPr>
          <w:rFonts w:ascii="Tahoma" w:hAnsi="Tahoma" w:cs="Tahoma"/>
        </w:rPr>
        <w:t>, ki bodo delali na objektu, njihovega delodajalca in njihovo zadolžite</w:t>
      </w:r>
      <w:r>
        <w:rPr>
          <w:rFonts w:ascii="Tahoma" w:hAnsi="Tahoma" w:cs="Tahoma"/>
        </w:rPr>
        <w:t>v (funkcijo)</w:t>
      </w:r>
      <w:r w:rsidRPr="00801BAA">
        <w:rPr>
          <w:rFonts w:ascii="Tahoma" w:hAnsi="Tahoma" w:cs="Tahoma"/>
        </w:rPr>
        <w:t xml:space="preserve"> pri izvedbi </w:t>
      </w:r>
      <w:r>
        <w:rPr>
          <w:rFonts w:ascii="Tahoma" w:hAnsi="Tahoma" w:cs="Tahoma"/>
        </w:rPr>
        <w:t>del</w:t>
      </w:r>
      <w:r w:rsidRPr="00801BAA">
        <w:rPr>
          <w:rFonts w:ascii="Tahoma" w:hAnsi="Tahoma" w:cs="Tahoma"/>
        </w:rPr>
        <w:t xml:space="preserve">. </w:t>
      </w:r>
    </w:p>
    <w:p w14:paraId="187FF97B" w14:textId="77777777" w:rsidR="006D0833" w:rsidRPr="008D33D6" w:rsidRDefault="006D0833" w:rsidP="00996D21">
      <w:pPr>
        <w:keepNext/>
        <w:keepLines/>
        <w:spacing w:after="0" w:line="240" w:lineRule="auto"/>
        <w:jc w:val="both"/>
        <w:rPr>
          <w:rFonts w:ascii="Tahoma" w:hAnsi="Tahoma" w:cs="Tahoma"/>
          <w:lang w:eastAsia="sl-SI"/>
        </w:rPr>
      </w:pPr>
    </w:p>
    <w:p w14:paraId="3A480A5F" w14:textId="1C626033" w:rsidR="00797C74" w:rsidRPr="00797C74" w:rsidRDefault="006D0833" w:rsidP="00E32BA8">
      <w:pPr>
        <w:keepNext/>
        <w:keepLines/>
        <w:spacing w:after="0" w:line="240" w:lineRule="auto"/>
        <w:jc w:val="both"/>
        <w:rPr>
          <w:rFonts w:ascii="Tahoma" w:hAnsi="Tahoma" w:cs="Tahoma"/>
        </w:rPr>
      </w:pPr>
      <w:r w:rsidRPr="008D33D6">
        <w:rPr>
          <w:rFonts w:ascii="Tahoma" w:hAnsi="Tahoma" w:cs="Tahoma"/>
          <w:b/>
        </w:rPr>
        <w:t>Ponudnik mora</w:t>
      </w:r>
      <w:r w:rsidRPr="00137FA2">
        <w:rPr>
          <w:rFonts w:ascii="Tahoma" w:hAnsi="Tahoma" w:cs="Tahoma"/>
          <w:b/>
        </w:rPr>
        <w:t xml:space="preserve"> zagotoviti</w:t>
      </w:r>
      <w:r w:rsidR="00E32BA8" w:rsidRPr="00E32BA8">
        <w:rPr>
          <w:rFonts w:ascii="Tahoma" w:hAnsi="Tahoma" w:cs="Tahoma"/>
          <w:b/>
        </w:rPr>
        <w:t xml:space="preserve"> </w:t>
      </w:r>
      <w:r w:rsidR="00E32BA8" w:rsidRPr="00797C74">
        <w:rPr>
          <w:rFonts w:ascii="Tahoma" w:hAnsi="Tahoma" w:cs="Tahoma"/>
          <w:b/>
        </w:rPr>
        <w:t xml:space="preserve">najmanj </w:t>
      </w:r>
      <w:r w:rsidR="00E32BA8">
        <w:rPr>
          <w:rFonts w:ascii="Tahoma" w:hAnsi="Tahoma" w:cs="Tahoma"/>
          <w:b/>
        </w:rPr>
        <w:t>5</w:t>
      </w:r>
      <w:r w:rsidR="00E32BA8" w:rsidRPr="00797C74">
        <w:rPr>
          <w:rFonts w:ascii="Tahoma" w:hAnsi="Tahoma" w:cs="Tahoma"/>
          <w:b/>
        </w:rPr>
        <w:t xml:space="preserve"> (</w:t>
      </w:r>
      <w:r w:rsidR="00E32BA8">
        <w:rPr>
          <w:rFonts w:ascii="Tahoma" w:hAnsi="Tahoma" w:cs="Tahoma"/>
          <w:b/>
        </w:rPr>
        <w:t>pet</w:t>
      </w:r>
      <w:r w:rsidR="00E32BA8" w:rsidRPr="00797C74">
        <w:rPr>
          <w:rFonts w:ascii="Tahoma" w:hAnsi="Tahoma" w:cs="Tahoma"/>
          <w:b/>
        </w:rPr>
        <w:t xml:space="preserve">) </w:t>
      </w:r>
      <w:r w:rsidR="00E32BA8">
        <w:rPr>
          <w:rFonts w:ascii="Tahoma" w:hAnsi="Tahoma" w:cs="Tahoma"/>
          <w:b/>
        </w:rPr>
        <w:t xml:space="preserve">delavcev – ključavničarjev (monterjev) od tega mora biti </w:t>
      </w:r>
      <w:r w:rsidR="00797C74" w:rsidRPr="00B420F5">
        <w:rPr>
          <w:rFonts w:ascii="Tahoma" w:eastAsia="Times New Roman" w:hAnsi="Tahoma" w:cs="Tahoma"/>
          <w:b/>
          <w:bCs/>
          <w:lang w:eastAsia="sl-SI"/>
        </w:rPr>
        <w:t>najmanj 1 (en) vodj</w:t>
      </w:r>
      <w:r w:rsidR="00E32BA8">
        <w:rPr>
          <w:rFonts w:ascii="Tahoma" w:eastAsia="Times New Roman" w:hAnsi="Tahoma" w:cs="Tahoma"/>
          <w:b/>
          <w:bCs/>
          <w:lang w:eastAsia="sl-SI"/>
        </w:rPr>
        <w:t>a</w:t>
      </w:r>
      <w:r w:rsidR="00797C74" w:rsidRPr="00B420F5">
        <w:rPr>
          <w:rFonts w:ascii="Tahoma" w:eastAsia="Times New Roman" w:hAnsi="Tahoma" w:cs="Tahoma"/>
          <w:b/>
          <w:bCs/>
          <w:lang w:eastAsia="sl-SI"/>
        </w:rPr>
        <w:t xml:space="preserve"> del</w:t>
      </w:r>
      <w:r w:rsidR="005001A4" w:rsidRPr="00B420F5">
        <w:rPr>
          <w:rFonts w:ascii="Tahoma" w:eastAsia="Times New Roman" w:hAnsi="Tahoma" w:cs="Tahoma"/>
          <w:b/>
          <w:bCs/>
          <w:lang w:eastAsia="sl-SI"/>
        </w:rPr>
        <w:t xml:space="preserve"> na delovišču</w:t>
      </w:r>
      <w:r w:rsidR="00797C74" w:rsidRPr="00B420F5">
        <w:rPr>
          <w:rFonts w:ascii="Tahoma" w:eastAsia="Times New Roman" w:hAnsi="Tahoma" w:cs="Tahoma"/>
          <w:b/>
          <w:bCs/>
          <w:lang w:eastAsia="sl-SI"/>
        </w:rPr>
        <w:t xml:space="preserve"> strojne stroke</w:t>
      </w:r>
      <w:r w:rsidR="00E32BA8">
        <w:rPr>
          <w:rFonts w:ascii="Tahoma" w:eastAsia="Times New Roman" w:hAnsi="Tahoma" w:cs="Tahoma"/>
          <w:b/>
          <w:bCs/>
          <w:lang w:eastAsia="sl-SI"/>
        </w:rPr>
        <w:t>.</w:t>
      </w:r>
    </w:p>
    <w:p w14:paraId="13117EBA" w14:textId="77777777" w:rsidR="006D0833" w:rsidRDefault="006D0833" w:rsidP="00996D21">
      <w:pPr>
        <w:keepNext/>
        <w:keepLines/>
        <w:spacing w:after="0" w:line="240" w:lineRule="auto"/>
        <w:jc w:val="both"/>
        <w:rPr>
          <w:rFonts w:ascii="Tahoma" w:hAnsi="Tahoma" w:cs="Tahoma"/>
          <w:b/>
          <w:bCs/>
        </w:rPr>
      </w:pPr>
    </w:p>
    <w:p w14:paraId="403A374E" w14:textId="0FF58CEF" w:rsidR="005E31E4" w:rsidRPr="009C4E9C" w:rsidRDefault="005E31E4" w:rsidP="00996D21">
      <w:pPr>
        <w:keepNext/>
        <w:keepLines/>
        <w:spacing w:after="0" w:line="240" w:lineRule="auto"/>
        <w:jc w:val="both"/>
        <w:rPr>
          <w:rFonts w:ascii="Tahoma" w:hAnsi="Tahoma" w:cs="Tahoma"/>
        </w:rPr>
      </w:pPr>
      <w:r w:rsidRPr="009C4E9C">
        <w:rPr>
          <w:rFonts w:ascii="Tahoma" w:hAnsi="Tahoma" w:cs="Tahoma"/>
          <w:b/>
          <w:bCs/>
        </w:rPr>
        <w:t>Ponudnik se z oddajo po</w:t>
      </w:r>
      <w:r w:rsidR="003C3E4B">
        <w:rPr>
          <w:rFonts w:ascii="Tahoma" w:hAnsi="Tahoma" w:cs="Tahoma"/>
          <w:b/>
          <w:bCs/>
        </w:rPr>
        <w:t>nudbe zavezuje, da bo vodja del</w:t>
      </w:r>
      <w:r w:rsidR="005A2CE9" w:rsidRPr="005A2CE9">
        <w:rPr>
          <w:rFonts w:ascii="Tahoma" w:hAnsi="Tahoma" w:cs="Tahoma"/>
          <w:b/>
          <w:bCs/>
        </w:rPr>
        <w:t xml:space="preserve"> </w:t>
      </w:r>
      <w:r w:rsidR="005A2CE9">
        <w:rPr>
          <w:rFonts w:ascii="Tahoma" w:hAnsi="Tahoma" w:cs="Tahoma"/>
          <w:b/>
          <w:bCs/>
        </w:rPr>
        <w:t>na delovišču</w:t>
      </w:r>
      <w:r w:rsidRPr="009C4E9C">
        <w:rPr>
          <w:rFonts w:ascii="Tahoma" w:hAnsi="Tahoma" w:cs="Tahoma"/>
          <w:b/>
          <w:bCs/>
        </w:rPr>
        <w:t xml:space="preserve"> tudi neposredno zadolžen za vodenje izvedbe na predmetnem razpisu. Vodja del mora biti v času izvajanja del dnevno prisoten na delovišču</w:t>
      </w:r>
      <w:r w:rsidR="003C3E4B">
        <w:rPr>
          <w:rFonts w:ascii="Tahoma" w:hAnsi="Tahoma" w:cs="Tahoma"/>
          <w:b/>
          <w:bCs/>
        </w:rPr>
        <w:t>.</w:t>
      </w:r>
    </w:p>
    <w:p w14:paraId="14687093" w14:textId="77777777" w:rsidR="005E31E4" w:rsidRPr="009C4E9C" w:rsidRDefault="005E31E4" w:rsidP="00996D21">
      <w:pPr>
        <w:keepNext/>
        <w:keepLines/>
        <w:spacing w:after="0" w:line="240" w:lineRule="auto"/>
        <w:ind w:left="720"/>
        <w:jc w:val="both"/>
        <w:rPr>
          <w:rFonts w:ascii="Tahoma" w:hAnsi="Tahoma" w:cs="Tahoma"/>
        </w:rPr>
      </w:pPr>
    </w:p>
    <w:p w14:paraId="1ADDBDA1" w14:textId="447EF8A8" w:rsidR="00DC42FA" w:rsidRPr="00DC42FA" w:rsidRDefault="00DC42FA" w:rsidP="00996D21">
      <w:pPr>
        <w:keepNext/>
        <w:keepLines/>
        <w:spacing w:after="0" w:line="240" w:lineRule="auto"/>
        <w:ind w:right="-2"/>
        <w:jc w:val="both"/>
        <w:rPr>
          <w:rFonts w:ascii="Tahoma" w:eastAsia="Times New Roman" w:hAnsi="Tahoma" w:cs="Tahoma"/>
          <w:szCs w:val="20"/>
          <w:lang w:eastAsia="sl-SI"/>
        </w:rPr>
      </w:pPr>
      <w:r w:rsidRPr="00DC42FA">
        <w:rPr>
          <w:rFonts w:ascii="Tahoma" w:eastAsia="Times New Roman" w:hAnsi="Tahoma" w:cs="Tahoma"/>
          <w:szCs w:val="20"/>
          <w:lang w:eastAsia="sl-SI"/>
        </w:rPr>
        <w:t>Ponudnik izpolni zahtevo s predložitvijo izpolnjene in podpisane priloge A in priloge 6.</w:t>
      </w:r>
    </w:p>
    <w:p w14:paraId="47C09038" w14:textId="77777777" w:rsidR="00DC42FA" w:rsidRPr="00DC42FA" w:rsidRDefault="00DC42FA" w:rsidP="00996D21">
      <w:pPr>
        <w:keepNext/>
        <w:keepLines/>
        <w:spacing w:after="0" w:line="240" w:lineRule="auto"/>
        <w:ind w:right="-2"/>
        <w:jc w:val="both"/>
        <w:rPr>
          <w:rFonts w:ascii="Tahoma" w:eastAsia="Times New Roman" w:hAnsi="Tahoma" w:cs="Tahoma"/>
          <w:b/>
          <w:bCs/>
          <w:szCs w:val="20"/>
          <w:lang w:eastAsia="sl-SI"/>
        </w:rPr>
      </w:pPr>
    </w:p>
    <w:p w14:paraId="4169A02A" w14:textId="20DE61FD" w:rsidR="00DC42FA" w:rsidRPr="003C3E4B" w:rsidRDefault="00DC42FA" w:rsidP="00996D21">
      <w:pPr>
        <w:keepNext/>
        <w:keepLines/>
        <w:spacing w:after="0" w:line="240" w:lineRule="auto"/>
        <w:ind w:right="-2"/>
        <w:jc w:val="both"/>
        <w:rPr>
          <w:rFonts w:ascii="Tahoma" w:eastAsia="Times New Roman" w:hAnsi="Tahoma" w:cs="Tahoma"/>
          <w:szCs w:val="20"/>
          <w:lang w:eastAsia="sl-SI"/>
        </w:rPr>
      </w:pPr>
      <w:r w:rsidRPr="003C3E4B">
        <w:rPr>
          <w:rFonts w:ascii="Tahoma" w:eastAsia="Times New Roman" w:hAnsi="Tahoma" w:cs="Tahoma"/>
          <w:bCs/>
          <w:szCs w:val="20"/>
          <w:lang w:eastAsia="sl-SI"/>
        </w:rPr>
        <w:t>Ponudnik se z oddajo ponudbe zavezuje, da bodo v prilogi 6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C3253B6" w14:textId="77777777" w:rsidR="00DC42FA" w:rsidRPr="003C3E4B" w:rsidRDefault="00DC42FA" w:rsidP="00996D21">
      <w:pPr>
        <w:keepNext/>
        <w:keepLines/>
        <w:spacing w:after="0" w:line="240" w:lineRule="auto"/>
        <w:ind w:right="-2"/>
        <w:jc w:val="both"/>
        <w:rPr>
          <w:rFonts w:ascii="Tahoma" w:eastAsia="Times New Roman" w:hAnsi="Tahoma" w:cs="Tahoma"/>
          <w:szCs w:val="20"/>
          <w:lang w:eastAsia="sl-SI"/>
        </w:rPr>
      </w:pPr>
    </w:p>
    <w:p w14:paraId="01C2288A" w14:textId="77777777" w:rsidR="00DC42FA" w:rsidRPr="00DC42FA" w:rsidRDefault="00DC42FA" w:rsidP="00996D21">
      <w:pPr>
        <w:keepNext/>
        <w:keepLines/>
        <w:spacing w:after="0" w:line="240" w:lineRule="auto"/>
        <w:ind w:right="-2"/>
        <w:jc w:val="both"/>
        <w:rPr>
          <w:rFonts w:ascii="Tahoma" w:eastAsia="Times New Roman" w:hAnsi="Tahoma" w:cs="Tahoma"/>
          <w:b/>
          <w:bCs/>
          <w:szCs w:val="20"/>
          <w:lang w:eastAsia="sl-SI"/>
        </w:rPr>
      </w:pPr>
      <w:r w:rsidRPr="00DC42FA">
        <w:rPr>
          <w:rFonts w:ascii="Tahoma" w:eastAsia="Times New Roman" w:hAnsi="Tahoma" w:cs="Tahoma"/>
          <w:b/>
          <w:bCs/>
          <w:szCs w:val="20"/>
          <w:lang w:eastAsia="sl-SI"/>
        </w:rPr>
        <w:t>Ta pogoj lahko izpolni ponudnik sam ali skupina ponudnikov v okviru skupne ponudbe ali s prijavljenimi podizvajalci ali s prijavljenimi subjekti, katerih zmogljivosti uporablja ponudnik. V primeru, da prijavljeni delavci niso zaposleni pri ponudniku, mora ponudnik predložiti pogodbo o medsebojnem sodelovanju in jih obvezno prijaviti kot podizvajalce.</w:t>
      </w:r>
    </w:p>
    <w:p w14:paraId="590AEB60" w14:textId="77777777" w:rsidR="00D23B13" w:rsidRDefault="00D23B13" w:rsidP="00996D21">
      <w:pPr>
        <w:keepNext/>
        <w:keepLines/>
        <w:spacing w:after="0" w:line="240" w:lineRule="auto"/>
        <w:ind w:right="-2"/>
        <w:jc w:val="both"/>
        <w:rPr>
          <w:rFonts w:ascii="Tahoma" w:eastAsia="Times New Roman" w:hAnsi="Tahoma" w:cs="Tahoma"/>
          <w:lang w:eastAsia="sl-SI"/>
        </w:rPr>
      </w:pPr>
    </w:p>
    <w:p w14:paraId="12F4A502" w14:textId="77777777" w:rsidR="00D23B13" w:rsidRPr="00C27FA2" w:rsidRDefault="00D23B13" w:rsidP="00996D21">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4E6AFD1E" w14:textId="77777777" w:rsidR="00D23B13" w:rsidRPr="00C27FA2" w:rsidRDefault="00D23B13" w:rsidP="00996D21">
      <w:pPr>
        <w:keepNext/>
        <w:keepLines/>
        <w:spacing w:after="0" w:line="240" w:lineRule="auto"/>
        <w:jc w:val="both"/>
        <w:rPr>
          <w:rFonts w:ascii="Tahoma" w:eastAsia="Times New Roman" w:hAnsi="Tahoma" w:cs="Tahoma"/>
          <w:u w:val="single"/>
          <w:lang w:eastAsia="sl-SI"/>
        </w:rPr>
      </w:pPr>
    </w:p>
    <w:p w14:paraId="797D34FF" w14:textId="6EF154B9" w:rsidR="00FC08F7" w:rsidRDefault="00D23B13" w:rsidP="00996D21">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 naročnika, da si pridobi morebitne ostale podatke, ki se nanašajo na </w:t>
      </w:r>
      <w:r w:rsidR="00F61AD4">
        <w:rPr>
          <w:rFonts w:ascii="Tahoma" w:eastAsia="Times New Roman" w:hAnsi="Tahoma" w:cs="Tahoma"/>
          <w:lang w:eastAsia="sl-SI"/>
        </w:rPr>
        <w:t>izvedbo st</w:t>
      </w:r>
      <w:r w:rsidR="006B0829">
        <w:rPr>
          <w:rFonts w:ascii="Tahoma" w:eastAsia="Times New Roman" w:hAnsi="Tahoma" w:cs="Tahoma"/>
          <w:lang w:eastAsia="sl-SI"/>
        </w:rPr>
        <w:t>o</w:t>
      </w:r>
      <w:r w:rsidR="00F61AD4">
        <w:rPr>
          <w:rFonts w:ascii="Tahoma" w:eastAsia="Times New Roman" w:hAnsi="Tahoma" w:cs="Tahoma"/>
          <w:lang w:eastAsia="sl-SI"/>
        </w:rPr>
        <w:t xml:space="preserve">ritev </w:t>
      </w:r>
      <w:r w:rsidRPr="008379A4">
        <w:rPr>
          <w:rFonts w:ascii="Tahoma" w:eastAsia="Times New Roman" w:hAnsi="Tahoma" w:cs="Tahoma"/>
          <w:lang w:eastAsia="sl-SI"/>
        </w:rPr>
        <w:t xml:space="preserve">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sidR="003C1F34">
        <w:rPr>
          <w:rFonts w:ascii="Tahoma" w:eastAsia="Times New Roman" w:hAnsi="Tahoma" w:cs="Tahoma"/>
          <w:lang w:eastAsia="sl-SI"/>
        </w:rPr>
        <w:t xml:space="preserve"> </w:t>
      </w:r>
    </w:p>
    <w:p w14:paraId="53671751" w14:textId="77777777" w:rsidR="00F15625" w:rsidRDefault="00F15625" w:rsidP="00996D21">
      <w:pPr>
        <w:keepNext/>
        <w:keepLines/>
        <w:spacing w:after="0" w:line="240" w:lineRule="auto"/>
        <w:jc w:val="both"/>
        <w:rPr>
          <w:rFonts w:ascii="Tahoma" w:eastAsia="Times New Roman" w:hAnsi="Tahoma" w:cs="Tahoma"/>
          <w:lang w:eastAsia="sl-SI"/>
        </w:rPr>
      </w:pPr>
    </w:p>
    <w:p w14:paraId="34F661DB" w14:textId="6911BA14" w:rsidR="00D23B13" w:rsidRPr="00C27FA2" w:rsidRDefault="00D23B13" w:rsidP="00996D21">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lastRenderedPageBreak/>
        <w:t xml:space="preserve">Kontaktna oseba za organizacijo ogleda je </w:t>
      </w:r>
      <w:r w:rsidR="00DC42FA" w:rsidRPr="009003CC">
        <w:rPr>
          <w:rFonts w:ascii="Tahoma" w:eastAsia="Times New Roman" w:hAnsi="Tahoma" w:cs="Tahoma"/>
          <w:iCs/>
          <w:lang w:eastAsia="sl-SI"/>
        </w:rPr>
        <w:t xml:space="preserve">g. </w:t>
      </w:r>
      <w:r w:rsidR="003C3E4B">
        <w:rPr>
          <w:rFonts w:ascii="Tahoma" w:eastAsia="Times New Roman" w:hAnsi="Tahoma" w:cs="Tahoma"/>
          <w:iCs/>
          <w:lang w:eastAsia="sl-SI"/>
        </w:rPr>
        <w:t>Uroš Lenič</w:t>
      </w:r>
      <w:r w:rsidR="00DC42FA" w:rsidRPr="009003CC">
        <w:rPr>
          <w:rFonts w:ascii="Tahoma" w:eastAsia="Times New Roman" w:hAnsi="Tahoma" w:cs="Tahoma"/>
          <w:iCs/>
          <w:lang w:eastAsia="sl-SI"/>
        </w:rPr>
        <w:t>; tel. št. + 386 1 58 75 35</w:t>
      </w:r>
      <w:r w:rsidR="003C3E4B">
        <w:rPr>
          <w:rFonts w:ascii="Tahoma" w:eastAsia="Times New Roman" w:hAnsi="Tahoma" w:cs="Tahoma"/>
          <w:iCs/>
          <w:lang w:eastAsia="sl-SI"/>
        </w:rPr>
        <w:t>2</w:t>
      </w:r>
      <w:r w:rsidR="00877491">
        <w:rPr>
          <w:rFonts w:ascii="Tahoma" w:eastAsia="Times New Roman" w:hAnsi="Tahoma" w:cs="Tahoma"/>
          <w:iCs/>
          <w:lang w:eastAsia="sl-SI"/>
        </w:rPr>
        <w:t xml:space="preserve"> ali </w:t>
      </w:r>
      <w:r w:rsidR="00DC42FA">
        <w:rPr>
          <w:rFonts w:ascii="Tahoma" w:eastAsia="Times New Roman" w:hAnsi="Tahoma" w:cs="Tahoma"/>
          <w:iCs/>
          <w:lang w:eastAsia="sl-SI"/>
        </w:rPr>
        <w:t xml:space="preserve"> g. </w:t>
      </w:r>
      <w:r w:rsidR="003C3E4B">
        <w:rPr>
          <w:rFonts w:ascii="Tahoma" w:eastAsia="Times New Roman" w:hAnsi="Tahoma" w:cs="Tahoma"/>
          <w:iCs/>
          <w:lang w:eastAsia="sl-SI"/>
        </w:rPr>
        <w:t>Boštjan Krašovec</w:t>
      </w:r>
      <w:r w:rsidR="00DC42FA">
        <w:rPr>
          <w:rFonts w:ascii="Tahoma" w:eastAsia="Times New Roman" w:hAnsi="Tahoma" w:cs="Tahoma"/>
          <w:iCs/>
          <w:lang w:eastAsia="sl-SI"/>
        </w:rPr>
        <w:t>, tel. št. +386 1 58 75 3</w:t>
      </w:r>
      <w:r w:rsidR="003C3E4B">
        <w:rPr>
          <w:rFonts w:ascii="Tahoma" w:eastAsia="Times New Roman" w:hAnsi="Tahoma" w:cs="Tahoma"/>
          <w:iCs/>
          <w:lang w:eastAsia="sl-SI"/>
        </w:rPr>
        <w:t>46</w:t>
      </w:r>
      <w:r w:rsidR="00877491">
        <w:rPr>
          <w:rFonts w:ascii="Tahoma" w:eastAsia="Times New Roman" w:hAnsi="Tahoma" w:cs="Tahoma"/>
          <w:iCs/>
          <w:lang w:eastAsia="sl-SI"/>
        </w:rPr>
        <w:t xml:space="preserve"> ali </w:t>
      </w:r>
      <w:r w:rsidR="00877491">
        <w:rPr>
          <w:rFonts w:ascii="Tahoma" w:eastAsia="Times New Roman" w:hAnsi="Tahoma" w:cs="Tahoma"/>
          <w:lang w:eastAsia="sl-SI"/>
        </w:rPr>
        <w:t xml:space="preserve">g. </w:t>
      </w:r>
      <w:r w:rsidR="0099450C">
        <w:rPr>
          <w:rFonts w:ascii="Tahoma" w:eastAsia="Times New Roman" w:hAnsi="Tahoma" w:cs="Tahoma"/>
          <w:lang w:eastAsia="sl-SI"/>
        </w:rPr>
        <w:t>Greg</w:t>
      </w:r>
      <w:r w:rsidR="00877491">
        <w:rPr>
          <w:rFonts w:ascii="Tahoma" w:eastAsia="Times New Roman" w:hAnsi="Tahoma" w:cs="Tahoma"/>
          <w:lang w:eastAsia="sl-SI"/>
        </w:rPr>
        <w:t>or</w:t>
      </w:r>
      <w:r w:rsidR="0099450C">
        <w:rPr>
          <w:rFonts w:ascii="Tahoma" w:eastAsia="Times New Roman" w:hAnsi="Tahoma" w:cs="Tahoma"/>
          <w:lang w:eastAsia="sl-SI"/>
        </w:rPr>
        <w:t xml:space="preserve"> Tr</w:t>
      </w:r>
      <w:r w:rsidR="00877491">
        <w:rPr>
          <w:rFonts w:ascii="Tahoma" w:eastAsia="Times New Roman" w:hAnsi="Tahoma" w:cs="Tahoma"/>
          <w:lang w:eastAsia="sl-SI"/>
        </w:rPr>
        <w:t>a</w:t>
      </w:r>
      <w:r w:rsidR="0099450C">
        <w:rPr>
          <w:rFonts w:ascii="Tahoma" w:eastAsia="Times New Roman" w:hAnsi="Tahoma" w:cs="Tahoma"/>
          <w:lang w:eastAsia="sl-SI"/>
        </w:rPr>
        <w:t>mte</w:t>
      </w:r>
      <w:r w:rsidR="00877491">
        <w:rPr>
          <w:rFonts w:ascii="Tahoma" w:eastAsia="Times New Roman" w:hAnsi="Tahoma" w:cs="Tahoma"/>
          <w:lang w:eastAsia="sl-SI"/>
        </w:rPr>
        <w:t xml:space="preserve">, </w:t>
      </w:r>
      <w:r w:rsidR="00877491" w:rsidRPr="00877491">
        <w:rPr>
          <w:rFonts w:ascii="Tahoma" w:eastAsia="Times New Roman" w:hAnsi="Tahoma" w:cs="Tahoma"/>
          <w:lang w:eastAsia="sl-SI"/>
        </w:rPr>
        <w:t>tel. št. +386 1 58 75 34</w:t>
      </w:r>
      <w:r w:rsidR="00877491">
        <w:rPr>
          <w:rFonts w:ascii="Tahoma" w:eastAsia="Times New Roman" w:hAnsi="Tahoma" w:cs="Tahoma"/>
          <w:lang w:eastAsia="sl-SI"/>
        </w:rPr>
        <w:t>8.</w:t>
      </w:r>
    </w:p>
    <w:p w14:paraId="6B14E9D2" w14:textId="77777777" w:rsidR="00D23B13" w:rsidRDefault="00D23B13" w:rsidP="00996D21">
      <w:pPr>
        <w:keepNext/>
        <w:keepLines/>
        <w:spacing w:after="0" w:line="240" w:lineRule="auto"/>
        <w:jc w:val="both"/>
        <w:rPr>
          <w:rFonts w:ascii="Tahoma" w:eastAsia="Times New Roman" w:hAnsi="Tahoma" w:cs="Tahoma"/>
          <w:lang w:eastAsia="sl-SI"/>
        </w:rPr>
      </w:pPr>
    </w:p>
    <w:p w14:paraId="1C5B0046" w14:textId="5204FF26" w:rsidR="00D23B13" w:rsidRPr="00C27FA2" w:rsidRDefault="00D23B13" w:rsidP="00996D21">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B605FA">
        <w:rPr>
          <w:rFonts w:ascii="Tahoma" w:eastAsia="Times New Roman" w:hAnsi="Tahoma" w:cs="Tahoma"/>
          <w:lang w:eastAsia="sl-SI"/>
        </w:rPr>
        <w:t>24</w:t>
      </w:r>
      <w:r w:rsidRPr="00C27FA2">
        <w:rPr>
          <w:rFonts w:ascii="Tahoma" w:eastAsia="Times New Roman" w:hAnsi="Tahoma" w:cs="Tahoma"/>
          <w:lang w:eastAsia="sl-SI"/>
        </w:rPr>
        <w:t xml:space="preserve">. </w:t>
      </w:r>
      <w:r w:rsidR="00B605FA">
        <w:rPr>
          <w:rFonts w:ascii="Tahoma" w:eastAsia="Times New Roman" w:hAnsi="Tahoma" w:cs="Tahoma"/>
          <w:lang w:eastAsia="sl-SI"/>
        </w:rPr>
        <w:t>2</w:t>
      </w:r>
      <w:r w:rsidRPr="00C27FA2">
        <w:rPr>
          <w:rFonts w:ascii="Tahoma" w:eastAsia="Times New Roman" w:hAnsi="Tahoma" w:cs="Tahoma"/>
          <w:lang w:eastAsia="sl-SI"/>
        </w:rPr>
        <w:t>. 20</w:t>
      </w:r>
      <w:r w:rsidR="00AA65EF">
        <w:rPr>
          <w:rFonts w:ascii="Tahoma" w:eastAsia="Times New Roman" w:hAnsi="Tahoma" w:cs="Tahoma"/>
          <w:lang w:eastAsia="sl-SI"/>
        </w:rPr>
        <w:t>2</w:t>
      </w:r>
      <w:r w:rsidR="00813229">
        <w:rPr>
          <w:rFonts w:ascii="Tahoma" w:eastAsia="Times New Roman" w:hAnsi="Tahoma" w:cs="Tahoma"/>
          <w:lang w:eastAsia="sl-SI"/>
        </w:rPr>
        <w:t>1</w:t>
      </w:r>
      <w:r w:rsidRPr="00C27FA2">
        <w:rPr>
          <w:rFonts w:ascii="Tahoma" w:eastAsia="Times New Roman" w:hAnsi="Tahoma" w:cs="Tahoma"/>
          <w:lang w:eastAsia="sl-SI"/>
        </w:rPr>
        <w:t xml:space="preserve"> in se dogovoriti za sestanek. Ogled objektov je možen vsak delavnik, od 8. do 12. ure. Zadnji dan za ogled objekta je </w:t>
      </w:r>
      <w:r w:rsidR="00B605FA">
        <w:rPr>
          <w:rFonts w:ascii="Tahoma" w:eastAsia="Times New Roman" w:hAnsi="Tahoma" w:cs="Tahoma"/>
          <w:lang w:eastAsia="sl-SI"/>
        </w:rPr>
        <w:t>25</w:t>
      </w:r>
      <w:r w:rsidRPr="00C27FA2">
        <w:rPr>
          <w:rFonts w:ascii="Tahoma" w:eastAsia="Times New Roman" w:hAnsi="Tahoma" w:cs="Tahoma"/>
          <w:lang w:eastAsia="sl-SI"/>
        </w:rPr>
        <w:t xml:space="preserve">. </w:t>
      </w:r>
      <w:r w:rsidR="00B605FA">
        <w:rPr>
          <w:rFonts w:ascii="Tahoma" w:eastAsia="Times New Roman" w:hAnsi="Tahoma" w:cs="Tahoma"/>
          <w:lang w:eastAsia="sl-SI"/>
        </w:rPr>
        <w:t>2</w:t>
      </w:r>
      <w:r w:rsidRPr="00C27FA2">
        <w:rPr>
          <w:rFonts w:ascii="Tahoma" w:eastAsia="Times New Roman" w:hAnsi="Tahoma" w:cs="Tahoma"/>
          <w:lang w:eastAsia="sl-SI"/>
        </w:rPr>
        <w:t>. 20</w:t>
      </w:r>
      <w:r w:rsidR="00AA65EF">
        <w:rPr>
          <w:rFonts w:ascii="Tahoma" w:eastAsia="Times New Roman" w:hAnsi="Tahoma" w:cs="Tahoma"/>
          <w:lang w:eastAsia="sl-SI"/>
        </w:rPr>
        <w:t>2</w:t>
      </w:r>
      <w:r w:rsidR="00813229">
        <w:rPr>
          <w:rFonts w:ascii="Tahoma" w:eastAsia="Times New Roman" w:hAnsi="Tahoma" w:cs="Tahoma"/>
          <w:lang w:eastAsia="sl-SI"/>
        </w:rPr>
        <w:t>1</w:t>
      </w:r>
      <w:r w:rsidRPr="00C27FA2">
        <w:rPr>
          <w:rFonts w:ascii="Tahoma" w:eastAsia="Times New Roman" w:hAnsi="Tahoma" w:cs="Tahoma"/>
          <w:lang w:eastAsia="sl-SI"/>
        </w:rPr>
        <w:t xml:space="preserve"> do 12. ure. </w:t>
      </w:r>
    </w:p>
    <w:p w14:paraId="6A262EF4" w14:textId="77777777" w:rsidR="00D23B13" w:rsidRPr="00C27FA2" w:rsidRDefault="00D23B13" w:rsidP="00996D21">
      <w:pPr>
        <w:keepNext/>
        <w:keepLines/>
        <w:spacing w:after="0" w:line="240" w:lineRule="auto"/>
        <w:jc w:val="both"/>
        <w:rPr>
          <w:rFonts w:ascii="Tahoma" w:eastAsia="Times New Roman" w:hAnsi="Tahoma" w:cs="Tahoma"/>
          <w:lang w:eastAsia="sl-SI"/>
        </w:rPr>
      </w:pPr>
    </w:p>
    <w:p w14:paraId="55E44951" w14:textId="5F240055" w:rsidR="00D23B13" w:rsidRPr="00C27FA2" w:rsidRDefault="00D23B13" w:rsidP="00996D21">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00AA65EF"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31DD79E0" w14:textId="77777777" w:rsidR="00D23B13" w:rsidRPr="00C27FA2" w:rsidRDefault="00D23B13" w:rsidP="00996D21">
      <w:pPr>
        <w:keepNext/>
        <w:keepLines/>
        <w:spacing w:after="0" w:line="240" w:lineRule="auto"/>
        <w:jc w:val="both"/>
        <w:rPr>
          <w:rFonts w:ascii="Tahoma" w:eastAsia="Times New Roman" w:hAnsi="Tahoma" w:cs="Tahoma"/>
          <w:lang w:eastAsia="sl-SI"/>
        </w:rPr>
      </w:pPr>
    </w:p>
    <w:p w14:paraId="18994ADD" w14:textId="33038E66" w:rsidR="00D23B13" w:rsidRPr="00C27FA2" w:rsidRDefault="00D23B13" w:rsidP="00996D21">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3C3E4B">
        <w:rPr>
          <w:rFonts w:ascii="Tahoma" w:eastAsia="Times New Roman" w:hAnsi="Tahoma" w:cs="Tahoma"/>
          <w:b/>
          <w:lang w:eastAsia="sl-SI"/>
        </w:rPr>
        <w:t>7</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4BD9B483" w14:textId="77777777" w:rsidR="00C27FA2" w:rsidRPr="00C27FA2" w:rsidRDefault="00C27FA2" w:rsidP="00996D21">
      <w:pPr>
        <w:keepNext/>
        <w:keepLines/>
        <w:spacing w:after="0" w:line="240" w:lineRule="auto"/>
        <w:jc w:val="both"/>
        <w:rPr>
          <w:rFonts w:ascii="Tahoma" w:eastAsia="Times New Roman" w:hAnsi="Tahoma" w:cs="Tahoma"/>
          <w:lang w:eastAsia="sl-SI"/>
        </w:rPr>
      </w:pPr>
    </w:p>
    <w:p w14:paraId="79EED037" w14:textId="77777777" w:rsidR="005C1FCF" w:rsidRPr="008A50A5" w:rsidRDefault="005C1FCF" w:rsidP="00996D21">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59B6CAE2" w14:textId="77777777" w:rsidR="005C1FCF" w:rsidRPr="008A50A5" w:rsidRDefault="005C1FCF" w:rsidP="00996D21">
      <w:pPr>
        <w:keepNext/>
        <w:keepLines/>
        <w:spacing w:after="0" w:line="240" w:lineRule="auto"/>
        <w:rPr>
          <w:rFonts w:ascii="Tahoma" w:eastAsia="Times New Roman" w:hAnsi="Tahoma" w:cs="Tahoma"/>
          <w:b/>
          <w:szCs w:val="21"/>
          <w:lang w:eastAsia="sl-SI"/>
        </w:rPr>
      </w:pPr>
    </w:p>
    <w:p w14:paraId="54923883" w14:textId="77777777" w:rsidR="00410C2C" w:rsidRPr="00410C2C" w:rsidRDefault="00410C2C" w:rsidP="00996D21">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088ECF76" w14:textId="77777777" w:rsidR="005C1FCF" w:rsidRPr="00820FED" w:rsidRDefault="005C1FCF" w:rsidP="00996D21">
      <w:pPr>
        <w:keepNext/>
        <w:keepLines/>
        <w:spacing w:after="0" w:line="240" w:lineRule="auto"/>
        <w:jc w:val="both"/>
        <w:rPr>
          <w:rFonts w:ascii="Tahoma" w:eastAsia="Times New Roman" w:hAnsi="Tahoma" w:cs="Tahoma"/>
          <w:lang w:eastAsia="sl-SI"/>
        </w:rPr>
      </w:pPr>
    </w:p>
    <w:p w14:paraId="69B99B7C" w14:textId="77777777" w:rsidR="005C1FCF" w:rsidRPr="008379A4" w:rsidRDefault="005C1FCF" w:rsidP="00996D21">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C27FA2">
        <w:rPr>
          <w:rFonts w:ascii="Tahoma" w:eastAsia="Times New Roman" w:hAnsi="Tahoma" w:cs="Tahoma"/>
          <w:szCs w:val="20"/>
          <w:lang w:eastAsia="sl-SI"/>
        </w:rPr>
        <w:t>A</w:t>
      </w:r>
      <w:r w:rsidRPr="008379A4">
        <w:rPr>
          <w:rFonts w:ascii="Tahoma" w:eastAsia="Times New Roman" w:hAnsi="Tahoma" w:cs="Tahoma"/>
          <w:szCs w:val="20"/>
          <w:lang w:eastAsia="sl-SI"/>
        </w:rPr>
        <w:t>.</w:t>
      </w:r>
    </w:p>
    <w:p w14:paraId="108ED80A" w14:textId="77777777" w:rsidR="00585FA0" w:rsidRPr="008379A4" w:rsidRDefault="00585FA0" w:rsidP="00996D21">
      <w:pPr>
        <w:keepNext/>
        <w:keepLines/>
        <w:spacing w:after="0" w:line="240" w:lineRule="auto"/>
        <w:ind w:right="-2"/>
        <w:jc w:val="both"/>
        <w:rPr>
          <w:rFonts w:ascii="Tahoma" w:eastAsia="Times New Roman" w:hAnsi="Tahoma" w:cs="Tahoma"/>
          <w:szCs w:val="20"/>
          <w:lang w:eastAsia="sl-SI"/>
        </w:rPr>
      </w:pPr>
    </w:p>
    <w:p w14:paraId="2818F6C0" w14:textId="29079E79" w:rsidR="00C9420A" w:rsidRPr="00C9420A" w:rsidRDefault="00C9420A" w:rsidP="00996D21">
      <w:pPr>
        <w:keepNext/>
        <w:keepLines/>
        <w:numPr>
          <w:ilvl w:val="0"/>
          <w:numId w:val="2"/>
        </w:numPr>
        <w:spacing w:after="0" w:line="240" w:lineRule="auto"/>
        <w:jc w:val="both"/>
        <w:rPr>
          <w:rFonts w:ascii="Tahoma" w:eastAsia="Times New Roman" w:hAnsi="Tahoma" w:cs="Tahoma"/>
          <w:b/>
          <w:lang w:eastAsia="sl-SI"/>
        </w:rPr>
      </w:pPr>
      <w:r w:rsidRPr="00C9420A">
        <w:rPr>
          <w:rFonts w:ascii="Tahoma" w:eastAsia="Times New Roman" w:hAnsi="Tahoma" w:cs="Tahoma"/>
          <w:b/>
          <w:lang w:eastAsia="sl-SI"/>
        </w:rPr>
        <w:t xml:space="preserve">Zahteve varstva pri delu, požarnega varstva in varovanja okolja </w:t>
      </w:r>
    </w:p>
    <w:p w14:paraId="150B9578" w14:textId="77777777" w:rsidR="00C9420A" w:rsidRPr="00C9420A" w:rsidRDefault="00C9420A" w:rsidP="00996D21">
      <w:pPr>
        <w:keepNext/>
        <w:keepLines/>
        <w:spacing w:after="0" w:line="240" w:lineRule="auto"/>
        <w:rPr>
          <w:rFonts w:ascii="Tahoma" w:eastAsia="Times New Roman" w:hAnsi="Tahoma" w:cs="Tahoma"/>
          <w:u w:val="single"/>
          <w:lang w:eastAsia="sl-SI"/>
        </w:rPr>
      </w:pPr>
    </w:p>
    <w:p w14:paraId="7871D46A" w14:textId="77777777" w:rsidR="00C9420A" w:rsidRPr="00C9420A" w:rsidRDefault="00C9420A" w:rsidP="00996D21">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41EECCB6" w14:textId="77777777" w:rsidR="00C9420A" w:rsidRPr="00C9420A" w:rsidRDefault="00C9420A" w:rsidP="00996D21">
      <w:pPr>
        <w:keepNext/>
        <w:keepLines/>
        <w:spacing w:after="0" w:line="240" w:lineRule="auto"/>
        <w:rPr>
          <w:rFonts w:ascii="Tahoma" w:eastAsia="Times New Roman" w:hAnsi="Tahoma" w:cs="Tahoma"/>
          <w:u w:val="single"/>
          <w:lang w:eastAsia="sl-SI"/>
        </w:rPr>
      </w:pPr>
    </w:p>
    <w:p w14:paraId="013032AB"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311487B7"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BA736CB"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58EE01BE"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3DC5BF26"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6642E893" w14:textId="77777777" w:rsidR="00C9420A" w:rsidRPr="00C9420A" w:rsidRDefault="00C9420A" w:rsidP="00996D21">
      <w:pPr>
        <w:keepNext/>
        <w:keepLines/>
        <w:numPr>
          <w:ilvl w:val="0"/>
          <w:numId w:val="37"/>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2FE12C17"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6C653C47"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02C66C67"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11396198"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6161C435"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7EB11ABD"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6B5BBDAB"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39883073"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38B771D6" w14:textId="77777777" w:rsidR="00C9420A" w:rsidRPr="00C9420A" w:rsidRDefault="00C9420A" w:rsidP="00996D21">
      <w:pPr>
        <w:keepNext/>
        <w:keepLines/>
        <w:numPr>
          <w:ilvl w:val="0"/>
          <w:numId w:val="37"/>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7096F236" w14:textId="77777777" w:rsidR="00C9420A" w:rsidRPr="00C9420A" w:rsidRDefault="00C9420A" w:rsidP="00996D21">
      <w:pPr>
        <w:keepNext/>
        <w:keepLines/>
        <w:spacing w:after="0" w:line="240" w:lineRule="auto"/>
        <w:rPr>
          <w:rFonts w:ascii="Tahoma" w:eastAsia="Times New Roman" w:hAnsi="Tahoma" w:cs="Tahoma"/>
          <w:u w:val="single"/>
          <w:lang w:eastAsia="sl-SI"/>
        </w:rPr>
      </w:pPr>
    </w:p>
    <w:p w14:paraId="69D6E8CB"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74AD923A" w14:textId="77777777" w:rsidR="00C9420A" w:rsidRPr="00C9420A" w:rsidRDefault="00C9420A" w:rsidP="00996D21">
      <w:pPr>
        <w:keepNext/>
        <w:keepLines/>
        <w:spacing w:after="0" w:line="240" w:lineRule="auto"/>
        <w:rPr>
          <w:rFonts w:ascii="Tahoma" w:eastAsia="Times New Roman" w:hAnsi="Tahoma" w:cs="Tahoma"/>
          <w:b/>
          <w:lang w:eastAsia="sl-SI"/>
        </w:rPr>
      </w:pPr>
    </w:p>
    <w:p w14:paraId="41CFBD25" w14:textId="40D95D7C" w:rsidR="00C9420A" w:rsidRPr="00C9420A" w:rsidRDefault="00C9420A" w:rsidP="00996D21">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lastRenderedPageBreak/>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sidR="00A97463">
        <w:rPr>
          <w:rFonts w:ascii="Tahoma" w:eastAsia="Times New Roman" w:hAnsi="Tahoma" w:cs="Tahoma"/>
          <w:lang w:eastAsia="sl-SI"/>
        </w:rPr>
        <w:t xml:space="preserve"> pogodbenih storitev.</w:t>
      </w:r>
    </w:p>
    <w:p w14:paraId="59981ADE" w14:textId="77777777" w:rsidR="00C9420A" w:rsidRPr="00C9420A" w:rsidRDefault="00C9420A" w:rsidP="00996D21">
      <w:pPr>
        <w:keepNext/>
        <w:keepLines/>
        <w:spacing w:after="0" w:line="240" w:lineRule="auto"/>
        <w:rPr>
          <w:rFonts w:ascii="Tahoma" w:eastAsia="Times New Roman" w:hAnsi="Tahoma" w:cs="Tahoma"/>
          <w:b/>
          <w:lang w:eastAsia="sl-SI"/>
        </w:rPr>
      </w:pPr>
    </w:p>
    <w:p w14:paraId="3B4B9C1A"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5EB06909" w14:textId="77777777" w:rsidR="00C9420A" w:rsidRPr="00C9420A" w:rsidRDefault="00C9420A" w:rsidP="00996D21">
      <w:pPr>
        <w:keepNext/>
        <w:keepLines/>
        <w:spacing w:after="0" w:line="240" w:lineRule="auto"/>
        <w:rPr>
          <w:rFonts w:ascii="Tahoma" w:eastAsia="Times New Roman" w:hAnsi="Tahoma" w:cs="Tahoma"/>
          <w:b/>
          <w:lang w:eastAsia="sl-SI"/>
        </w:rPr>
      </w:pPr>
    </w:p>
    <w:p w14:paraId="30BA6513" w14:textId="41EA24F8" w:rsid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4E99238C" w14:textId="77777777" w:rsidR="00A97463" w:rsidRPr="00C9420A" w:rsidRDefault="00A97463" w:rsidP="00996D21">
      <w:pPr>
        <w:keepNext/>
        <w:keepLines/>
        <w:spacing w:after="0" w:line="240" w:lineRule="auto"/>
        <w:jc w:val="both"/>
        <w:rPr>
          <w:rFonts w:ascii="Tahoma" w:eastAsia="Times New Roman" w:hAnsi="Tahoma" w:cs="Tahoma"/>
          <w:dstrike/>
          <w:color w:val="FF0000"/>
          <w:lang w:eastAsia="sl-SI"/>
        </w:rPr>
      </w:pPr>
    </w:p>
    <w:p w14:paraId="79C44578" w14:textId="4E754F18"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sidR="00A97463">
        <w:rPr>
          <w:rFonts w:ascii="Tahoma" w:eastAsia="Times New Roman" w:hAnsi="Tahoma" w:cs="Tahoma"/>
          <w:lang w:eastAsia="sl-SI"/>
        </w:rPr>
        <w:t>pogodbenih storitev</w:t>
      </w:r>
      <w:r w:rsidRPr="00C9420A">
        <w:rPr>
          <w:rFonts w:ascii="Tahoma" w:eastAsia="Times New Roman" w:hAnsi="Tahoma" w:cs="Tahoma"/>
          <w:lang w:eastAsia="sl-SI"/>
        </w:rPr>
        <w:t>.</w:t>
      </w:r>
    </w:p>
    <w:p w14:paraId="79A9F5F1" w14:textId="77777777" w:rsidR="00C9420A" w:rsidRPr="00C9420A" w:rsidRDefault="00C9420A" w:rsidP="00996D21">
      <w:pPr>
        <w:keepNext/>
        <w:keepLines/>
        <w:spacing w:after="0" w:line="240" w:lineRule="auto"/>
        <w:rPr>
          <w:rFonts w:ascii="Tahoma" w:eastAsia="Times New Roman" w:hAnsi="Tahoma" w:cs="Tahoma"/>
          <w:b/>
          <w:lang w:eastAsia="sl-SI"/>
        </w:rPr>
      </w:pPr>
    </w:p>
    <w:p w14:paraId="084D0761"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E20CC37" w14:textId="77777777" w:rsidR="00C9420A" w:rsidRPr="00C9420A" w:rsidRDefault="00C9420A" w:rsidP="00996D21">
      <w:pPr>
        <w:keepNext/>
        <w:keepLines/>
        <w:spacing w:after="0" w:line="240" w:lineRule="auto"/>
        <w:rPr>
          <w:rFonts w:ascii="Tahoma" w:eastAsia="Times New Roman" w:hAnsi="Tahoma" w:cs="Tahoma"/>
          <w:lang w:eastAsia="sl-SI"/>
        </w:rPr>
      </w:pPr>
    </w:p>
    <w:p w14:paraId="1B470165"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E0D4800"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2E8FE657"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6184763D"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31B8EBCF" w14:textId="47C1B89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sidR="00A97463">
        <w:rPr>
          <w:rFonts w:ascii="Tahoma" w:eastAsia="Times New Roman" w:hAnsi="Tahoma" w:cs="Tahoma"/>
          <w:lang w:eastAsia="sl-SI"/>
        </w:rPr>
        <w:t>pogodbe</w:t>
      </w:r>
      <w:r w:rsidRPr="00C9420A">
        <w:rPr>
          <w:rFonts w:ascii="Tahoma" w:eastAsia="Times New Roman" w:hAnsi="Tahoma" w:cs="Tahoma"/>
          <w:lang w:eastAsia="sl-SI"/>
        </w:rPr>
        <w:t>.</w:t>
      </w:r>
    </w:p>
    <w:p w14:paraId="626E8FCD" w14:textId="77777777" w:rsidR="00C9420A" w:rsidRPr="00C9420A" w:rsidRDefault="00C9420A" w:rsidP="00996D21">
      <w:pPr>
        <w:keepNext/>
        <w:keepLines/>
        <w:spacing w:after="0" w:line="240" w:lineRule="auto"/>
        <w:rPr>
          <w:rFonts w:ascii="Tahoma" w:eastAsia="Times New Roman" w:hAnsi="Tahoma" w:cs="Tahoma"/>
          <w:lang w:eastAsia="sl-SI"/>
        </w:rPr>
      </w:pPr>
    </w:p>
    <w:p w14:paraId="468FA262"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0F556D8F" w14:textId="77777777" w:rsidR="00C9420A" w:rsidRPr="00C9420A" w:rsidRDefault="00C9420A" w:rsidP="00996D21">
      <w:pPr>
        <w:keepNext/>
        <w:keepLines/>
        <w:spacing w:after="0" w:line="240" w:lineRule="auto"/>
        <w:rPr>
          <w:rFonts w:ascii="Tahoma" w:eastAsia="Times New Roman" w:hAnsi="Tahoma" w:cs="Tahoma"/>
          <w:lang w:eastAsia="sl-SI"/>
        </w:rPr>
      </w:pPr>
    </w:p>
    <w:p w14:paraId="5B58C643"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77BAE4D5" w14:textId="77777777" w:rsidR="00C9420A" w:rsidRPr="00C9420A" w:rsidRDefault="00C9420A" w:rsidP="00996D21">
      <w:pPr>
        <w:keepNext/>
        <w:keepLines/>
        <w:spacing w:after="0" w:line="240" w:lineRule="auto"/>
        <w:rPr>
          <w:rFonts w:ascii="Tahoma" w:eastAsia="Times New Roman" w:hAnsi="Tahoma" w:cs="Tahoma"/>
          <w:lang w:eastAsia="sl-SI"/>
        </w:rPr>
      </w:pPr>
    </w:p>
    <w:p w14:paraId="57E9C02E" w14:textId="77777777" w:rsidR="00C9420A" w:rsidRPr="00C9420A" w:rsidRDefault="00C9420A" w:rsidP="00996D21">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3D7E87D7" w14:textId="77777777" w:rsidR="00C9420A" w:rsidRPr="00C9420A" w:rsidRDefault="00C9420A" w:rsidP="00996D21">
      <w:pPr>
        <w:keepNext/>
        <w:keepLines/>
        <w:numPr>
          <w:ilvl w:val="0"/>
          <w:numId w:val="39"/>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A2E28DC" w14:textId="77777777" w:rsidR="00C9420A" w:rsidRPr="00C9420A" w:rsidRDefault="00C9420A" w:rsidP="00996D21">
      <w:pPr>
        <w:keepNext/>
        <w:keepLines/>
        <w:numPr>
          <w:ilvl w:val="0"/>
          <w:numId w:val="39"/>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7E24D07" w14:textId="77777777" w:rsidR="00C9420A" w:rsidRPr="00C9420A" w:rsidRDefault="00C9420A" w:rsidP="00996D21">
      <w:pPr>
        <w:keepNext/>
        <w:keepLines/>
        <w:numPr>
          <w:ilvl w:val="0"/>
          <w:numId w:val="39"/>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5FB1B57F" w14:textId="77777777" w:rsidR="00C9420A" w:rsidRPr="00C9420A" w:rsidRDefault="00C9420A" w:rsidP="00996D21">
      <w:pPr>
        <w:keepNext/>
        <w:keepLines/>
        <w:numPr>
          <w:ilvl w:val="0"/>
          <w:numId w:val="39"/>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3F8CAC91" w14:textId="77777777" w:rsidR="00C9420A" w:rsidRPr="00C9420A" w:rsidRDefault="00C9420A" w:rsidP="00996D21">
      <w:pPr>
        <w:keepNext/>
        <w:keepLines/>
        <w:spacing w:after="0" w:line="240" w:lineRule="auto"/>
        <w:rPr>
          <w:rFonts w:ascii="Tahoma" w:eastAsia="Times New Roman" w:hAnsi="Tahoma" w:cs="Tahoma"/>
          <w:lang w:eastAsia="sl-SI"/>
        </w:rPr>
      </w:pPr>
    </w:p>
    <w:p w14:paraId="12C511F1" w14:textId="77777777" w:rsidR="00C9420A" w:rsidRPr="00C9420A" w:rsidRDefault="00C9420A" w:rsidP="00996D21">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2D4E072B" w14:textId="77777777" w:rsidR="00C9420A" w:rsidRPr="00C9420A" w:rsidRDefault="00C9420A" w:rsidP="00996D21">
      <w:pPr>
        <w:keepNext/>
        <w:keepLines/>
        <w:spacing w:after="0" w:line="240" w:lineRule="auto"/>
        <w:rPr>
          <w:rFonts w:ascii="Tahoma" w:eastAsia="Times New Roman" w:hAnsi="Tahoma" w:cs="Tahoma"/>
          <w:lang w:eastAsia="sl-SI"/>
        </w:rPr>
      </w:pPr>
    </w:p>
    <w:p w14:paraId="2575D470" w14:textId="11DC9A89"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sidR="00A97463">
        <w:rPr>
          <w:rFonts w:ascii="Tahoma" w:eastAsia="Times New Roman" w:hAnsi="Tahoma" w:cs="Tahoma"/>
          <w:lang w:eastAsia="sl-SI"/>
        </w:rPr>
        <w:t>pogodbenih storitev</w:t>
      </w:r>
      <w:r w:rsidR="00A97463" w:rsidRPr="00C9420A">
        <w:rPr>
          <w:rFonts w:ascii="Tahoma" w:eastAsia="Times New Roman" w:hAnsi="Tahoma" w:cs="Tahoma"/>
          <w:lang w:eastAsia="sl-SI"/>
        </w:rPr>
        <w:t xml:space="preserve"> </w:t>
      </w:r>
      <w:r w:rsidRPr="00C9420A">
        <w:rPr>
          <w:rFonts w:ascii="Tahoma" w:eastAsia="Times New Roman" w:hAnsi="Tahoma" w:cs="Tahoma"/>
          <w:lang w:eastAsia="sl-SI"/>
        </w:rPr>
        <w:t>v posameznih delovnih prostorih mora izvajalec striktno upoštevati določila:</w:t>
      </w:r>
    </w:p>
    <w:p w14:paraId="3463A208"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6D4BE279"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133C266F"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059B2826" w14:textId="77777777" w:rsidR="00C9420A" w:rsidRPr="00C9420A" w:rsidRDefault="00C9420A" w:rsidP="00996D21">
      <w:pPr>
        <w:keepNext/>
        <w:keepLines/>
        <w:spacing w:after="0" w:line="240" w:lineRule="auto"/>
        <w:ind w:left="720"/>
        <w:rPr>
          <w:rFonts w:ascii="Tahoma" w:eastAsia="Times New Roman" w:hAnsi="Tahoma" w:cs="Tahoma"/>
          <w:lang w:eastAsia="sl-SI"/>
        </w:rPr>
      </w:pPr>
    </w:p>
    <w:p w14:paraId="2C5FF9A5"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78F8FF7C" w14:textId="77777777" w:rsidR="00C9420A" w:rsidRPr="00C9420A" w:rsidRDefault="00C9420A" w:rsidP="00996D21">
      <w:pPr>
        <w:keepNext/>
        <w:keepLines/>
        <w:spacing w:after="0" w:line="240" w:lineRule="auto"/>
        <w:rPr>
          <w:rFonts w:ascii="Tahoma" w:eastAsia="Times New Roman" w:hAnsi="Tahoma" w:cs="Tahoma"/>
          <w:lang w:eastAsia="sl-SI"/>
        </w:rPr>
      </w:pPr>
    </w:p>
    <w:p w14:paraId="036E425E" w14:textId="58E44380"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sidR="00A97463">
        <w:rPr>
          <w:rFonts w:ascii="Tahoma" w:eastAsia="Times New Roman" w:hAnsi="Tahoma" w:cs="Tahoma"/>
          <w:lang w:eastAsia="sl-SI"/>
        </w:rPr>
        <w:t>pogodbenih storitev</w:t>
      </w:r>
      <w:r w:rsidR="00A97463" w:rsidRPr="00C9420A">
        <w:rPr>
          <w:rFonts w:ascii="Tahoma" w:eastAsia="Times New Roman" w:hAnsi="Tahoma" w:cs="Tahoma"/>
          <w:lang w:eastAsia="sl-SI"/>
        </w:rPr>
        <w:t xml:space="preserve"> </w:t>
      </w:r>
      <w:r w:rsidRPr="00C9420A">
        <w:rPr>
          <w:rFonts w:ascii="Tahoma" w:eastAsia="Times New Roman" w:hAnsi="Tahoma" w:cs="Tahoma"/>
          <w:lang w:eastAsia="sl-SI"/>
        </w:rPr>
        <w:t>v posameznih delovnih prostorih mora izvajalec striktno upoštevati varnostna določila in navodila:</w:t>
      </w:r>
    </w:p>
    <w:p w14:paraId="37F4CF9D"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45CD8E1B"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79D17400" w14:textId="77777777" w:rsidR="00C9420A" w:rsidRPr="00C9420A" w:rsidRDefault="00C9420A" w:rsidP="00996D21">
      <w:pPr>
        <w:keepNext/>
        <w:keepLines/>
        <w:numPr>
          <w:ilvl w:val="0"/>
          <w:numId w:val="38"/>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735C2E2A" w14:textId="77777777" w:rsidR="00C9420A" w:rsidRPr="00C9420A" w:rsidRDefault="00C9420A" w:rsidP="00996D21">
      <w:pPr>
        <w:keepNext/>
        <w:keepLines/>
        <w:spacing w:after="0" w:line="240" w:lineRule="auto"/>
        <w:rPr>
          <w:rFonts w:ascii="Tahoma" w:eastAsia="Times New Roman" w:hAnsi="Tahoma" w:cs="Tahoma"/>
          <w:lang w:eastAsia="sl-SI"/>
        </w:rPr>
      </w:pPr>
    </w:p>
    <w:p w14:paraId="3263FF5D"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4148613C" w14:textId="77777777" w:rsidR="00C9420A" w:rsidRPr="00C9420A" w:rsidRDefault="00C9420A" w:rsidP="00996D21">
      <w:pPr>
        <w:keepNext/>
        <w:keepLines/>
        <w:spacing w:after="0" w:line="240" w:lineRule="auto"/>
        <w:rPr>
          <w:rFonts w:ascii="Tahoma" w:eastAsia="Times New Roman" w:hAnsi="Tahoma" w:cs="Tahoma"/>
          <w:lang w:eastAsia="sl-SI"/>
        </w:rPr>
      </w:pPr>
    </w:p>
    <w:p w14:paraId="10C71B75"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4175171E" w14:textId="77777777" w:rsidR="00C9420A" w:rsidRPr="00C9420A" w:rsidRDefault="00C9420A" w:rsidP="00996D21">
      <w:pPr>
        <w:keepNext/>
        <w:keepLines/>
        <w:spacing w:after="0" w:line="240" w:lineRule="auto"/>
        <w:rPr>
          <w:rFonts w:ascii="Tahoma" w:eastAsia="Times New Roman" w:hAnsi="Tahoma" w:cs="Tahoma"/>
          <w:lang w:eastAsia="sl-SI"/>
        </w:rPr>
      </w:pPr>
    </w:p>
    <w:p w14:paraId="4404BBE8"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04A97D3D" w14:textId="77777777" w:rsidR="00C9420A" w:rsidRPr="00C9420A" w:rsidRDefault="00C9420A" w:rsidP="00996D21">
      <w:pPr>
        <w:keepNext/>
        <w:keepLines/>
        <w:spacing w:after="0" w:line="240" w:lineRule="auto"/>
        <w:rPr>
          <w:rFonts w:ascii="Tahoma" w:eastAsia="Times New Roman" w:hAnsi="Tahoma" w:cs="Tahoma"/>
          <w:b/>
          <w:lang w:eastAsia="sl-SI"/>
        </w:rPr>
      </w:pPr>
    </w:p>
    <w:p w14:paraId="75364B59" w14:textId="77777777" w:rsidR="00C9420A" w:rsidRPr="00C9420A" w:rsidRDefault="00C9420A" w:rsidP="00996D21">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3EF58C65" w14:textId="77777777" w:rsidR="00C9420A" w:rsidRPr="00C9420A" w:rsidRDefault="00C9420A" w:rsidP="00996D21">
      <w:pPr>
        <w:keepNext/>
        <w:keepLines/>
        <w:spacing w:after="0" w:line="240" w:lineRule="auto"/>
        <w:rPr>
          <w:rFonts w:ascii="Tahoma" w:eastAsia="Times New Roman" w:hAnsi="Tahoma" w:cs="Tahoma"/>
          <w:lang w:eastAsia="sl-SI"/>
        </w:rPr>
      </w:pPr>
    </w:p>
    <w:p w14:paraId="6D17CA4B"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44B883A6" w14:textId="77777777" w:rsidR="00C9420A" w:rsidRPr="00C9420A" w:rsidRDefault="00C9420A" w:rsidP="00996D21">
      <w:pPr>
        <w:keepNext/>
        <w:keepLines/>
        <w:spacing w:after="0" w:line="240" w:lineRule="auto"/>
        <w:rPr>
          <w:rFonts w:ascii="Tahoma" w:eastAsia="Times New Roman" w:hAnsi="Tahoma" w:cs="Tahoma"/>
          <w:lang w:eastAsia="sl-SI"/>
        </w:rPr>
      </w:pPr>
    </w:p>
    <w:p w14:paraId="759F606D" w14:textId="39C63D5E"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sidR="000E2E59">
        <w:rPr>
          <w:rFonts w:ascii="Tahoma" w:eastAsia="Times New Roman" w:hAnsi="Tahoma" w:cs="Tahoma"/>
          <w:lang w:eastAsia="sl-SI"/>
        </w:rPr>
        <w:t>pogodbenih storitev</w:t>
      </w:r>
      <w:r w:rsidR="000E2E59" w:rsidRPr="00C9420A">
        <w:rPr>
          <w:rFonts w:ascii="Tahoma" w:eastAsia="Times New Roman" w:hAnsi="Tahoma" w:cs="Tahoma"/>
          <w:lang w:eastAsia="sl-SI"/>
        </w:rPr>
        <w:t xml:space="preserve"> </w:t>
      </w:r>
      <w:r w:rsidRPr="00C9420A">
        <w:rPr>
          <w:rFonts w:ascii="Tahoma" w:eastAsia="Times New Roman" w:hAnsi="Tahoma" w:cs="Tahoma"/>
          <w:lang w:eastAsia="sl-SI"/>
        </w:rPr>
        <w:t>mora biti skladna s predpisi.</w:t>
      </w:r>
    </w:p>
    <w:p w14:paraId="14E6C3E9" w14:textId="77777777" w:rsidR="00C9420A" w:rsidRPr="00C9420A" w:rsidRDefault="00C9420A" w:rsidP="00996D21">
      <w:pPr>
        <w:keepNext/>
        <w:keepLines/>
        <w:spacing w:after="0" w:line="240" w:lineRule="auto"/>
        <w:rPr>
          <w:rFonts w:ascii="Tahoma" w:eastAsia="Times New Roman" w:hAnsi="Tahoma" w:cs="Tahoma"/>
          <w:lang w:eastAsia="sl-SI"/>
        </w:rPr>
      </w:pPr>
    </w:p>
    <w:p w14:paraId="73F67B56"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51E68D33" w14:textId="77777777" w:rsidR="00C9420A" w:rsidRPr="00C9420A" w:rsidRDefault="00C9420A" w:rsidP="00996D21">
      <w:pPr>
        <w:keepNext/>
        <w:keepLines/>
        <w:spacing w:after="0" w:line="240" w:lineRule="auto"/>
        <w:rPr>
          <w:rFonts w:ascii="Tahoma" w:eastAsia="Times New Roman" w:hAnsi="Tahoma" w:cs="Tahoma"/>
          <w:u w:val="single"/>
          <w:lang w:eastAsia="sl-SI"/>
        </w:rPr>
      </w:pPr>
    </w:p>
    <w:p w14:paraId="14C3BA37"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33CB9DE8"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2575A387" w14:textId="77777777" w:rsidR="00C9420A" w:rsidRPr="00C9420A" w:rsidRDefault="00C9420A" w:rsidP="00996D21">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2D0F2825" w14:textId="77777777" w:rsidR="00C9420A" w:rsidRPr="00C9420A" w:rsidRDefault="00C9420A" w:rsidP="00996D21">
      <w:pPr>
        <w:keepNext/>
        <w:keepLines/>
        <w:spacing w:after="0" w:line="240" w:lineRule="auto"/>
        <w:rPr>
          <w:rFonts w:ascii="Tahoma" w:eastAsia="Times New Roman" w:hAnsi="Tahoma" w:cs="Tahoma"/>
          <w:lang w:eastAsia="sl-SI"/>
        </w:rPr>
      </w:pPr>
    </w:p>
    <w:p w14:paraId="3983CC76"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047AD7A"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28D6D64C" w14:textId="77777777" w:rsidR="00C9420A" w:rsidRPr="00C9420A" w:rsidRDefault="00C9420A" w:rsidP="00996D21">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54E7E532" w14:textId="77777777" w:rsidR="00C9420A" w:rsidRPr="00C9420A" w:rsidRDefault="00C9420A" w:rsidP="00996D21">
      <w:pPr>
        <w:keepNext/>
        <w:keepLines/>
        <w:spacing w:after="0" w:line="240" w:lineRule="auto"/>
        <w:jc w:val="both"/>
        <w:rPr>
          <w:rFonts w:ascii="Tahoma" w:eastAsia="Times New Roman" w:hAnsi="Tahoma" w:cs="Tahoma"/>
          <w:u w:val="single"/>
          <w:lang w:eastAsia="sl-SI"/>
        </w:rPr>
      </w:pPr>
    </w:p>
    <w:p w14:paraId="5F5082DB"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2EB907A4"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Izkope je potrebno ustrezno zavarovati pred zasutjem (razpiranje, </w:t>
      </w:r>
      <w:proofErr w:type="spellStart"/>
      <w:r w:rsidRPr="00C9420A">
        <w:rPr>
          <w:rFonts w:ascii="Tahoma" w:eastAsia="Times New Roman" w:hAnsi="Tahoma" w:cs="Tahoma"/>
          <w:lang w:eastAsia="sl-SI"/>
        </w:rPr>
        <w:t>zagatnice</w:t>
      </w:r>
      <w:proofErr w:type="spellEnd"/>
      <w:r w:rsidRPr="00C9420A">
        <w:rPr>
          <w:rFonts w:ascii="Tahoma" w:eastAsia="Times New Roman" w:hAnsi="Tahoma" w:cs="Tahoma"/>
          <w:lang w:eastAsia="sl-SI"/>
        </w:rPr>
        <w:t>, prepoved odlaganja 1 m od roba izkopa, itd.).</w:t>
      </w:r>
    </w:p>
    <w:p w14:paraId="0B66F0A1" w14:textId="77777777" w:rsidR="00C9420A" w:rsidRPr="00C9420A" w:rsidRDefault="00C9420A" w:rsidP="00996D21">
      <w:pPr>
        <w:keepNext/>
        <w:keepLines/>
        <w:spacing w:after="0" w:line="240" w:lineRule="auto"/>
        <w:rPr>
          <w:rFonts w:ascii="Tahoma" w:eastAsia="Times New Roman" w:hAnsi="Tahoma" w:cs="Tahoma"/>
          <w:lang w:eastAsia="sl-SI"/>
        </w:rPr>
      </w:pPr>
    </w:p>
    <w:p w14:paraId="0729FFFF" w14:textId="77777777" w:rsidR="00C9420A" w:rsidRPr="00C9420A" w:rsidRDefault="00C9420A" w:rsidP="00996D21">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714E9341" w14:textId="77777777" w:rsidR="00C9420A" w:rsidRPr="00C9420A" w:rsidRDefault="00C9420A" w:rsidP="00996D21">
      <w:pPr>
        <w:keepNext/>
        <w:keepLines/>
        <w:spacing w:after="0" w:line="240" w:lineRule="auto"/>
        <w:rPr>
          <w:rFonts w:ascii="Tahoma" w:eastAsia="Times New Roman" w:hAnsi="Tahoma" w:cs="Tahoma"/>
          <w:lang w:eastAsia="sl-SI"/>
        </w:rPr>
      </w:pPr>
    </w:p>
    <w:p w14:paraId="6E74189A" w14:textId="24787CB2" w:rsidR="00C9420A" w:rsidRPr="00C9420A" w:rsidRDefault="00C9420A" w:rsidP="00996D21">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sidR="000E2E59">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76E0ACAD" w14:textId="77777777" w:rsidR="00C9420A" w:rsidRPr="00C9420A" w:rsidRDefault="00C9420A" w:rsidP="00996D21">
      <w:pPr>
        <w:keepNext/>
        <w:keepLines/>
        <w:spacing w:after="0" w:line="240" w:lineRule="auto"/>
        <w:rPr>
          <w:rFonts w:ascii="Tahoma" w:eastAsia="Times New Roman" w:hAnsi="Tahoma" w:cs="Tahoma"/>
          <w:b/>
          <w:lang w:eastAsia="sl-SI"/>
        </w:rPr>
      </w:pPr>
    </w:p>
    <w:p w14:paraId="244D55DF"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45E40A94"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58769CF1"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Izvajalec del mora imeti strokovno usposobljeno osebo za nudenje prve pomoči in obvezno količino materiala za prvo pomoč na delovišču.</w:t>
      </w:r>
    </w:p>
    <w:p w14:paraId="596FA6D6" w14:textId="77777777" w:rsidR="00C9420A" w:rsidRPr="00C9420A" w:rsidRDefault="00C9420A" w:rsidP="00996D21">
      <w:pPr>
        <w:keepNext/>
        <w:keepLines/>
        <w:spacing w:after="0" w:line="240" w:lineRule="auto"/>
        <w:jc w:val="both"/>
        <w:rPr>
          <w:rFonts w:ascii="Tahoma" w:eastAsia="Times New Roman" w:hAnsi="Tahoma" w:cs="Tahoma"/>
          <w:lang w:eastAsia="sl-SI"/>
        </w:rPr>
      </w:pPr>
    </w:p>
    <w:p w14:paraId="2B603F0D" w14:textId="77777777" w:rsidR="00C9420A" w:rsidRPr="00C9420A" w:rsidRDefault="00C9420A" w:rsidP="00996D21">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265FB15D" w14:textId="77777777" w:rsidR="00C9420A" w:rsidRPr="00C9420A" w:rsidRDefault="00C9420A" w:rsidP="00996D21">
      <w:pPr>
        <w:keepNext/>
        <w:keepLines/>
        <w:spacing w:after="0" w:line="240" w:lineRule="auto"/>
        <w:rPr>
          <w:rFonts w:ascii="Tahoma" w:eastAsia="Times New Roman" w:hAnsi="Tahoma" w:cs="Tahoma"/>
          <w:lang w:eastAsia="sl-SI"/>
        </w:rPr>
      </w:pPr>
    </w:p>
    <w:p w14:paraId="4023F5E1" w14:textId="77777777" w:rsidR="00C9420A" w:rsidRPr="00C9420A" w:rsidRDefault="00C9420A" w:rsidP="00996D21">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ki jo mora izvajalec zagotoviti svojim delavcem. </w:t>
      </w:r>
      <w:proofErr w:type="spellStart"/>
      <w:r w:rsidRPr="00C9420A">
        <w:rPr>
          <w:rFonts w:ascii="Tahoma" w:eastAsia="Times New Roman" w:hAnsi="Tahoma" w:cs="Tahoma"/>
          <w:lang w:eastAsia="sl-SI"/>
        </w:rPr>
        <w:t>OVO</w:t>
      </w:r>
      <w:proofErr w:type="spellEnd"/>
      <w:r w:rsidRPr="00C9420A">
        <w:rPr>
          <w:rFonts w:ascii="Tahoma" w:eastAsia="Times New Roman" w:hAnsi="Tahoma" w:cs="Tahoma"/>
          <w:lang w:eastAsia="sl-SI"/>
        </w:rPr>
        <w:t xml:space="preserve"> mora biti skladna z zahtevami stroke.</w:t>
      </w:r>
    </w:p>
    <w:p w14:paraId="1A97358E" w14:textId="77777777" w:rsidR="00AA65EF" w:rsidRDefault="00AA65EF" w:rsidP="00996D21">
      <w:pPr>
        <w:keepNext/>
        <w:keepLines/>
        <w:spacing w:after="0" w:line="240" w:lineRule="auto"/>
        <w:jc w:val="both"/>
        <w:rPr>
          <w:rFonts w:ascii="Tahoma" w:hAnsi="Tahoma" w:cs="Tahoma"/>
          <w:u w:val="single"/>
        </w:rPr>
      </w:pPr>
    </w:p>
    <w:p w14:paraId="4AB7993F" w14:textId="77777777" w:rsidR="00585FA0" w:rsidRPr="008A50A5" w:rsidRDefault="00585FA0" w:rsidP="00996D21">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007EE8A5" w14:textId="77777777" w:rsidR="00585FA0" w:rsidRPr="00097B84" w:rsidRDefault="00585FA0" w:rsidP="00996D21">
      <w:pPr>
        <w:keepNext/>
        <w:keepLines/>
        <w:spacing w:after="0" w:line="240" w:lineRule="auto"/>
        <w:jc w:val="both"/>
        <w:rPr>
          <w:rFonts w:ascii="Tahoma" w:eastAsia="Times New Roman" w:hAnsi="Tahoma" w:cs="Tahoma"/>
          <w:lang w:eastAsia="sl-SI"/>
        </w:rPr>
      </w:pPr>
    </w:p>
    <w:p w14:paraId="1FAFC4DB" w14:textId="4203F003" w:rsidR="00585FA0" w:rsidRPr="0027026E" w:rsidRDefault="00585FA0" w:rsidP="00996D21">
      <w:pPr>
        <w:keepNext/>
        <w:keepLines/>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3C3E4B">
        <w:rPr>
          <w:rFonts w:ascii="Tahoma" w:eastAsia="Times New Roman" w:hAnsi="Tahoma" w:cs="Tahoma"/>
          <w:b/>
          <w:lang w:eastAsia="sl-SI"/>
        </w:rPr>
        <w:t>8</w:t>
      </w:r>
      <w:r w:rsidRPr="00A31A2E">
        <w:rPr>
          <w:rFonts w:ascii="Tahoma" w:eastAsia="Times New Roman" w:hAnsi="Tahoma" w:cs="Tahoma"/>
          <w:b/>
          <w:lang w:eastAsia="sl-SI"/>
        </w:rPr>
        <w:t>.</w:t>
      </w:r>
    </w:p>
    <w:p w14:paraId="351FC0E7" w14:textId="77777777" w:rsidR="005C1FCF" w:rsidRPr="00820FED" w:rsidRDefault="005C1FCF" w:rsidP="00996D21">
      <w:pPr>
        <w:keepNext/>
        <w:keepLines/>
        <w:spacing w:after="0" w:line="240" w:lineRule="auto"/>
        <w:jc w:val="both"/>
        <w:rPr>
          <w:rFonts w:ascii="Tahoma" w:eastAsia="Times New Roman" w:hAnsi="Tahoma" w:cs="Tahoma"/>
          <w:lang w:eastAsia="sl-SI"/>
        </w:rPr>
      </w:pPr>
    </w:p>
    <w:p w14:paraId="1E383DDE" w14:textId="6FA05DDD" w:rsidR="00302D6E" w:rsidRPr="00712BC8" w:rsidRDefault="00302D6E" w:rsidP="00996D21">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6EAA249B" w14:textId="77777777" w:rsidR="0079738E" w:rsidRDefault="0079738E" w:rsidP="00996D21">
      <w:pPr>
        <w:keepNext/>
        <w:keepLines/>
        <w:spacing w:after="0" w:line="240" w:lineRule="auto"/>
        <w:jc w:val="both"/>
        <w:rPr>
          <w:rFonts w:ascii="Tahoma" w:eastAsia="Times New Roman" w:hAnsi="Tahoma" w:cs="Tahoma"/>
          <w:lang w:eastAsia="sl-SI"/>
        </w:rPr>
      </w:pPr>
    </w:p>
    <w:p w14:paraId="104B4449" w14:textId="77777777" w:rsidR="00C70D42" w:rsidRPr="001349F6" w:rsidRDefault="00C70D42" w:rsidP="00996D21">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32876B07" w14:textId="77777777" w:rsidR="00C70D42" w:rsidRPr="001349F6" w:rsidRDefault="00C70D42" w:rsidP="00996D21">
      <w:pPr>
        <w:keepNext/>
        <w:keepLines/>
        <w:spacing w:after="0" w:line="240" w:lineRule="auto"/>
        <w:jc w:val="both"/>
        <w:rPr>
          <w:rFonts w:ascii="Tahoma" w:hAnsi="Tahoma" w:cs="Tahoma"/>
        </w:rPr>
      </w:pPr>
    </w:p>
    <w:p w14:paraId="1021C277" w14:textId="77777777" w:rsidR="00C70D42" w:rsidRPr="001349F6" w:rsidRDefault="00C70D42" w:rsidP="00996D21">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7A2DF750" w14:textId="77777777" w:rsidR="00C70D42" w:rsidRPr="001349F6" w:rsidRDefault="00C70D42" w:rsidP="00996D21">
      <w:pPr>
        <w:keepNext/>
        <w:keepLines/>
        <w:spacing w:after="0" w:line="240" w:lineRule="auto"/>
        <w:jc w:val="both"/>
        <w:rPr>
          <w:rFonts w:ascii="Tahoma" w:hAnsi="Tahoma" w:cs="Tahoma"/>
        </w:rPr>
      </w:pPr>
    </w:p>
    <w:p w14:paraId="5075BF15" w14:textId="77777777" w:rsidR="00C70D42" w:rsidRPr="001349F6" w:rsidRDefault="00C70D42" w:rsidP="00996D21">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50306EC1" w14:textId="77777777" w:rsidR="00C70D42" w:rsidRPr="001349F6" w:rsidRDefault="00C70D42" w:rsidP="00996D21">
      <w:pPr>
        <w:keepNext/>
        <w:keepLines/>
        <w:spacing w:after="0" w:line="240" w:lineRule="auto"/>
        <w:ind w:left="720"/>
        <w:jc w:val="both"/>
        <w:rPr>
          <w:rFonts w:ascii="Tahoma" w:hAnsi="Tahoma" w:cs="Tahoma"/>
          <w:b/>
          <w:bCs/>
        </w:rPr>
      </w:pPr>
    </w:p>
    <w:p w14:paraId="6D15D20E" w14:textId="0864EE72" w:rsidR="00C70D42" w:rsidRDefault="00C70D42" w:rsidP="00996D21">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v višini </w:t>
      </w:r>
      <w:r w:rsidR="003C3E4B">
        <w:rPr>
          <w:rFonts w:ascii="Tahoma" w:hAnsi="Tahoma" w:cs="Tahoma"/>
        </w:rPr>
        <w:t>7</w:t>
      </w:r>
      <w:r w:rsidR="00AA65EF" w:rsidRPr="00AA65EF">
        <w:rPr>
          <w:rFonts w:ascii="Tahoma" w:hAnsi="Tahoma" w:cs="Tahoma"/>
        </w:rPr>
        <w:t>.</w:t>
      </w:r>
      <w:r w:rsidR="001B613A">
        <w:rPr>
          <w:rFonts w:ascii="Tahoma" w:hAnsi="Tahoma" w:cs="Tahoma"/>
        </w:rPr>
        <w:t>5</w:t>
      </w:r>
      <w:r w:rsidR="00AA65EF" w:rsidRPr="00AA65EF">
        <w:rPr>
          <w:rFonts w:ascii="Tahoma" w:hAnsi="Tahoma" w:cs="Tahoma"/>
        </w:rPr>
        <w:t>00,00</w:t>
      </w:r>
      <w:r w:rsidR="00AA65EF">
        <w:rPr>
          <w:rFonts w:ascii="Tahoma" w:hAnsi="Tahoma" w:cs="Tahoma"/>
        </w:rPr>
        <w:t xml:space="preserve"> EUR </w:t>
      </w:r>
      <w:r w:rsidR="00AA65EF" w:rsidRPr="00AA65EF">
        <w:rPr>
          <w:rFonts w:ascii="Tahoma" w:hAnsi="Tahoma" w:cs="Tahoma"/>
        </w:rPr>
        <w:t xml:space="preserve">(z besedo: </w:t>
      </w:r>
      <w:proofErr w:type="spellStart"/>
      <w:r w:rsidR="003C3E4B">
        <w:rPr>
          <w:rFonts w:ascii="Tahoma" w:hAnsi="Tahoma" w:cs="Tahoma"/>
        </w:rPr>
        <w:t>sedem</w:t>
      </w:r>
      <w:r w:rsidR="001B613A">
        <w:rPr>
          <w:rFonts w:ascii="Tahoma" w:hAnsi="Tahoma" w:cs="Tahoma"/>
        </w:rPr>
        <w:t>t</w:t>
      </w:r>
      <w:r w:rsidR="001D2A95">
        <w:rPr>
          <w:rFonts w:ascii="Tahoma" w:hAnsi="Tahoma" w:cs="Tahoma"/>
        </w:rPr>
        <w:t>i</w:t>
      </w:r>
      <w:r w:rsidR="001D2A95" w:rsidRPr="00AA65EF">
        <w:rPr>
          <w:rFonts w:ascii="Tahoma" w:hAnsi="Tahoma" w:cs="Tahoma"/>
        </w:rPr>
        <w:t>soč</w:t>
      </w:r>
      <w:r w:rsidR="001B613A">
        <w:rPr>
          <w:rFonts w:ascii="Tahoma" w:hAnsi="Tahoma" w:cs="Tahoma"/>
        </w:rPr>
        <w:t>petsto</w:t>
      </w:r>
      <w:proofErr w:type="spellEnd"/>
      <w:r w:rsidR="001D2A95" w:rsidRPr="00AA65EF">
        <w:rPr>
          <w:rFonts w:ascii="Tahoma" w:hAnsi="Tahoma" w:cs="Tahoma"/>
        </w:rPr>
        <w:t xml:space="preserve"> </w:t>
      </w:r>
      <w:r w:rsidR="00AA65EF" w:rsidRPr="00AA65EF">
        <w:rPr>
          <w:rFonts w:ascii="Tahoma" w:hAnsi="Tahoma" w:cs="Tahoma"/>
        </w:rPr>
        <w:t>evrov in 00/100)</w:t>
      </w:r>
      <w:r w:rsidR="00AA65EF">
        <w:rPr>
          <w:rFonts w:ascii="Tahoma" w:hAnsi="Tahoma" w:cs="Tahoma"/>
        </w:rPr>
        <w:t xml:space="preserve"> </w:t>
      </w:r>
      <w:r w:rsidR="00552945" w:rsidRPr="0030475B">
        <w:rPr>
          <w:rFonts w:ascii="Tahoma" w:eastAsia="Times New Roman" w:hAnsi="Tahoma" w:cs="Tahoma"/>
          <w:lang w:eastAsia="sl-SI"/>
        </w:rPr>
        <w:t xml:space="preserve">z dobo veljavnosti </w:t>
      </w:r>
      <w:r w:rsidR="00FD4CB2">
        <w:rPr>
          <w:rFonts w:ascii="Tahoma" w:eastAsia="Times New Roman" w:hAnsi="Tahoma" w:cs="Tahoma"/>
          <w:lang w:eastAsia="sl-SI"/>
        </w:rPr>
        <w:t xml:space="preserve">do </w:t>
      </w:r>
      <w:r w:rsidR="001D2A95">
        <w:rPr>
          <w:rFonts w:ascii="Tahoma" w:eastAsia="Times New Roman" w:hAnsi="Tahoma" w:cs="Tahoma"/>
          <w:lang w:eastAsia="sl-SI"/>
        </w:rPr>
        <w:t xml:space="preserve">1. </w:t>
      </w:r>
      <w:r w:rsidR="003C3E4B">
        <w:rPr>
          <w:rFonts w:ascii="Tahoma" w:eastAsia="Times New Roman" w:hAnsi="Tahoma" w:cs="Tahoma"/>
          <w:lang w:eastAsia="sl-SI"/>
        </w:rPr>
        <w:t>10</w:t>
      </w:r>
      <w:r w:rsidR="00FD4CB2">
        <w:rPr>
          <w:rFonts w:ascii="Tahoma" w:eastAsia="Times New Roman" w:hAnsi="Tahoma" w:cs="Tahoma"/>
          <w:lang w:eastAsia="sl-SI"/>
        </w:rPr>
        <w:t>. 202</w:t>
      </w:r>
      <w:r w:rsidR="003C3E4B">
        <w:rPr>
          <w:rFonts w:ascii="Tahoma" w:eastAsia="Times New Roman" w:hAnsi="Tahoma" w:cs="Tahoma"/>
          <w:lang w:eastAsia="sl-SI"/>
        </w:rPr>
        <w:t>1</w:t>
      </w:r>
      <w:r w:rsidR="00552945" w:rsidRPr="0030475B">
        <w:rPr>
          <w:rFonts w:ascii="Tahoma" w:eastAsia="Times New Roman" w:hAnsi="Tahoma" w:cs="Tahoma"/>
          <w:lang w:eastAsia="sl-SI"/>
        </w:rPr>
        <w:t xml:space="preserve">. </w:t>
      </w:r>
      <w:r w:rsidR="00552945" w:rsidRPr="0030475B">
        <w:rPr>
          <w:rFonts w:ascii="Tahoma" w:eastAsia="Times New Roman" w:hAnsi="Tahoma" w:cs="Tahoma"/>
          <w:b/>
          <w:lang w:eastAsia="sl-SI"/>
        </w:rPr>
        <w:t>Finančno zavarovanje mora biti izdano s strani banke</w:t>
      </w:r>
      <w:r w:rsidR="00F61AD4" w:rsidRPr="00F61AD4">
        <w:rPr>
          <w:rFonts w:ascii="Tahoma" w:hAnsi="Tahoma" w:cs="Tahoma"/>
          <w:b/>
        </w:rPr>
        <w:t xml:space="preserve"> </w:t>
      </w:r>
      <w:r w:rsidR="00F61AD4">
        <w:rPr>
          <w:rFonts w:ascii="Tahoma" w:hAnsi="Tahoma" w:cs="Tahoma"/>
          <w:b/>
        </w:rPr>
        <w:t>ali zavarovalnice</w:t>
      </w:r>
      <w:r w:rsidR="00F61AD4" w:rsidRPr="001349F6">
        <w:rPr>
          <w:rFonts w:ascii="Tahoma" w:hAnsi="Tahoma" w:cs="Tahoma"/>
          <w:b/>
        </w:rPr>
        <w:t>, ki ima sedež v RS in v slovenskem jeziku.</w:t>
      </w:r>
      <w:r w:rsidR="00552945" w:rsidRPr="0030475B">
        <w:rPr>
          <w:rFonts w:ascii="Tahoma" w:eastAsia="Times New Roman" w:hAnsi="Tahoma" w:cs="Tahoma"/>
          <w:lang w:eastAsia="sl-SI"/>
        </w:rPr>
        <w:t xml:space="preserve"> Finančno zavarovanje za dobro izvedbo pogodbenih obveznosti mora biti nepreklicno, brezpogojno in plačljivo na prvi poziv</w:t>
      </w:r>
      <w:r w:rsidR="00552945">
        <w:rPr>
          <w:rFonts w:ascii="Tahoma" w:eastAsia="Times New Roman" w:hAnsi="Tahoma" w:cs="Tahoma"/>
          <w:lang w:eastAsia="sl-SI"/>
        </w:rPr>
        <w:t>.</w:t>
      </w:r>
    </w:p>
    <w:p w14:paraId="01BCDFB9" w14:textId="77777777" w:rsidR="00552945" w:rsidRPr="001349F6" w:rsidRDefault="00552945" w:rsidP="00996D21">
      <w:pPr>
        <w:keepNext/>
        <w:keepLines/>
        <w:spacing w:after="0" w:line="240" w:lineRule="auto"/>
        <w:jc w:val="both"/>
        <w:rPr>
          <w:rFonts w:ascii="Tahoma" w:hAnsi="Tahoma" w:cs="Tahoma"/>
        </w:rPr>
      </w:pPr>
    </w:p>
    <w:p w14:paraId="45DF60D9" w14:textId="77777777" w:rsidR="00C70D42" w:rsidRPr="001349F6" w:rsidRDefault="00C70D42" w:rsidP="00996D21">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259337DB" w14:textId="77777777" w:rsidR="00C70D42" w:rsidRPr="001349F6" w:rsidRDefault="00C70D42" w:rsidP="00996D21">
      <w:pPr>
        <w:keepNext/>
        <w:keepLines/>
        <w:spacing w:after="0" w:line="240" w:lineRule="auto"/>
        <w:jc w:val="both"/>
        <w:rPr>
          <w:rFonts w:ascii="Tahoma" w:hAnsi="Tahoma" w:cs="Tahoma"/>
        </w:rPr>
      </w:pPr>
    </w:p>
    <w:p w14:paraId="1BD2A0EE" w14:textId="77777777" w:rsidR="00C70D42" w:rsidRPr="00BD373B" w:rsidRDefault="00C70D42" w:rsidP="00996D21">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7A74922A" w14:textId="77777777" w:rsidR="00C70D42" w:rsidRPr="00BD373B" w:rsidRDefault="00C70D42" w:rsidP="00996D21">
      <w:pPr>
        <w:keepNext/>
        <w:keepLines/>
        <w:spacing w:after="0" w:line="240" w:lineRule="auto"/>
        <w:jc w:val="both"/>
        <w:rPr>
          <w:rFonts w:ascii="Tahoma" w:eastAsia="Times New Roman" w:hAnsi="Tahoma" w:cs="Tahoma"/>
          <w:lang w:eastAsia="sl-SI"/>
        </w:rPr>
      </w:pPr>
    </w:p>
    <w:p w14:paraId="65184EF0" w14:textId="77777777" w:rsidR="00C70D42" w:rsidRPr="00BD373B" w:rsidRDefault="00C70D42" w:rsidP="00996D21">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0994CCA" w14:textId="77777777" w:rsidR="00C70D42" w:rsidRPr="00BD373B" w:rsidRDefault="00C70D42" w:rsidP="00996D21">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4423C809" w14:textId="77777777" w:rsidR="00C70D42" w:rsidRPr="00E87D1E" w:rsidRDefault="00C70D42" w:rsidP="00996D21">
      <w:pPr>
        <w:keepNext/>
        <w:keepLines/>
        <w:spacing w:after="0" w:line="240" w:lineRule="auto"/>
        <w:rPr>
          <w:rFonts w:ascii="Tahoma" w:hAnsi="Tahoma" w:cs="Tahoma"/>
        </w:rPr>
      </w:pPr>
    </w:p>
    <w:p w14:paraId="09096834" w14:textId="77777777" w:rsidR="00FE0EE7" w:rsidRPr="003924B2" w:rsidRDefault="00FE0EE7" w:rsidP="00996D21">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OPOZORILO:</w:t>
      </w:r>
    </w:p>
    <w:p w14:paraId="48EF3907" w14:textId="77777777" w:rsidR="00FE0EE7" w:rsidRPr="003924B2" w:rsidRDefault="00FE0EE7" w:rsidP="00996D21">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1C6BACD8" w14:textId="77777777" w:rsidR="00FE0EE7" w:rsidRPr="003924B2" w:rsidRDefault="00FE0EE7" w:rsidP="00996D21">
      <w:pPr>
        <w:keepNext/>
        <w:keepLines/>
        <w:spacing w:after="0" w:line="240" w:lineRule="auto"/>
        <w:jc w:val="both"/>
        <w:rPr>
          <w:rFonts w:ascii="Tahoma" w:eastAsia="Times New Roman" w:hAnsi="Tahoma" w:cs="Tahoma"/>
          <w:b/>
          <w:lang w:eastAsia="sl-SI"/>
        </w:rPr>
      </w:pPr>
    </w:p>
    <w:p w14:paraId="69D29223" w14:textId="77777777" w:rsidR="00FE0EE7" w:rsidRPr="003924B2" w:rsidRDefault="00FE0EE7" w:rsidP="00996D21">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4E3D4758" w14:textId="77777777" w:rsidR="00FE0EE7" w:rsidRPr="003924B2" w:rsidRDefault="00FE0EE7" w:rsidP="00996D21">
      <w:pPr>
        <w:keepNext/>
        <w:keepLines/>
        <w:spacing w:after="0" w:line="240" w:lineRule="auto"/>
        <w:jc w:val="both"/>
        <w:rPr>
          <w:rFonts w:ascii="Tahoma" w:eastAsia="Times New Roman" w:hAnsi="Tahoma" w:cs="Tahoma"/>
          <w:b/>
          <w:lang w:eastAsia="sl-SI"/>
        </w:rPr>
      </w:pPr>
    </w:p>
    <w:p w14:paraId="1FE6D3C3" w14:textId="77777777" w:rsidR="00FE0EE7" w:rsidRPr="003924B2" w:rsidRDefault="00FE0EE7" w:rsidP="00996D21">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 xml:space="preserve">Kavcijska zavarovanja morajo vsebovati klavzulo: »Zahtevi za plačilo ni potrebno priložiti originalnega izvoda zavarovanja.« </w:t>
      </w:r>
    </w:p>
    <w:p w14:paraId="75569CAE" w14:textId="77777777" w:rsidR="00FE0EE7" w:rsidRPr="003924B2" w:rsidRDefault="00FE0EE7" w:rsidP="00996D21">
      <w:pPr>
        <w:keepNext/>
        <w:keepLines/>
        <w:spacing w:after="0" w:line="240" w:lineRule="auto"/>
        <w:jc w:val="both"/>
        <w:rPr>
          <w:rFonts w:ascii="Tahoma" w:eastAsia="Times New Roman" w:hAnsi="Tahoma" w:cs="Tahoma"/>
          <w:b/>
          <w:lang w:eastAsia="sl-SI"/>
        </w:rPr>
      </w:pPr>
    </w:p>
    <w:p w14:paraId="16C5ABEF" w14:textId="77777777" w:rsidR="00FE0EE7" w:rsidRPr="003924B2" w:rsidRDefault="00FE0EE7" w:rsidP="00996D21">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Kavcijsko zavarovanje ne sme vsebovati klavzulo: »Za to zavarovanje veljajo Enotna pravila za garancije na poziv (</w:t>
      </w:r>
      <w:proofErr w:type="spellStart"/>
      <w:r w:rsidRPr="003924B2">
        <w:rPr>
          <w:rFonts w:ascii="Tahoma" w:eastAsia="Times New Roman" w:hAnsi="Tahoma" w:cs="Tahoma"/>
          <w:b/>
          <w:lang w:eastAsia="sl-SI"/>
        </w:rPr>
        <w:t>EPGP</w:t>
      </w:r>
      <w:proofErr w:type="spellEnd"/>
      <w:r w:rsidRPr="003924B2">
        <w:rPr>
          <w:rFonts w:ascii="Tahoma" w:eastAsia="Times New Roman" w:hAnsi="Tahoma" w:cs="Tahoma"/>
          <w:b/>
          <w:lang w:eastAsia="sl-SI"/>
        </w:rPr>
        <w:t xml:space="preserve">) revizija iz leta 2010, izdana pri </w:t>
      </w:r>
      <w:proofErr w:type="spellStart"/>
      <w:r w:rsidRPr="003924B2">
        <w:rPr>
          <w:rFonts w:ascii="Tahoma" w:eastAsia="Times New Roman" w:hAnsi="Tahoma" w:cs="Tahoma"/>
          <w:b/>
          <w:lang w:eastAsia="sl-SI"/>
        </w:rPr>
        <w:t>MTZ</w:t>
      </w:r>
      <w:proofErr w:type="spellEnd"/>
      <w:r w:rsidRPr="003924B2">
        <w:rPr>
          <w:rFonts w:ascii="Tahoma" w:eastAsia="Times New Roman" w:hAnsi="Tahoma" w:cs="Tahoma"/>
          <w:b/>
          <w:lang w:eastAsia="sl-SI"/>
        </w:rPr>
        <w:t xml:space="preserve"> pod št. 758.«</w:t>
      </w:r>
    </w:p>
    <w:p w14:paraId="3861B8E1" w14:textId="77777777" w:rsidR="00FE0EE7" w:rsidRPr="003924B2" w:rsidRDefault="00FE0EE7" w:rsidP="00996D21">
      <w:pPr>
        <w:keepNext/>
        <w:keepLines/>
        <w:spacing w:after="0" w:line="240" w:lineRule="auto"/>
        <w:jc w:val="both"/>
        <w:rPr>
          <w:rFonts w:ascii="Tahoma" w:eastAsia="Times New Roman" w:hAnsi="Tahoma" w:cs="Tahoma"/>
          <w:b/>
          <w:lang w:eastAsia="sl-SI"/>
        </w:rPr>
      </w:pPr>
    </w:p>
    <w:p w14:paraId="17FE6D67" w14:textId="77777777" w:rsidR="00FE0EE7" w:rsidRPr="003924B2" w:rsidRDefault="00FE0EE7" w:rsidP="00996D21">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3924B2">
        <w:rPr>
          <w:rFonts w:ascii="Tahoma" w:eastAsia="Times New Roman" w:hAnsi="Tahoma" w:cs="Tahoma"/>
          <w:lang w:eastAsia="sl-SI"/>
        </w:rPr>
        <w:t>neunovčljiva</w:t>
      </w:r>
      <w:proofErr w:type="spellEnd"/>
      <w:r w:rsidRPr="003924B2">
        <w:rPr>
          <w:rFonts w:ascii="Tahoma" w:eastAsia="Times New Roman" w:hAnsi="Tahoma" w:cs="Tahoma"/>
          <w:lang w:eastAsia="sl-SI"/>
        </w:rPr>
        <w:t>.</w:t>
      </w:r>
    </w:p>
    <w:p w14:paraId="16B7BDD8" w14:textId="77777777" w:rsidR="00FE0EE7" w:rsidRPr="003924B2" w:rsidRDefault="00FE0EE7" w:rsidP="00996D21">
      <w:pPr>
        <w:keepNext/>
        <w:keepLines/>
        <w:spacing w:after="0" w:line="240" w:lineRule="auto"/>
        <w:jc w:val="both"/>
        <w:rPr>
          <w:rFonts w:ascii="Tahoma" w:eastAsia="Times New Roman" w:hAnsi="Tahoma" w:cs="Tahoma"/>
          <w:lang w:eastAsia="sl-SI"/>
        </w:rPr>
      </w:pPr>
    </w:p>
    <w:p w14:paraId="21FACE81" w14:textId="77777777" w:rsidR="00FE0EE7" w:rsidRPr="003924B2" w:rsidRDefault="00FE0EE7" w:rsidP="00996D21">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79C54899" w14:textId="77777777" w:rsidR="0030475B" w:rsidRPr="00712BC8" w:rsidRDefault="0030475B" w:rsidP="00996D21">
      <w:pPr>
        <w:keepNext/>
        <w:keepLines/>
        <w:spacing w:after="0" w:line="240" w:lineRule="auto"/>
        <w:jc w:val="both"/>
        <w:rPr>
          <w:rFonts w:ascii="Tahoma" w:eastAsia="Times New Roman" w:hAnsi="Tahoma" w:cs="Tahoma"/>
          <w:lang w:eastAsia="sl-SI"/>
        </w:rPr>
      </w:pPr>
    </w:p>
    <w:p w14:paraId="207F1496" w14:textId="77777777" w:rsidR="007C663C" w:rsidRPr="00E00374" w:rsidRDefault="007C663C" w:rsidP="00996D21">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464593D6" w14:textId="77777777" w:rsidR="007C663C" w:rsidRPr="00703916" w:rsidRDefault="007C663C" w:rsidP="00996D21">
      <w:pPr>
        <w:keepNext/>
        <w:keepLines/>
        <w:spacing w:after="0" w:line="240" w:lineRule="auto"/>
        <w:jc w:val="both"/>
        <w:rPr>
          <w:rFonts w:ascii="Tahoma" w:eastAsia="Times New Roman" w:hAnsi="Tahoma" w:cs="Tahoma"/>
          <w:b/>
          <w:lang w:eastAsia="sl-SI"/>
        </w:rPr>
      </w:pPr>
    </w:p>
    <w:p w14:paraId="76454E4F" w14:textId="77777777" w:rsidR="00703916" w:rsidRPr="00703916" w:rsidRDefault="00703916" w:rsidP="00996D21">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BDA172C" w14:textId="77777777" w:rsidR="00703916" w:rsidRPr="00703916" w:rsidRDefault="00703916" w:rsidP="00996D21">
      <w:pPr>
        <w:keepNext/>
        <w:keepLines/>
        <w:tabs>
          <w:tab w:val="left" w:pos="540"/>
          <w:tab w:val="left" w:pos="720"/>
        </w:tabs>
        <w:spacing w:after="0" w:line="240" w:lineRule="auto"/>
        <w:jc w:val="both"/>
        <w:rPr>
          <w:rFonts w:ascii="Tahoma" w:hAnsi="Tahoma" w:cs="Tahoma"/>
          <w:b/>
        </w:rPr>
      </w:pPr>
    </w:p>
    <w:p w14:paraId="2129AA51" w14:textId="283AE243" w:rsidR="00FE0EE7" w:rsidRPr="00703916" w:rsidRDefault="00FE0EE7" w:rsidP="00996D21">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1EE044D3" w14:textId="77777777" w:rsidR="00BB196B" w:rsidRPr="00BA3F91" w:rsidRDefault="00BB196B" w:rsidP="00996D21">
      <w:pPr>
        <w:keepNext/>
        <w:keepLines/>
        <w:spacing w:after="0" w:line="240" w:lineRule="auto"/>
        <w:jc w:val="both"/>
        <w:rPr>
          <w:rFonts w:ascii="Tahoma" w:hAnsi="Tahoma" w:cs="Tahoma"/>
        </w:rPr>
      </w:pPr>
    </w:p>
    <w:p w14:paraId="1CBD2334" w14:textId="77777777" w:rsidR="00BB196B" w:rsidRPr="00BA3F91" w:rsidRDefault="00BB196B" w:rsidP="00996D21">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1EFC3F7C" w14:textId="77777777" w:rsidR="00BB196B" w:rsidRPr="00BA3F91" w:rsidRDefault="00BB196B" w:rsidP="00996D21">
      <w:pPr>
        <w:keepNext/>
        <w:keepLines/>
        <w:spacing w:after="0" w:line="240" w:lineRule="auto"/>
        <w:ind w:left="360"/>
        <w:jc w:val="both"/>
        <w:rPr>
          <w:rFonts w:ascii="Tahoma" w:eastAsia="Times New Roman" w:hAnsi="Tahoma" w:cs="Tahoma"/>
          <w:b/>
          <w:lang w:eastAsia="sl-SI"/>
        </w:rPr>
      </w:pPr>
    </w:p>
    <w:p w14:paraId="4E1C375C" w14:textId="77777777" w:rsidR="00BB196B" w:rsidRPr="00BA3F91" w:rsidRDefault="00BB196B" w:rsidP="00996D21">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B84B0EB" w14:textId="77777777" w:rsidR="00BB196B" w:rsidRPr="00BA3F91" w:rsidRDefault="00BB196B" w:rsidP="00996D21">
      <w:pPr>
        <w:keepNext/>
        <w:keepLines/>
        <w:spacing w:after="0" w:line="240" w:lineRule="auto"/>
        <w:jc w:val="both"/>
        <w:rPr>
          <w:rFonts w:ascii="Tahoma" w:eastAsia="Times New Roman" w:hAnsi="Tahoma" w:cs="Tahoma"/>
          <w:b/>
          <w:lang w:eastAsia="sl-SI"/>
        </w:rPr>
      </w:pPr>
    </w:p>
    <w:p w14:paraId="31068717"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Ponudniki morajo ponudbe predložiti v informacijski sistem e-</w:t>
      </w:r>
      <w:proofErr w:type="spellStart"/>
      <w:r w:rsidRPr="004C149C">
        <w:rPr>
          <w:rFonts w:ascii="Tahoma" w:eastAsia="Times New Roman" w:hAnsi="Tahoma" w:cs="Tahoma"/>
          <w:lang w:val="x-none" w:eastAsia="sl-SI"/>
        </w:rPr>
        <w:t>JN</w:t>
      </w:r>
      <w:proofErr w:type="spellEnd"/>
      <w:r w:rsidRPr="004C149C">
        <w:rPr>
          <w:rFonts w:ascii="Tahoma" w:eastAsia="Times New Roman" w:hAnsi="Tahoma" w:cs="Tahoma"/>
          <w:lang w:val="x-none" w:eastAsia="sl-SI"/>
        </w:rPr>
        <w:t xml:space="preserve"> na spletnem naslovu </w:t>
      </w:r>
      <w:hyperlink r:id="rId11"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v skladu s točko 3 dokumenta Navodila za uporabo informacijskega sistema za uporabo funkcionalnosti elektronske oddaje ponudb e-</w:t>
      </w:r>
      <w:proofErr w:type="spellStart"/>
      <w:r w:rsidRPr="004C149C">
        <w:rPr>
          <w:rFonts w:ascii="Tahoma" w:eastAsia="Times New Roman" w:hAnsi="Tahoma" w:cs="Tahoma"/>
          <w:lang w:val="x-none" w:eastAsia="sl-SI"/>
        </w:rPr>
        <w:t>JN</w:t>
      </w:r>
      <w:proofErr w:type="spellEnd"/>
      <w:r w:rsidRPr="004C149C">
        <w:rPr>
          <w:rFonts w:ascii="Tahoma" w:eastAsia="Times New Roman" w:hAnsi="Tahoma" w:cs="Tahoma"/>
          <w:lang w:val="x-none" w:eastAsia="sl-SI"/>
        </w:rPr>
        <w:t>: PONUDNIKI (v nadaljevanju: Navodila za uporabo e-</w:t>
      </w:r>
      <w:proofErr w:type="spellStart"/>
      <w:r w:rsidRPr="004C149C">
        <w:rPr>
          <w:rFonts w:ascii="Tahoma" w:eastAsia="Times New Roman" w:hAnsi="Tahoma" w:cs="Tahoma"/>
          <w:lang w:val="x-none" w:eastAsia="sl-SI"/>
        </w:rPr>
        <w:t>JN</w:t>
      </w:r>
      <w:proofErr w:type="spellEnd"/>
      <w:r w:rsidRPr="004C149C">
        <w:rPr>
          <w:rFonts w:ascii="Tahoma" w:eastAsia="Times New Roman" w:hAnsi="Tahoma" w:cs="Tahoma"/>
          <w:lang w:val="x-none" w:eastAsia="sl-SI"/>
        </w:rPr>
        <w:t xml:space="preserve">), ki je del te razpisne dokumentacije in objavljen na spletnem naslovu </w:t>
      </w:r>
      <w:hyperlink r:id="rId12"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62794369"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611C0CFA"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13"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Če je ponudnik že registriran v informacijski sistem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se v aplikacijo prijavi na istem naslovu.</w:t>
      </w:r>
    </w:p>
    <w:p w14:paraId="0C2ABA00"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5E2E4A0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Uporabnik ponudnika,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pooblaščen za oddajanje ponudb, ponudbo odda s klikom na gumb »Oddaj«. Informacijski sistem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0DB831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704166FE" w14:textId="7E7CD57F"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B605FA">
        <w:rPr>
          <w:rFonts w:ascii="Tahoma" w:eastAsia="Times New Roman" w:hAnsi="Tahoma" w:cs="Tahoma"/>
          <w:b/>
          <w:lang w:eastAsia="sl-SI"/>
        </w:rPr>
        <w:t>5</w:t>
      </w:r>
      <w:r w:rsidRPr="00077364">
        <w:rPr>
          <w:rFonts w:ascii="Tahoma" w:eastAsia="Times New Roman" w:hAnsi="Tahoma" w:cs="Tahoma"/>
          <w:b/>
          <w:lang w:eastAsia="sl-SI"/>
        </w:rPr>
        <w:t xml:space="preserve">. </w:t>
      </w:r>
      <w:r w:rsidR="00B605FA">
        <w:rPr>
          <w:rFonts w:ascii="Tahoma" w:eastAsia="Times New Roman" w:hAnsi="Tahoma" w:cs="Tahoma"/>
          <w:b/>
          <w:lang w:eastAsia="sl-SI"/>
        </w:rPr>
        <w:t>3</w:t>
      </w:r>
      <w:r w:rsidRPr="00077364">
        <w:rPr>
          <w:rFonts w:ascii="Tahoma" w:eastAsia="Times New Roman" w:hAnsi="Tahoma" w:cs="Tahoma"/>
          <w:b/>
          <w:lang w:eastAsia="sl-SI"/>
        </w:rPr>
        <w:t>. 202</w:t>
      </w:r>
      <w:r>
        <w:rPr>
          <w:rFonts w:ascii="Tahoma" w:eastAsia="Times New Roman" w:hAnsi="Tahoma" w:cs="Tahoma"/>
          <w:b/>
          <w:lang w:eastAsia="sl-SI"/>
        </w:rPr>
        <w:t>1</w:t>
      </w:r>
      <w:r w:rsidRPr="00077364">
        <w:rPr>
          <w:rFonts w:ascii="Tahoma" w:eastAsia="Times New Roman" w:hAnsi="Tahoma" w:cs="Tahoma"/>
          <w:b/>
          <w:lang w:eastAsia="sl-SI"/>
        </w:rPr>
        <w:t xml:space="preserve">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1819035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12A26EE3"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7C84B01C"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965247A"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08350B01"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75F3DF0E" w14:textId="77777777" w:rsidR="00813229" w:rsidRPr="004C149C" w:rsidRDefault="00813229" w:rsidP="00996D21">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27C1170C"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p>
    <w:p w14:paraId="359DDDAF" w14:textId="77777777" w:rsidR="00813229" w:rsidRPr="004C149C" w:rsidRDefault="00813229" w:rsidP="00996D21">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044E5081"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4B7314BE"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18EF997D"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p>
    <w:p w14:paraId="3AE0096E"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FD6A391"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284DCD04"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4BBED60A"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73261153" w14:textId="77777777" w:rsidR="00813229" w:rsidRPr="004C149C" w:rsidRDefault="00813229" w:rsidP="00996D21">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673993D" w14:textId="77777777" w:rsidR="00813229" w:rsidRPr="004C149C" w:rsidRDefault="00813229" w:rsidP="00996D21">
      <w:pPr>
        <w:keepNext/>
        <w:keepLines/>
        <w:widowControl w:val="0"/>
        <w:spacing w:after="0" w:line="240" w:lineRule="auto"/>
        <w:jc w:val="both"/>
        <w:rPr>
          <w:rFonts w:ascii="Tahoma" w:eastAsia="Times New Roman" w:hAnsi="Tahoma" w:cs="Tahoma"/>
          <w:lang w:val="x-none" w:eastAsia="sl-SI"/>
        </w:rPr>
      </w:pPr>
    </w:p>
    <w:p w14:paraId="6BCA64D7"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E8B8856"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59FA2B60"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6D5EDD6F"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p>
    <w:p w14:paraId="6B61EA2D" w14:textId="77777777" w:rsidR="00813229" w:rsidRPr="004C149C" w:rsidRDefault="00813229" w:rsidP="00996D21">
      <w:pPr>
        <w:keepNext/>
        <w:keepLines/>
        <w:widowControl w:val="0"/>
        <w:numPr>
          <w:ilvl w:val="0"/>
          <w:numId w:val="26"/>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2661AE1F"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C6192C9"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1648F35A"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7AC7E5E"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Izpolnjen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7F78983D"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50754FEC" w14:textId="77777777" w:rsidR="00813229" w:rsidRPr="004C149C" w:rsidRDefault="00813229" w:rsidP="00996D21">
      <w:pPr>
        <w:keepNext/>
        <w:keepLines/>
        <w:widowControl w:val="0"/>
        <w:numPr>
          <w:ilvl w:val="0"/>
          <w:numId w:val="26"/>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3F880300"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13229" w:rsidRPr="004C149C" w14:paraId="601219A5" w14:textId="77777777" w:rsidTr="00A03AB5">
        <w:tc>
          <w:tcPr>
            <w:tcW w:w="9424" w:type="dxa"/>
            <w:tcBorders>
              <w:top w:val="single" w:sz="4" w:space="0" w:color="auto"/>
              <w:bottom w:val="single" w:sz="4" w:space="0" w:color="auto"/>
            </w:tcBorders>
          </w:tcPr>
          <w:p w14:paraId="5FE7F0EA" w14:textId="77777777" w:rsidR="00813229" w:rsidRPr="004C149C" w:rsidRDefault="00813229" w:rsidP="00996D21">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316ECA93"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25E3802"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Ponudniki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73974697"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813229" w:rsidRPr="004C149C" w14:paraId="6BF01466" w14:textId="77777777" w:rsidTr="00A03AB5">
        <w:tc>
          <w:tcPr>
            <w:tcW w:w="9424" w:type="dxa"/>
            <w:tcBorders>
              <w:top w:val="single" w:sz="4" w:space="0" w:color="auto"/>
              <w:bottom w:val="single" w:sz="4" w:space="0" w:color="auto"/>
            </w:tcBorders>
          </w:tcPr>
          <w:p w14:paraId="0D7C12F6" w14:textId="77777777" w:rsidR="00813229" w:rsidRPr="004C149C" w:rsidRDefault="00813229" w:rsidP="00996D21">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ostali sodelujoči</w:t>
            </w:r>
          </w:p>
        </w:tc>
      </w:tr>
    </w:tbl>
    <w:p w14:paraId="744B6D42"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CAB85E0"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V primeru skupne ponudbe, uporabe zmogljivosti drugih subjektov in/ali podizvajalcev mora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2B3B9075"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2721A72E" w14:textId="77777777" w:rsidR="00813229" w:rsidRPr="004C149C" w:rsidRDefault="00813229" w:rsidP="00996D21">
      <w:pPr>
        <w:keepNext/>
        <w:keepLines/>
        <w:widowControl w:val="0"/>
        <w:numPr>
          <w:ilvl w:val="0"/>
          <w:numId w:val="26"/>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51175EE9"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p>
    <w:p w14:paraId="08A0EA43"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p>
    <w:p w14:paraId="2047C91C"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7CFAF68F"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42D1BF6A"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03A91BE7"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w:t>
      </w:r>
    </w:p>
    <w:p w14:paraId="09A030F5"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13229" w:rsidRPr="004C149C" w14:paraId="67BD0262" w14:textId="77777777" w:rsidTr="00A03AB5">
        <w:tc>
          <w:tcPr>
            <w:tcW w:w="7865" w:type="dxa"/>
            <w:tcBorders>
              <w:top w:val="single" w:sz="4" w:space="0" w:color="auto"/>
              <w:bottom w:val="single" w:sz="4" w:space="0" w:color="auto"/>
            </w:tcBorders>
          </w:tcPr>
          <w:p w14:paraId="6182D7C8"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39CF702" w14:textId="77777777" w:rsidR="00813229" w:rsidRPr="004C149C" w:rsidRDefault="00813229" w:rsidP="00996D21">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591150C7"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0854C0B5"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p w14:paraId="36718E23" w14:textId="77777777" w:rsidR="00813229" w:rsidRPr="004C149C" w:rsidRDefault="00813229" w:rsidP="00996D21">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3D6698E6"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13229" w:rsidRPr="004C149C" w14:paraId="0F7109C7" w14:textId="77777777" w:rsidTr="00A03AB5">
        <w:tc>
          <w:tcPr>
            <w:tcW w:w="7865" w:type="dxa"/>
            <w:tcBorders>
              <w:top w:val="single" w:sz="4" w:space="0" w:color="auto"/>
              <w:bottom w:val="single" w:sz="4" w:space="0" w:color="auto"/>
            </w:tcBorders>
          </w:tcPr>
          <w:p w14:paraId="240494A3"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5EC6E5F6" w14:textId="77777777" w:rsidR="00813229" w:rsidRPr="004C149C" w:rsidRDefault="00813229" w:rsidP="00996D21">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7E90D0FC"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14AE4E82"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813229" w:rsidRPr="004C149C" w14:paraId="7DAB5A0B" w14:textId="77777777" w:rsidTr="00A03AB5">
        <w:tc>
          <w:tcPr>
            <w:tcW w:w="6232" w:type="dxa"/>
          </w:tcPr>
          <w:p w14:paraId="7E06878C"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IZJAVA FIZIČNIH IN PRAVNIH OSEB ter POOBLASTILA FIZIČNIH IN PRAVNIH OSEB</w:t>
            </w:r>
          </w:p>
        </w:tc>
        <w:tc>
          <w:tcPr>
            <w:tcW w:w="3119" w:type="dxa"/>
          </w:tcPr>
          <w:p w14:paraId="5B8AFA26" w14:textId="77777777" w:rsidR="00813229" w:rsidRPr="004C149C" w:rsidRDefault="00813229" w:rsidP="00996D21">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31AA5AD2"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F6B09D2"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0C5EA77A" w14:textId="77777777" w:rsidTr="00A03AB5">
        <w:tc>
          <w:tcPr>
            <w:tcW w:w="7867" w:type="dxa"/>
          </w:tcPr>
          <w:p w14:paraId="7864ADD4"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496D97A0" w14:textId="77777777" w:rsidR="00813229" w:rsidRPr="004C149C" w:rsidRDefault="00813229" w:rsidP="00996D21">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264B9856"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3D1FEABE"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34713108" w14:textId="77777777" w:rsidTr="00A03AB5">
        <w:tc>
          <w:tcPr>
            <w:tcW w:w="7867" w:type="dxa"/>
          </w:tcPr>
          <w:p w14:paraId="0C7D4A27"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3D926673" w14:textId="77777777" w:rsidR="00813229" w:rsidRPr="004C149C" w:rsidRDefault="00813229" w:rsidP="00996D21">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7572BEE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4E13345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7326BE87" w14:textId="77777777" w:rsidTr="00A03AB5">
        <w:tc>
          <w:tcPr>
            <w:tcW w:w="7867" w:type="dxa"/>
            <w:tcBorders>
              <w:top w:val="single" w:sz="4" w:space="0" w:color="auto"/>
              <w:bottom w:val="single" w:sz="4" w:space="0" w:color="auto"/>
            </w:tcBorders>
          </w:tcPr>
          <w:p w14:paraId="51CC71FB"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B3D8BBE" w14:textId="77777777" w:rsidR="00813229" w:rsidRPr="004C149C" w:rsidRDefault="00813229" w:rsidP="00996D21">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30683E53" w14:textId="77777777" w:rsidR="00813229" w:rsidRPr="004C149C" w:rsidRDefault="00813229" w:rsidP="00996D21">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A2BC49B" w14:textId="77777777" w:rsidR="00813229" w:rsidRPr="004B70E0" w:rsidRDefault="00813229" w:rsidP="00996D21">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813229" w:rsidRPr="004B70E0" w14:paraId="44911CD1" w14:textId="77777777" w:rsidTr="00DC42FA">
        <w:tc>
          <w:tcPr>
            <w:tcW w:w="7933" w:type="dxa"/>
            <w:tcBorders>
              <w:top w:val="single" w:sz="4" w:space="0" w:color="auto"/>
              <w:bottom w:val="single" w:sz="4" w:space="0" w:color="auto"/>
            </w:tcBorders>
          </w:tcPr>
          <w:p w14:paraId="6C22289A" w14:textId="77777777" w:rsidR="00813229" w:rsidRPr="004B70E0" w:rsidRDefault="00813229" w:rsidP="00996D21">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757C81EB" w14:textId="66B666A6" w:rsidR="00813229" w:rsidRPr="004B70E0" w:rsidRDefault="00813229" w:rsidP="00996D21">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Priloga 5</w:t>
            </w:r>
          </w:p>
        </w:tc>
      </w:tr>
    </w:tbl>
    <w:p w14:paraId="3E121754" w14:textId="77777777" w:rsidR="00DC42FA" w:rsidRPr="00CA186A" w:rsidRDefault="00DC42FA" w:rsidP="00996D21">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3520B9C8" w14:textId="77777777" w:rsidR="00E1106F" w:rsidRPr="00D52AEA" w:rsidRDefault="00E1106F" w:rsidP="00996D21">
      <w:pPr>
        <w:keepNext/>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E1106F" w:rsidRPr="00BA3F91" w14:paraId="044E7994" w14:textId="77777777" w:rsidTr="003C3E4B">
        <w:tc>
          <w:tcPr>
            <w:tcW w:w="7933" w:type="dxa"/>
            <w:tcBorders>
              <w:top w:val="single" w:sz="4" w:space="0" w:color="auto"/>
              <w:bottom w:val="single" w:sz="4" w:space="0" w:color="auto"/>
            </w:tcBorders>
          </w:tcPr>
          <w:p w14:paraId="438406D2" w14:textId="77777777" w:rsidR="00E1106F" w:rsidRPr="00BA3F91" w:rsidRDefault="00E1106F" w:rsidP="00996D21">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493" w:type="dxa"/>
            <w:tcBorders>
              <w:top w:val="single" w:sz="4" w:space="0" w:color="auto"/>
              <w:bottom w:val="single" w:sz="4" w:space="0" w:color="auto"/>
            </w:tcBorders>
          </w:tcPr>
          <w:p w14:paraId="3B0685F9" w14:textId="1DD888F6" w:rsidR="00E1106F" w:rsidRPr="00BA3F91" w:rsidRDefault="00E1106F" w:rsidP="00996D21">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p>
        </w:tc>
      </w:tr>
    </w:tbl>
    <w:p w14:paraId="519AC741" w14:textId="4913C5F6" w:rsidR="00E1106F" w:rsidRDefault="00E1106F" w:rsidP="00996D21">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w:t>
      </w:r>
      <w:r w:rsidRPr="00973288">
        <w:rPr>
          <w:rFonts w:ascii="Tahoma" w:hAnsi="Tahoma" w:cs="Tahoma"/>
          <w:szCs w:val="20"/>
          <w:lang w:eastAsia="sl-SI"/>
        </w:rPr>
        <w:t>v kateri navede delavce</w:t>
      </w:r>
      <w:r>
        <w:rPr>
          <w:rFonts w:ascii="Tahoma" w:hAnsi="Tahoma" w:cs="Tahoma"/>
          <w:szCs w:val="20"/>
          <w:lang w:eastAsia="sl-SI"/>
        </w:rPr>
        <w:t>, delodajalca</w:t>
      </w:r>
      <w:r w:rsidRPr="00973288">
        <w:rPr>
          <w:rFonts w:ascii="Tahoma" w:hAnsi="Tahoma" w:cs="Tahoma"/>
          <w:szCs w:val="20"/>
          <w:lang w:eastAsia="sl-SI"/>
        </w:rPr>
        <w:t xml:space="preserve"> </w:t>
      </w:r>
      <w:r>
        <w:rPr>
          <w:rFonts w:ascii="Tahoma" w:hAnsi="Tahoma" w:cs="Tahoma"/>
          <w:szCs w:val="20"/>
          <w:lang w:eastAsia="sl-SI"/>
        </w:rPr>
        <w:t>ter funkcijo</w:t>
      </w:r>
      <w:r w:rsidR="000E45F2">
        <w:rPr>
          <w:rFonts w:ascii="Tahoma" w:eastAsia="Times New Roman" w:hAnsi="Tahoma" w:cs="Tahoma"/>
          <w:lang w:eastAsia="sl-SI"/>
        </w:rPr>
        <w:t xml:space="preserve"> ter predloži ustrezna dokazila.</w:t>
      </w:r>
    </w:p>
    <w:p w14:paraId="39DAF410" w14:textId="77777777" w:rsidR="00E1106F" w:rsidRPr="00FD18A4" w:rsidRDefault="00E1106F" w:rsidP="00996D21">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23B13" w:rsidRPr="00E73EF0" w14:paraId="2FB0D761" w14:textId="77777777" w:rsidTr="000D18A8">
        <w:tc>
          <w:tcPr>
            <w:tcW w:w="7867" w:type="dxa"/>
            <w:tcBorders>
              <w:top w:val="single" w:sz="4" w:space="0" w:color="auto"/>
              <w:bottom w:val="single" w:sz="4" w:space="0" w:color="auto"/>
            </w:tcBorders>
          </w:tcPr>
          <w:p w14:paraId="73B127FA" w14:textId="77777777" w:rsidR="00D23B13" w:rsidRPr="00E73EF0" w:rsidRDefault="00D23B13" w:rsidP="00996D21">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6E578C5E" w14:textId="2923C110" w:rsidR="00D23B13" w:rsidRPr="00E73EF0" w:rsidRDefault="00D23B13" w:rsidP="00877491">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sidR="00877491">
              <w:rPr>
                <w:rFonts w:ascii="Tahoma" w:eastAsia="Times New Roman" w:hAnsi="Tahoma" w:cs="Tahoma"/>
                <w:b/>
                <w:i/>
                <w:lang w:eastAsia="sl-SI"/>
              </w:rPr>
              <w:t>7</w:t>
            </w:r>
          </w:p>
        </w:tc>
      </w:tr>
    </w:tbl>
    <w:p w14:paraId="2E436700" w14:textId="77777777" w:rsidR="00D23B13" w:rsidRPr="00E73EF0" w:rsidRDefault="00D23B13" w:rsidP="00996D21">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6AD33EC4" w14:textId="77777777" w:rsidR="00B51DB7" w:rsidRDefault="00B51DB7" w:rsidP="00996D21">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A791A" w:rsidRPr="00E00374" w14:paraId="1C6D822C" w14:textId="77777777" w:rsidTr="009F511E">
        <w:tc>
          <w:tcPr>
            <w:tcW w:w="7867" w:type="dxa"/>
            <w:tcBorders>
              <w:top w:val="single" w:sz="4" w:space="0" w:color="auto"/>
              <w:bottom w:val="single" w:sz="4" w:space="0" w:color="auto"/>
            </w:tcBorders>
          </w:tcPr>
          <w:p w14:paraId="6F267C19" w14:textId="77777777" w:rsidR="007A791A" w:rsidRPr="00E00374" w:rsidRDefault="007A791A" w:rsidP="00996D21">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3273B82E" w14:textId="5BB25D66" w:rsidR="007A791A" w:rsidRPr="00E00374" w:rsidRDefault="007A791A" w:rsidP="00877491">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E00374">
              <w:rPr>
                <w:rFonts w:ascii="Tahoma" w:eastAsia="Times New Roman" w:hAnsi="Tahoma" w:cs="Tahoma"/>
                <w:b/>
                <w:i/>
                <w:lang w:eastAsia="sl-SI"/>
              </w:rPr>
              <w:t xml:space="preserve">riloga </w:t>
            </w:r>
            <w:r w:rsidR="00877491">
              <w:rPr>
                <w:rFonts w:ascii="Tahoma" w:eastAsia="Times New Roman" w:hAnsi="Tahoma" w:cs="Tahoma"/>
                <w:b/>
                <w:i/>
                <w:lang w:eastAsia="sl-SI"/>
              </w:rPr>
              <w:t>8</w:t>
            </w:r>
          </w:p>
        </w:tc>
      </w:tr>
    </w:tbl>
    <w:p w14:paraId="30279413" w14:textId="77777777" w:rsidR="007A791A" w:rsidRDefault="007A791A" w:rsidP="00996D21">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79685851" w14:textId="77777777" w:rsidR="005F7A13" w:rsidRPr="00BA3F91" w:rsidRDefault="005F7A13" w:rsidP="00996D21">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637345" w:rsidRPr="00637345" w14:paraId="329A1E72" w14:textId="77777777" w:rsidTr="008F26AE">
        <w:tc>
          <w:tcPr>
            <w:tcW w:w="9498" w:type="dxa"/>
            <w:tcBorders>
              <w:top w:val="single" w:sz="4" w:space="0" w:color="auto"/>
              <w:bottom w:val="single" w:sz="4" w:space="0" w:color="auto"/>
            </w:tcBorders>
          </w:tcPr>
          <w:p w14:paraId="33111D34" w14:textId="77777777" w:rsidR="00637345" w:rsidRPr="00637345" w:rsidRDefault="00637345" w:rsidP="00996D21">
            <w:pPr>
              <w:keepNext/>
              <w:keepLines/>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5D8ECAF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A0E220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B3B4EE4" w14:textId="77777777" w:rsidR="00637345" w:rsidRPr="00637345" w:rsidRDefault="00637345" w:rsidP="00996D21">
      <w:pPr>
        <w:keepNext/>
        <w:keepLines/>
        <w:widowControl w:val="0"/>
        <w:spacing w:after="0" w:line="36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4D4E4217" w14:textId="77777777" w:rsidR="00637345" w:rsidRPr="00637345" w:rsidRDefault="00637345" w:rsidP="00996D21">
      <w:pPr>
        <w:keepNext/>
        <w:keepLines/>
        <w:widowControl w:val="0"/>
        <w:spacing w:after="0" w:line="240" w:lineRule="auto"/>
        <w:jc w:val="center"/>
        <w:rPr>
          <w:rFonts w:ascii="Tahoma" w:eastAsia="Times New Roman" w:hAnsi="Tahoma" w:cs="Tahoma"/>
          <w:b/>
          <w:noProof/>
          <w:lang w:eastAsia="sl-SI"/>
        </w:rPr>
      </w:pPr>
    </w:p>
    <w:p w14:paraId="4E4A4E36" w14:textId="0F4E4DB3" w:rsidR="00637345" w:rsidRPr="00637345" w:rsidRDefault="00996D21" w:rsidP="00996D21">
      <w:pPr>
        <w:keepNext/>
        <w:keepLines/>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JPE-SPV-39/21</w:t>
      </w:r>
      <w:r w:rsidR="00063E6D"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Generalni remont izgorevalne rešetke na kotlu 3</w:t>
      </w:r>
    </w:p>
    <w:p w14:paraId="13A75000" w14:textId="77777777" w:rsidR="00637345" w:rsidRPr="00637345" w:rsidRDefault="00637345" w:rsidP="00996D21">
      <w:pPr>
        <w:keepNext/>
        <w:keepLines/>
        <w:widowControl w:val="0"/>
        <w:spacing w:after="0" w:line="240" w:lineRule="auto"/>
        <w:jc w:val="both"/>
        <w:rPr>
          <w:rFonts w:ascii="Tahoma" w:eastAsia="Times New Roman" w:hAnsi="Tahoma" w:cs="Tahoma"/>
          <w:b/>
          <w:highlight w:val="yellow"/>
          <w:lang w:eastAsia="sl-SI"/>
        </w:rPr>
      </w:pPr>
    </w:p>
    <w:p w14:paraId="14B4D670" w14:textId="77777777" w:rsidR="00637345" w:rsidRPr="00637345" w:rsidRDefault="00637345" w:rsidP="00996D21">
      <w:pPr>
        <w:keepNext/>
        <w:keepLines/>
        <w:widowControl w:val="0"/>
        <w:spacing w:after="0" w:line="240" w:lineRule="auto"/>
        <w:jc w:val="both"/>
        <w:rPr>
          <w:rFonts w:ascii="Tahoma" w:eastAsia="Times New Roman" w:hAnsi="Tahoma" w:cs="Tahoma"/>
          <w:b/>
          <w:highlight w:val="yellow"/>
          <w:lang w:eastAsia="sl-SI"/>
        </w:rPr>
      </w:pPr>
    </w:p>
    <w:p w14:paraId="78933045" w14:textId="77777777" w:rsidR="00637345" w:rsidRPr="00637345" w:rsidRDefault="00637345" w:rsidP="00996D21">
      <w:pPr>
        <w:keepNext/>
        <w:keepLines/>
        <w:widowControl w:val="0"/>
        <w:numPr>
          <w:ilvl w:val="0"/>
          <w:numId w:val="10"/>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41AFC000"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657"/>
      </w:tblGrid>
      <w:tr w:rsidR="00E1106F" w:rsidRPr="00637345" w14:paraId="00C9C6B9" w14:textId="77777777" w:rsidTr="00E1106F">
        <w:trPr>
          <w:trHeight w:val="695"/>
        </w:trPr>
        <w:tc>
          <w:tcPr>
            <w:tcW w:w="5699" w:type="dxa"/>
            <w:shd w:val="clear" w:color="auto" w:fill="auto"/>
            <w:vAlign w:val="center"/>
          </w:tcPr>
          <w:p w14:paraId="0E65A070" w14:textId="0EDC5332" w:rsidR="00E1106F" w:rsidRPr="00637345" w:rsidRDefault="00E1106F" w:rsidP="00996D21">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Opis del</w:t>
            </w:r>
          </w:p>
        </w:tc>
        <w:tc>
          <w:tcPr>
            <w:tcW w:w="3657" w:type="dxa"/>
            <w:shd w:val="clear" w:color="auto" w:fill="auto"/>
            <w:vAlign w:val="center"/>
          </w:tcPr>
          <w:p w14:paraId="335E4DBB" w14:textId="77777777" w:rsidR="00E1106F" w:rsidRPr="000E0318" w:rsidRDefault="00E1106F" w:rsidP="00996D21">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08CB7811" w14:textId="43D8DC85" w:rsidR="00E1106F" w:rsidRPr="00637345" w:rsidRDefault="00E1106F" w:rsidP="00996D21">
            <w:pPr>
              <w:keepNext/>
              <w:keepLines/>
              <w:widowControl w:val="0"/>
              <w:spacing w:after="0" w:line="240" w:lineRule="auto"/>
              <w:jc w:val="center"/>
              <w:rPr>
                <w:rFonts w:ascii="Tahoma" w:eastAsia="Times New Roman" w:hAnsi="Tahoma" w:cs="Tahoma"/>
                <w:b/>
                <w:lang w:eastAsia="sl-SI"/>
              </w:rPr>
            </w:pPr>
            <w:r w:rsidRPr="00BA3F91">
              <w:rPr>
                <w:rFonts w:ascii="Tahoma" w:eastAsia="Times New Roman" w:hAnsi="Tahoma" w:cs="Tahoma"/>
                <w:b/>
              </w:rPr>
              <w:t>v EUR brez DDV</w:t>
            </w:r>
          </w:p>
        </w:tc>
      </w:tr>
      <w:tr w:rsidR="00637345" w:rsidRPr="00637345" w14:paraId="33DF2780" w14:textId="77777777" w:rsidTr="00E1106F">
        <w:trPr>
          <w:trHeight w:val="797"/>
        </w:trPr>
        <w:tc>
          <w:tcPr>
            <w:tcW w:w="5699" w:type="dxa"/>
            <w:shd w:val="clear" w:color="auto" w:fill="auto"/>
            <w:vAlign w:val="center"/>
          </w:tcPr>
          <w:p w14:paraId="57D95091" w14:textId="7653F50E" w:rsidR="00637345" w:rsidRPr="007A791A" w:rsidRDefault="00996D21" w:rsidP="00996D21">
            <w:pPr>
              <w:keepNext/>
              <w:keepLines/>
              <w:widowControl w:val="0"/>
              <w:spacing w:after="0" w:line="240" w:lineRule="auto"/>
              <w:rPr>
                <w:rFonts w:ascii="Tahoma" w:hAnsi="Tahoma" w:cs="Tahoma"/>
                <w:b/>
              </w:rPr>
            </w:pPr>
            <w:r>
              <w:rPr>
                <w:rFonts w:ascii="Tahoma" w:hAnsi="Tahoma" w:cs="Tahoma"/>
                <w:b/>
                <w:noProof/>
              </w:rPr>
              <w:t>Generalni remont izgorevalne rešetke na kotlu 3</w:t>
            </w:r>
          </w:p>
        </w:tc>
        <w:tc>
          <w:tcPr>
            <w:tcW w:w="3657" w:type="dxa"/>
            <w:shd w:val="clear" w:color="auto" w:fill="auto"/>
            <w:vAlign w:val="center"/>
          </w:tcPr>
          <w:p w14:paraId="46F4AEB5" w14:textId="77777777" w:rsidR="00637345" w:rsidRPr="00637345" w:rsidRDefault="00637345" w:rsidP="00996D21">
            <w:pPr>
              <w:keepNext/>
              <w:keepLines/>
              <w:widowControl w:val="0"/>
              <w:spacing w:after="0" w:line="240" w:lineRule="auto"/>
              <w:jc w:val="center"/>
              <w:rPr>
                <w:rFonts w:ascii="Tahoma" w:eastAsia="Times New Roman" w:hAnsi="Tahoma" w:cs="Tahoma"/>
                <w:lang w:eastAsia="sl-SI"/>
              </w:rPr>
            </w:pPr>
          </w:p>
        </w:tc>
      </w:tr>
    </w:tbl>
    <w:p w14:paraId="78D575F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01A6AD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66C3D4A2" w14:textId="344E3530" w:rsidR="007A791A" w:rsidRDefault="007A791A" w:rsidP="00996D21">
      <w:pPr>
        <w:keepNext/>
        <w:keepLines/>
        <w:spacing w:after="0" w:line="240" w:lineRule="auto"/>
        <w:jc w:val="both"/>
        <w:rPr>
          <w:rFonts w:ascii="Tahoma" w:hAnsi="Tahoma" w:cs="Tahoma"/>
          <w:b/>
        </w:rPr>
      </w:pPr>
    </w:p>
    <w:p w14:paraId="375B539F" w14:textId="77777777" w:rsidR="00B40ADD" w:rsidRPr="00BA3F91" w:rsidRDefault="00B40ADD" w:rsidP="00996D21">
      <w:pPr>
        <w:keepNext/>
        <w:keepLines/>
        <w:spacing w:after="0" w:line="240" w:lineRule="auto"/>
        <w:jc w:val="both"/>
        <w:rPr>
          <w:rFonts w:ascii="Tahoma" w:hAnsi="Tahoma" w:cs="Tahoma"/>
          <w:b/>
        </w:rPr>
      </w:pPr>
    </w:p>
    <w:p w14:paraId="01C13A93" w14:textId="77777777" w:rsidR="007A791A" w:rsidRPr="00BA3F91" w:rsidRDefault="007A791A" w:rsidP="00996D21">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6CF0C635" w14:textId="77777777" w:rsidR="007A791A" w:rsidRPr="00BA3F91" w:rsidRDefault="007A791A" w:rsidP="00996D21">
      <w:pPr>
        <w:keepNext/>
        <w:keepLines/>
        <w:spacing w:after="0" w:line="240" w:lineRule="auto"/>
        <w:jc w:val="both"/>
        <w:rPr>
          <w:rFonts w:ascii="Tahoma" w:hAnsi="Tahoma" w:cs="Tahoma"/>
          <w:highlight w:val="yellow"/>
        </w:rPr>
      </w:pPr>
    </w:p>
    <w:p w14:paraId="6BF0D0EC" w14:textId="575E4607" w:rsidR="007A791A" w:rsidRPr="00BA3F91" w:rsidRDefault="007A791A" w:rsidP="00996D21">
      <w:pPr>
        <w:keepNext/>
        <w:keepLines/>
        <w:spacing w:after="0" w:line="240" w:lineRule="auto"/>
        <w:jc w:val="both"/>
        <w:rPr>
          <w:rFonts w:ascii="Tahoma" w:hAnsi="Tahoma" w:cs="Tahoma"/>
        </w:rPr>
      </w:pPr>
      <w:r w:rsidRPr="00BA3F91">
        <w:rPr>
          <w:rFonts w:ascii="Tahoma" w:hAnsi="Tahoma" w:cs="Tahoma"/>
        </w:rPr>
        <w:t xml:space="preserve">Veljavnost ponudbe je </w:t>
      </w:r>
      <w:r w:rsidR="00B605FA">
        <w:rPr>
          <w:rFonts w:ascii="Tahoma" w:hAnsi="Tahoma" w:cs="Tahoma"/>
        </w:rPr>
        <w:t>3</w:t>
      </w:r>
      <w:r w:rsidR="0090072A">
        <w:rPr>
          <w:rFonts w:ascii="Tahoma" w:hAnsi="Tahoma" w:cs="Tahoma"/>
        </w:rPr>
        <w:t xml:space="preserve">. </w:t>
      </w:r>
      <w:r w:rsidR="00B605FA">
        <w:rPr>
          <w:rFonts w:ascii="Tahoma" w:hAnsi="Tahoma" w:cs="Tahoma"/>
        </w:rPr>
        <w:t>7</w:t>
      </w:r>
      <w:bookmarkStart w:id="21" w:name="_GoBack"/>
      <w:bookmarkEnd w:id="21"/>
      <w:r w:rsidRPr="00BA3F91">
        <w:rPr>
          <w:rFonts w:ascii="Tahoma" w:hAnsi="Tahoma" w:cs="Tahoma"/>
        </w:rPr>
        <w:t>. 20</w:t>
      </w:r>
      <w:r w:rsidR="00E1106F">
        <w:rPr>
          <w:rFonts w:ascii="Tahoma" w:hAnsi="Tahoma" w:cs="Tahoma"/>
        </w:rPr>
        <w:t>2</w:t>
      </w:r>
      <w:r w:rsidR="00B40ADD">
        <w:rPr>
          <w:rFonts w:ascii="Tahoma" w:hAnsi="Tahoma" w:cs="Tahoma"/>
        </w:rPr>
        <w:t>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108BCD45" w14:textId="77777777" w:rsidR="007A791A" w:rsidRPr="00BA3F91" w:rsidRDefault="007A791A" w:rsidP="00996D21">
      <w:pPr>
        <w:keepNext/>
        <w:keepLines/>
        <w:spacing w:after="0" w:line="240" w:lineRule="auto"/>
        <w:jc w:val="both"/>
        <w:rPr>
          <w:rFonts w:ascii="Tahoma" w:hAnsi="Tahoma" w:cs="Tahoma"/>
          <w:b/>
        </w:rPr>
      </w:pPr>
    </w:p>
    <w:p w14:paraId="5E4E9A52" w14:textId="77777777" w:rsidR="007A791A" w:rsidRDefault="007A791A" w:rsidP="00996D21">
      <w:pPr>
        <w:keepNext/>
        <w:keepLines/>
        <w:spacing w:after="0" w:line="240" w:lineRule="auto"/>
      </w:pPr>
    </w:p>
    <w:p w14:paraId="088315DB" w14:textId="77777777" w:rsidR="007A791A" w:rsidRDefault="007A791A" w:rsidP="00996D21">
      <w:pPr>
        <w:keepNext/>
        <w:keepLines/>
        <w:spacing w:after="0" w:line="240" w:lineRule="auto"/>
      </w:pPr>
    </w:p>
    <w:p w14:paraId="27EA32C6" w14:textId="77777777" w:rsidR="007A791A" w:rsidRDefault="007A791A" w:rsidP="00996D21">
      <w:pPr>
        <w:keepNext/>
        <w:keepLines/>
        <w:spacing w:after="0" w:line="240" w:lineRule="auto"/>
      </w:pPr>
    </w:p>
    <w:p w14:paraId="5EAAA2F4" w14:textId="77777777" w:rsidR="007A791A" w:rsidRDefault="007A791A" w:rsidP="00996D21">
      <w:pPr>
        <w:keepNext/>
        <w:keepLines/>
        <w:spacing w:after="0" w:line="240" w:lineRule="auto"/>
      </w:pPr>
    </w:p>
    <w:p w14:paraId="533A605A" w14:textId="77777777" w:rsidR="007A791A" w:rsidRPr="00712BC8" w:rsidRDefault="007A791A"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7A791A" w:rsidRPr="00712BC8" w14:paraId="7B0CB4EB" w14:textId="77777777" w:rsidTr="009F511E">
        <w:trPr>
          <w:trHeight w:val="235"/>
        </w:trPr>
        <w:tc>
          <w:tcPr>
            <w:tcW w:w="2977" w:type="dxa"/>
            <w:tcBorders>
              <w:bottom w:val="single" w:sz="4" w:space="0" w:color="auto"/>
            </w:tcBorders>
          </w:tcPr>
          <w:p w14:paraId="018F4440" w14:textId="77777777" w:rsidR="007A791A" w:rsidRPr="00712BC8" w:rsidRDefault="007A791A" w:rsidP="00996D21">
            <w:pPr>
              <w:keepNext/>
              <w:keepLines/>
              <w:spacing w:after="0" w:line="240" w:lineRule="auto"/>
              <w:jc w:val="both"/>
              <w:rPr>
                <w:rFonts w:ascii="Tahoma" w:eastAsia="Times New Roman" w:hAnsi="Tahoma" w:cs="Tahoma"/>
                <w:snapToGrid w:val="0"/>
                <w:color w:val="000000"/>
                <w:lang w:eastAsia="sl-SI"/>
              </w:rPr>
            </w:pPr>
          </w:p>
        </w:tc>
        <w:tc>
          <w:tcPr>
            <w:tcW w:w="2694" w:type="dxa"/>
          </w:tcPr>
          <w:p w14:paraId="7039FFC6" w14:textId="77777777" w:rsidR="007A791A" w:rsidRPr="00712BC8" w:rsidRDefault="007A791A"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C16356E" w14:textId="77777777" w:rsidR="007A791A" w:rsidRPr="00712BC8" w:rsidRDefault="007A791A"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A791A" w:rsidRPr="00712BC8" w14:paraId="788CD37D" w14:textId="77777777" w:rsidTr="009F511E">
        <w:trPr>
          <w:trHeight w:val="235"/>
        </w:trPr>
        <w:tc>
          <w:tcPr>
            <w:tcW w:w="2977" w:type="dxa"/>
            <w:tcBorders>
              <w:top w:val="single" w:sz="4" w:space="0" w:color="auto"/>
            </w:tcBorders>
          </w:tcPr>
          <w:p w14:paraId="3185943B" w14:textId="77777777" w:rsidR="007A791A" w:rsidRPr="00712BC8" w:rsidRDefault="007A791A" w:rsidP="00996D21">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C9474D2" w14:textId="77777777" w:rsidR="007A791A" w:rsidRPr="00712BC8" w:rsidRDefault="007A791A" w:rsidP="00996D21">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65290E1" w14:textId="77777777" w:rsidR="007A791A" w:rsidRPr="00712BC8" w:rsidRDefault="007A791A" w:rsidP="00996D21">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4D9A54C0" w14:textId="77777777" w:rsidR="007A791A" w:rsidRDefault="007A791A" w:rsidP="00996D21">
      <w:pPr>
        <w:keepNext/>
        <w:keepLines/>
        <w:spacing w:after="0" w:line="240" w:lineRule="auto"/>
      </w:pPr>
    </w:p>
    <w:p w14:paraId="34B22AC8" w14:textId="77777777" w:rsidR="007A791A" w:rsidRDefault="007A791A" w:rsidP="00996D21">
      <w:pPr>
        <w:keepNext/>
        <w:keepLines/>
        <w:spacing w:after="0" w:line="240" w:lineRule="auto"/>
      </w:pPr>
      <w:r>
        <w:br w:type="page"/>
      </w:r>
    </w:p>
    <w:p w14:paraId="32201D1D" w14:textId="77777777" w:rsidR="00637345" w:rsidRPr="00637345" w:rsidRDefault="00637345" w:rsidP="00996D21">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34C5E166" w14:textId="77777777" w:rsidTr="008F26AE">
        <w:tc>
          <w:tcPr>
            <w:tcW w:w="7938" w:type="dxa"/>
            <w:tcBorders>
              <w:top w:val="single" w:sz="4" w:space="0" w:color="auto"/>
              <w:bottom w:val="single" w:sz="4" w:space="0" w:color="auto"/>
            </w:tcBorders>
          </w:tcPr>
          <w:p w14:paraId="1509AEF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2F88F904" w14:textId="77777777" w:rsidR="00637345" w:rsidRPr="00637345" w:rsidRDefault="00637345" w:rsidP="00996D21">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2664E2D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075E40D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45E98A69" w14:textId="77777777" w:rsidR="00637345" w:rsidRPr="00637345" w:rsidRDefault="00637345" w:rsidP="00996D21">
      <w:pPr>
        <w:keepNext/>
        <w:keepLines/>
        <w:widowControl w:val="0"/>
        <w:pBdr>
          <w:bottom w:val="single" w:sz="4" w:space="1" w:color="auto"/>
        </w:pBdr>
        <w:spacing w:after="0" w:line="240" w:lineRule="auto"/>
        <w:jc w:val="both"/>
        <w:rPr>
          <w:rFonts w:ascii="Tahoma" w:eastAsia="Times New Roman" w:hAnsi="Tahoma" w:cs="Tahoma"/>
          <w:lang w:eastAsia="sl-SI"/>
        </w:rPr>
      </w:pPr>
    </w:p>
    <w:p w14:paraId="2B6FBAFB" w14:textId="1F4E2B89"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996D21">
        <w:rPr>
          <w:rFonts w:ascii="Tahoma" w:eastAsia="Times New Roman" w:hAnsi="Tahoma" w:cs="Tahoma"/>
          <w:b/>
          <w:noProof/>
          <w:lang w:eastAsia="sl-SI"/>
        </w:rPr>
        <w:t>JPE-SPV-39/21</w:t>
      </w:r>
      <w:r w:rsidR="00063E6D" w:rsidRPr="00063E6D">
        <w:rPr>
          <w:rFonts w:ascii="Tahoma" w:eastAsia="Times New Roman" w:hAnsi="Tahoma" w:cs="Tahoma"/>
          <w:b/>
          <w:noProof/>
          <w:lang w:eastAsia="sl-SI"/>
        </w:rPr>
        <w:t xml:space="preserve"> – </w:t>
      </w:r>
      <w:r w:rsidR="00996D21">
        <w:rPr>
          <w:rFonts w:ascii="Tahoma" w:eastAsia="Times New Roman" w:hAnsi="Tahoma" w:cs="Tahoma"/>
          <w:b/>
          <w:noProof/>
          <w:lang w:eastAsia="sl-SI"/>
        </w:rPr>
        <w:t>Generalni remont izgorevalne rešetke na kotlu 3</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78650B0B" w14:textId="77777777" w:rsidR="00637345" w:rsidRPr="00637345" w:rsidRDefault="00637345" w:rsidP="00996D21">
      <w:pPr>
        <w:keepNext/>
        <w:keepLines/>
        <w:widowControl w:val="0"/>
        <w:spacing w:after="0" w:line="240" w:lineRule="auto"/>
        <w:ind w:left="284" w:hanging="284"/>
        <w:jc w:val="both"/>
        <w:rPr>
          <w:rFonts w:ascii="Tahoma" w:eastAsia="Times New Roman" w:hAnsi="Tahoma" w:cs="Tahoma"/>
          <w:lang w:eastAsia="sl-SI"/>
        </w:rPr>
      </w:pPr>
    </w:p>
    <w:p w14:paraId="5765995C" w14:textId="77777777" w:rsidR="00637345" w:rsidRPr="00637345" w:rsidRDefault="00637345" w:rsidP="00996D21">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6FB93BB4" w14:textId="77777777" w:rsidR="00637345" w:rsidRPr="00637345" w:rsidRDefault="00637345" w:rsidP="00996D21">
      <w:pPr>
        <w:keepNext/>
        <w:keepLines/>
        <w:widowControl w:val="0"/>
        <w:spacing w:after="0" w:line="240" w:lineRule="auto"/>
        <w:ind w:left="284" w:hanging="284"/>
        <w:jc w:val="both"/>
        <w:rPr>
          <w:rFonts w:ascii="Tahoma" w:eastAsia="Times New Roman" w:hAnsi="Tahoma" w:cs="Tahoma"/>
          <w:lang w:eastAsia="sl-SI"/>
        </w:rPr>
      </w:pPr>
    </w:p>
    <w:p w14:paraId="30346E10" w14:textId="77777777" w:rsidR="00637345" w:rsidRPr="00637345" w:rsidRDefault="00637345" w:rsidP="00996D21">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5B6FE725"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F035DEA"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6F36D44A"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257B0582"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7B8F11FB"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AB1CE82"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524C22AC"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DDB0B55"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674E9677"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4CEF4439"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2191541" w14:textId="77777777" w:rsidR="00E1106F" w:rsidRPr="00345723" w:rsidRDefault="00E1106F" w:rsidP="00996D21">
      <w:pPr>
        <w:keepNext/>
        <w:keepLines/>
        <w:spacing w:after="0" w:line="240" w:lineRule="auto"/>
        <w:ind w:left="426"/>
        <w:jc w:val="both"/>
        <w:rPr>
          <w:rFonts w:ascii="Tahoma" w:hAnsi="Tahoma" w:cs="Tahoma"/>
        </w:rPr>
      </w:pPr>
    </w:p>
    <w:p w14:paraId="67510A38" w14:textId="77777777" w:rsidR="00E1106F" w:rsidRPr="00345723" w:rsidRDefault="00E1106F" w:rsidP="00996D21">
      <w:pPr>
        <w:keepNext/>
        <w:keepLines/>
        <w:numPr>
          <w:ilvl w:val="0"/>
          <w:numId w:val="21"/>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2B01FB9C" w14:textId="77777777" w:rsidR="00E1106F" w:rsidRPr="00345723" w:rsidRDefault="00E1106F" w:rsidP="00996D21">
      <w:pPr>
        <w:keepNext/>
        <w:keepLines/>
        <w:tabs>
          <w:tab w:val="left" w:pos="567"/>
        </w:tabs>
        <w:spacing w:after="0" w:line="240" w:lineRule="auto"/>
        <w:rPr>
          <w:rFonts w:ascii="Tahoma" w:hAnsi="Tahoma" w:cs="Tahoma"/>
          <w:b/>
        </w:rPr>
      </w:pPr>
    </w:p>
    <w:p w14:paraId="061E4D6B" w14:textId="77777777" w:rsidR="00E1106F" w:rsidRPr="00345723" w:rsidRDefault="00E1106F" w:rsidP="00996D21">
      <w:pPr>
        <w:keepNext/>
        <w:keepLines/>
        <w:tabs>
          <w:tab w:val="left" w:pos="567"/>
        </w:tabs>
        <w:spacing w:after="0" w:line="240" w:lineRule="auto"/>
        <w:rPr>
          <w:rFonts w:ascii="Tahoma" w:hAnsi="Tahoma" w:cs="Tahoma"/>
          <w:b/>
        </w:rPr>
      </w:pPr>
      <w:r w:rsidRPr="00345723">
        <w:rPr>
          <w:rFonts w:ascii="Tahoma" w:hAnsi="Tahoma" w:cs="Tahoma"/>
          <w:b/>
        </w:rPr>
        <w:t>IZJAVLJAMO, DA:</w:t>
      </w:r>
    </w:p>
    <w:p w14:paraId="538CA8C2"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5632FEBB"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7D63271E"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FE0AC46" w14:textId="77777777" w:rsidR="00E1106F" w:rsidRPr="00345723" w:rsidRDefault="00E1106F" w:rsidP="00996D21">
      <w:pPr>
        <w:keepNext/>
        <w:keepLines/>
        <w:tabs>
          <w:tab w:val="left" w:pos="567"/>
        </w:tabs>
        <w:spacing w:after="0" w:line="240" w:lineRule="auto"/>
        <w:jc w:val="both"/>
        <w:rPr>
          <w:rFonts w:ascii="Tahoma" w:hAnsi="Tahoma" w:cs="Tahoma"/>
          <w:bCs/>
          <w:i/>
        </w:rPr>
      </w:pPr>
    </w:p>
    <w:p w14:paraId="493DD55E" w14:textId="77777777" w:rsidR="00E1106F" w:rsidRPr="00345723" w:rsidRDefault="00E1106F" w:rsidP="00996D21">
      <w:pPr>
        <w:keepNext/>
        <w:keepLines/>
        <w:numPr>
          <w:ilvl w:val="0"/>
          <w:numId w:val="21"/>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642F4C1E" w14:textId="77777777" w:rsidR="00E1106F" w:rsidRPr="00345723" w:rsidRDefault="00E1106F" w:rsidP="00996D21">
      <w:pPr>
        <w:keepNext/>
        <w:keepLines/>
        <w:tabs>
          <w:tab w:val="left" w:pos="567"/>
        </w:tabs>
        <w:spacing w:after="0" w:line="240" w:lineRule="auto"/>
        <w:rPr>
          <w:rFonts w:ascii="Tahoma" w:hAnsi="Tahoma" w:cs="Tahoma"/>
          <w:b/>
        </w:rPr>
      </w:pPr>
    </w:p>
    <w:p w14:paraId="0587F3FE" w14:textId="77777777" w:rsidR="00E1106F" w:rsidRPr="00345723" w:rsidRDefault="00E1106F" w:rsidP="00996D21">
      <w:pPr>
        <w:keepNext/>
        <w:keepLines/>
        <w:tabs>
          <w:tab w:val="left" w:pos="567"/>
        </w:tabs>
        <w:spacing w:after="0" w:line="240" w:lineRule="auto"/>
        <w:rPr>
          <w:rFonts w:ascii="Tahoma" w:hAnsi="Tahoma" w:cs="Tahoma"/>
          <w:b/>
        </w:rPr>
      </w:pPr>
      <w:r w:rsidRPr="00345723">
        <w:rPr>
          <w:rFonts w:ascii="Tahoma" w:hAnsi="Tahoma" w:cs="Tahoma"/>
          <w:b/>
        </w:rPr>
        <w:t>IZJAVLJAMO, DA:</w:t>
      </w:r>
    </w:p>
    <w:p w14:paraId="4BA809A0"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p>
    <w:p w14:paraId="08861B5E"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1BD48944"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43A2BE4F"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556BB6E9" w14:textId="77777777" w:rsidR="00E1106F" w:rsidRPr="00345723" w:rsidRDefault="00E1106F" w:rsidP="00996D21">
      <w:pPr>
        <w:keepNext/>
        <w:keepLines/>
        <w:numPr>
          <w:ilvl w:val="0"/>
          <w:numId w:val="23"/>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2054FD29" w14:textId="77777777" w:rsidR="00E1106F" w:rsidRPr="00345723" w:rsidRDefault="00E1106F" w:rsidP="00996D21">
      <w:pPr>
        <w:keepNext/>
        <w:keepLines/>
        <w:numPr>
          <w:ilvl w:val="0"/>
          <w:numId w:val="23"/>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7780D2AD"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41F2D50" w14:textId="28EDC3B5"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sidR="00B40ADD">
        <w:rPr>
          <w:rFonts w:ascii="Tahoma" w:hAnsi="Tahoma" w:cs="Tahoma"/>
        </w:rPr>
        <w:t>;</w:t>
      </w:r>
    </w:p>
    <w:p w14:paraId="5B1A1048" w14:textId="085A9F03"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sidR="00B40ADD">
        <w:rPr>
          <w:rFonts w:ascii="Tahoma" w:hAnsi="Tahoma" w:cs="Tahoma"/>
        </w:rPr>
        <w:t xml:space="preserve"> pogodbe</w:t>
      </w:r>
      <w:r w:rsidRPr="00345723">
        <w:rPr>
          <w:rFonts w:ascii="Tahoma" w:hAnsi="Tahoma" w:cs="Tahoma"/>
        </w:rPr>
        <w:t xml:space="preserve">; </w:t>
      </w:r>
    </w:p>
    <w:p w14:paraId="11EF792B" w14:textId="77777777" w:rsidR="00E1106F" w:rsidRPr="00345723" w:rsidRDefault="00E1106F" w:rsidP="00996D21">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2B082663" w14:textId="77777777" w:rsidR="00E1106F" w:rsidRPr="00345723" w:rsidRDefault="00E1106F" w:rsidP="00996D21">
      <w:pPr>
        <w:keepNext/>
        <w:keepLines/>
        <w:tabs>
          <w:tab w:val="left" w:pos="567"/>
        </w:tabs>
        <w:spacing w:after="0" w:line="240" w:lineRule="auto"/>
        <w:jc w:val="both"/>
        <w:rPr>
          <w:rFonts w:ascii="Tahoma" w:hAnsi="Tahoma" w:cs="Tahoma"/>
          <w:bCs/>
          <w:i/>
        </w:rPr>
      </w:pPr>
    </w:p>
    <w:p w14:paraId="0EC5915C" w14:textId="77777777" w:rsidR="00637345" w:rsidRPr="00637345" w:rsidRDefault="00637345" w:rsidP="00996D21">
      <w:pPr>
        <w:keepNext/>
        <w:keepLines/>
        <w:widowControl w:val="0"/>
        <w:tabs>
          <w:tab w:val="left" w:pos="567"/>
        </w:tabs>
        <w:spacing w:after="0" w:line="240" w:lineRule="auto"/>
        <w:jc w:val="both"/>
        <w:rPr>
          <w:rFonts w:ascii="Tahoma" w:eastAsia="Times New Roman" w:hAnsi="Tahoma" w:cs="Tahoma"/>
          <w:bCs/>
          <w:i/>
          <w:sz w:val="18"/>
          <w:lang w:eastAsia="sl-SI"/>
        </w:rPr>
      </w:pPr>
    </w:p>
    <w:p w14:paraId="4C663D01" w14:textId="77777777" w:rsidR="00637345" w:rsidRPr="00637345" w:rsidRDefault="00637345" w:rsidP="00996D21">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093F2D41" w14:textId="446B3029" w:rsidR="00637345" w:rsidRPr="00637345" w:rsidRDefault="00637345" w:rsidP="00996D21">
      <w:pPr>
        <w:keepNext/>
        <w:keepLines/>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sidR="00996D21">
        <w:rPr>
          <w:rFonts w:ascii="Tahoma" w:eastAsia="Times New Roman" w:hAnsi="Tahoma" w:cs="Tahoma"/>
          <w:b/>
          <w:sz w:val="20"/>
          <w:szCs w:val="20"/>
          <w:lang w:eastAsia="sl-SI"/>
        </w:rPr>
        <w:t>JPE-SPV-39/21</w:t>
      </w:r>
      <w:r w:rsidR="00063E6D" w:rsidRPr="00063E6D">
        <w:rPr>
          <w:rFonts w:ascii="Tahoma" w:eastAsia="Times New Roman" w:hAnsi="Tahoma" w:cs="Tahoma"/>
          <w:b/>
          <w:sz w:val="20"/>
          <w:szCs w:val="20"/>
          <w:lang w:eastAsia="sl-SI"/>
        </w:rPr>
        <w:t xml:space="preserve"> – </w:t>
      </w:r>
      <w:r w:rsidR="00996D21">
        <w:rPr>
          <w:rFonts w:ascii="Tahoma" w:eastAsia="Times New Roman" w:hAnsi="Tahoma" w:cs="Tahoma"/>
          <w:b/>
          <w:sz w:val="20"/>
          <w:szCs w:val="20"/>
          <w:lang w:eastAsia="sl-SI"/>
        </w:rPr>
        <w:t>Generalni remont izgorevalne rešetke na kotlu 3</w:t>
      </w:r>
      <w:r w:rsidRPr="00637345">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637345">
        <w:rPr>
          <w:rFonts w:ascii="Tahoma" w:eastAsia="Times New Roman" w:hAnsi="Tahoma" w:cs="Tahoma"/>
          <w:b/>
          <w:sz w:val="20"/>
          <w:szCs w:val="20"/>
          <w:lang w:eastAsia="sl-SI"/>
        </w:rPr>
        <w:t>eDosje</w:t>
      </w:r>
      <w:proofErr w:type="spellEnd"/>
      <w:r w:rsidRPr="00637345">
        <w:rPr>
          <w:rFonts w:ascii="Tahoma" w:eastAsia="Times New Roman" w:hAnsi="Tahoma" w:cs="Tahoma"/>
          <w:b/>
          <w:sz w:val="20"/>
          <w:szCs w:val="20"/>
          <w:lang w:eastAsia="sl-SI"/>
        </w:rPr>
        <w:t xml:space="preserve"> iz devetega odstavka 77. člena ZJN-3,</w:t>
      </w:r>
    </w:p>
    <w:p w14:paraId="57B7BA94" w14:textId="6F4A5DB9" w:rsidR="00637345" w:rsidRPr="00637345" w:rsidRDefault="00637345" w:rsidP="00996D21">
      <w:pPr>
        <w:keepNext/>
        <w:keepLines/>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sidR="00996D21">
        <w:rPr>
          <w:rFonts w:ascii="Tahoma" w:eastAsia="Times New Roman" w:hAnsi="Tahoma" w:cs="Tahoma"/>
          <w:b/>
          <w:sz w:val="20"/>
          <w:szCs w:val="20"/>
          <w:lang w:eastAsia="sl-SI"/>
        </w:rPr>
        <w:t>JPE-SPV-39/21</w:t>
      </w:r>
      <w:r w:rsidR="00063E6D" w:rsidRPr="00063E6D">
        <w:rPr>
          <w:rFonts w:ascii="Tahoma" w:eastAsia="Times New Roman" w:hAnsi="Tahoma" w:cs="Tahoma"/>
          <w:b/>
          <w:sz w:val="20"/>
          <w:szCs w:val="20"/>
          <w:lang w:eastAsia="sl-SI"/>
        </w:rPr>
        <w:t xml:space="preserve"> – </w:t>
      </w:r>
      <w:r w:rsidR="00996D21">
        <w:rPr>
          <w:rFonts w:ascii="Tahoma" w:eastAsia="Times New Roman" w:hAnsi="Tahoma" w:cs="Tahoma"/>
          <w:b/>
          <w:sz w:val="20"/>
          <w:szCs w:val="20"/>
          <w:lang w:eastAsia="sl-SI"/>
        </w:rPr>
        <w:t>Generalni remont izgorevalne rešetke na kotlu 3</w:t>
      </w:r>
      <w:r w:rsidRPr="00637345">
        <w:rPr>
          <w:rFonts w:ascii="Tahoma" w:eastAsia="Times New Roman" w:hAnsi="Tahoma" w:cs="Tahoma"/>
          <w:b/>
          <w:sz w:val="20"/>
          <w:szCs w:val="20"/>
          <w:lang w:eastAsia="sl-SI"/>
        </w:rPr>
        <w:t>, od Ministrstva za pravosodje pridobi potrdilo iz kazenske evidence za pravne in fizične osebe.</w:t>
      </w:r>
    </w:p>
    <w:p w14:paraId="3E7DA0CC" w14:textId="77777777" w:rsidR="00637345" w:rsidRPr="00637345" w:rsidRDefault="00637345" w:rsidP="00996D21">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748E949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CE64C1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A01672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637345" w:rsidRPr="00637345" w14:paraId="09A64C1C" w14:textId="77777777" w:rsidTr="008F26AE">
        <w:trPr>
          <w:trHeight w:val="235"/>
        </w:trPr>
        <w:tc>
          <w:tcPr>
            <w:tcW w:w="2977" w:type="dxa"/>
            <w:tcBorders>
              <w:bottom w:val="single" w:sz="4" w:space="0" w:color="auto"/>
            </w:tcBorders>
          </w:tcPr>
          <w:p w14:paraId="32DFB689"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4B6A7E69"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F80576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7345" w:rsidRPr="00637345" w14:paraId="7BA83C02" w14:textId="77777777" w:rsidTr="008F26AE">
        <w:trPr>
          <w:trHeight w:val="235"/>
        </w:trPr>
        <w:tc>
          <w:tcPr>
            <w:tcW w:w="2977" w:type="dxa"/>
            <w:tcBorders>
              <w:top w:val="single" w:sz="4" w:space="0" w:color="auto"/>
            </w:tcBorders>
          </w:tcPr>
          <w:p w14:paraId="4BC29667"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0310CB28"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364E79ED"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sidR="00F72A2C">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sidR="00F72A2C">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00131171" w14:textId="77777777" w:rsidR="00637345" w:rsidRPr="00637345" w:rsidRDefault="00637345" w:rsidP="00996D21">
      <w:pPr>
        <w:keepNext/>
        <w:keepLines/>
        <w:widowControl w:val="0"/>
        <w:tabs>
          <w:tab w:val="left" w:pos="567"/>
        </w:tabs>
        <w:spacing w:after="0" w:line="240" w:lineRule="auto"/>
        <w:jc w:val="both"/>
        <w:rPr>
          <w:rFonts w:ascii="Tahoma" w:eastAsia="Times New Roman" w:hAnsi="Tahoma" w:cs="Tahoma"/>
          <w:bCs/>
          <w:i/>
          <w:lang w:eastAsia="sl-SI"/>
        </w:rPr>
      </w:pPr>
    </w:p>
    <w:p w14:paraId="7690C123" w14:textId="77777777" w:rsidR="00637345" w:rsidRPr="00637345" w:rsidRDefault="00637345" w:rsidP="00996D21">
      <w:pPr>
        <w:keepNext/>
        <w:keepLines/>
        <w:widowControl w:val="0"/>
        <w:spacing w:after="0" w:line="240" w:lineRule="auto"/>
        <w:jc w:val="both"/>
        <w:rPr>
          <w:rFonts w:ascii="Tahoma" w:eastAsia="Times New Roman" w:hAnsi="Tahoma" w:cs="Tahoma"/>
          <w:b/>
          <w:bCs/>
          <w:i/>
          <w:sz w:val="18"/>
          <w:lang w:eastAsia="sl-SI"/>
        </w:rPr>
      </w:pPr>
    </w:p>
    <w:p w14:paraId="2A4E588C" w14:textId="77777777" w:rsidR="00637345" w:rsidRPr="00637345" w:rsidRDefault="00637345" w:rsidP="00996D21">
      <w:pPr>
        <w:keepNext/>
        <w:keepLines/>
        <w:widowControl w:val="0"/>
        <w:spacing w:after="0" w:line="240" w:lineRule="auto"/>
        <w:jc w:val="both"/>
        <w:rPr>
          <w:rFonts w:ascii="Tahoma" w:eastAsia="Times New Roman" w:hAnsi="Tahoma" w:cs="Tahoma"/>
          <w:b/>
          <w:bCs/>
          <w:i/>
          <w:sz w:val="18"/>
          <w:lang w:eastAsia="sl-SI"/>
        </w:rPr>
      </w:pPr>
    </w:p>
    <w:p w14:paraId="1AA7CBA7" w14:textId="77777777" w:rsidR="00637345" w:rsidRPr="00637345" w:rsidRDefault="00637345" w:rsidP="00996D21">
      <w:pPr>
        <w:keepNext/>
        <w:keepLines/>
        <w:widowControl w:val="0"/>
        <w:spacing w:after="0" w:line="240" w:lineRule="auto"/>
        <w:jc w:val="both"/>
        <w:rPr>
          <w:rFonts w:ascii="Tahoma" w:eastAsia="Times New Roman" w:hAnsi="Tahoma" w:cs="Tahoma"/>
          <w:b/>
          <w:bCs/>
          <w:i/>
          <w:sz w:val="18"/>
          <w:lang w:eastAsia="sl-SI"/>
        </w:rPr>
      </w:pPr>
    </w:p>
    <w:p w14:paraId="323C8283" w14:textId="77777777" w:rsidR="00637345" w:rsidRPr="00E1106F" w:rsidRDefault="00637345" w:rsidP="00996D21">
      <w:pPr>
        <w:keepNext/>
        <w:keepLines/>
        <w:widowControl w:val="0"/>
        <w:spacing w:after="0" w:line="240" w:lineRule="auto"/>
        <w:jc w:val="both"/>
        <w:rPr>
          <w:rFonts w:ascii="Tahoma" w:eastAsia="Times New Roman" w:hAnsi="Tahoma" w:cs="Tahoma"/>
          <w:b/>
          <w:bCs/>
          <w:i/>
          <w:sz w:val="16"/>
          <w:lang w:eastAsia="sl-SI"/>
        </w:rPr>
      </w:pPr>
      <w:r w:rsidRPr="00E1106F">
        <w:rPr>
          <w:rFonts w:ascii="Tahoma" w:eastAsia="Times New Roman" w:hAnsi="Tahoma" w:cs="Tahoma"/>
          <w:b/>
          <w:bCs/>
          <w:i/>
          <w:sz w:val="16"/>
          <w:lang w:eastAsia="sl-SI"/>
        </w:rPr>
        <w:t>Navodila za izpolnitev:</w:t>
      </w:r>
    </w:p>
    <w:p w14:paraId="5667A1F2" w14:textId="77777777" w:rsidR="00637345" w:rsidRPr="00E1106F" w:rsidRDefault="00637345" w:rsidP="00996D21">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E1106F">
        <w:rPr>
          <w:rFonts w:ascii="Tahoma" w:eastAsia="Times New Roman" w:hAnsi="Tahoma" w:cs="Tahoma"/>
          <w:i/>
          <w:iCs/>
          <w:sz w:val="16"/>
          <w:lang w:eastAsia="sl-SI"/>
        </w:rPr>
        <w:t xml:space="preserve">Izjavo izpolni in podpiše </w:t>
      </w:r>
      <w:r w:rsidRPr="00E1106F">
        <w:rPr>
          <w:rFonts w:ascii="Tahoma" w:eastAsia="Times New Roman" w:hAnsi="Tahoma" w:cs="Tahoma"/>
          <w:i/>
          <w:iCs/>
          <w:sz w:val="16"/>
          <w:u w:val="single"/>
          <w:lang w:eastAsia="sl-SI"/>
        </w:rPr>
        <w:t>ponudnik</w:t>
      </w:r>
      <w:r w:rsidRPr="00E1106F">
        <w:rPr>
          <w:rFonts w:ascii="Tahoma" w:eastAsia="Times New Roman" w:hAnsi="Tahoma" w:cs="Tahoma"/>
          <w:i/>
          <w:iCs/>
          <w:sz w:val="16"/>
          <w:lang w:eastAsia="sl-SI"/>
        </w:rPr>
        <w:t xml:space="preserve">, kot tudi vsi </w:t>
      </w:r>
      <w:r w:rsidRPr="00E1106F">
        <w:rPr>
          <w:rFonts w:ascii="Tahoma" w:eastAsia="Times New Roman" w:hAnsi="Tahoma" w:cs="Tahoma"/>
          <w:i/>
          <w:iCs/>
          <w:sz w:val="16"/>
          <w:u w:val="single"/>
          <w:lang w:eastAsia="sl-SI"/>
        </w:rPr>
        <w:t>posamezni člani skupine ponudnikov</w:t>
      </w:r>
      <w:r w:rsidRPr="00E1106F">
        <w:rPr>
          <w:rFonts w:ascii="Tahoma" w:eastAsia="Times New Roman" w:hAnsi="Tahoma" w:cs="Tahoma"/>
          <w:i/>
          <w:iCs/>
          <w:sz w:val="16"/>
          <w:lang w:eastAsia="sl-SI"/>
        </w:rPr>
        <w:t xml:space="preserve"> (partnerji) v primeru skupne ponudbe, vsi </w:t>
      </w:r>
      <w:r w:rsidRPr="00E1106F">
        <w:rPr>
          <w:rFonts w:ascii="Tahoma" w:eastAsia="Times New Roman" w:hAnsi="Tahoma" w:cs="Tahoma"/>
          <w:i/>
          <w:iCs/>
          <w:sz w:val="16"/>
          <w:u w:val="single"/>
          <w:lang w:eastAsia="sl-SI"/>
        </w:rPr>
        <w:t>podizvajalci</w:t>
      </w:r>
      <w:r w:rsidRPr="00E1106F">
        <w:rPr>
          <w:rFonts w:ascii="Tahoma" w:eastAsia="Times New Roman" w:hAnsi="Tahoma" w:cs="Tahoma"/>
          <w:i/>
          <w:iCs/>
          <w:sz w:val="16"/>
          <w:lang w:eastAsia="sl-SI"/>
        </w:rPr>
        <w:t xml:space="preserve"> (če ponudnik izvaja javno naročilo s podizvajalci) ter vsi </w:t>
      </w:r>
      <w:r w:rsidRPr="00E1106F">
        <w:rPr>
          <w:rFonts w:ascii="Tahoma" w:eastAsia="Times New Roman" w:hAnsi="Tahoma" w:cs="Tahoma"/>
          <w:bCs/>
          <w:i/>
          <w:iCs/>
          <w:sz w:val="16"/>
          <w:u w:val="single"/>
          <w:lang w:eastAsia="sl-SI"/>
        </w:rPr>
        <w:t>gospodarski subjekti katerih zmogljivosti uporablja ponudnik</w:t>
      </w:r>
      <w:r w:rsidRPr="00E1106F">
        <w:rPr>
          <w:rFonts w:ascii="Tahoma" w:eastAsia="Times New Roman" w:hAnsi="Tahoma" w:cs="Tahoma"/>
          <w:i/>
          <w:iCs/>
          <w:sz w:val="16"/>
          <w:lang w:eastAsia="sl-SI"/>
        </w:rPr>
        <w:t>.</w:t>
      </w:r>
    </w:p>
    <w:p w14:paraId="60BCB04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1C2AAAB"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637345" w:rsidRPr="00637345" w14:paraId="3B83C02B" w14:textId="77777777" w:rsidTr="008F26AE">
        <w:tc>
          <w:tcPr>
            <w:tcW w:w="8222" w:type="dxa"/>
          </w:tcPr>
          <w:p w14:paraId="641A4207"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5E63F390" w14:textId="77777777" w:rsidR="00637345" w:rsidRPr="00637345" w:rsidRDefault="00637345" w:rsidP="00996D21">
            <w:pPr>
              <w:keepNext/>
              <w:keepLines/>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486FF7D4"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0A83616D" w14:textId="2C9B2839" w:rsidR="00637345" w:rsidRPr="00637345" w:rsidRDefault="00996D21" w:rsidP="00996D21">
      <w:pPr>
        <w:keepNext/>
        <w:keepLines/>
        <w:widowControl w:val="0"/>
        <w:spacing w:after="0" w:line="240" w:lineRule="auto"/>
        <w:jc w:val="both"/>
        <w:rPr>
          <w:rFonts w:ascii="Tahoma" w:eastAsia="Times New Roman" w:hAnsi="Tahoma" w:cs="Tahoma"/>
          <w:b/>
          <w:sz w:val="20"/>
          <w:lang w:eastAsia="sl-SI"/>
        </w:rPr>
      </w:pPr>
      <w:r>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Generalni remont izgorevalne rešetke na kotlu 3</w:t>
      </w:r>
    </w:p>
    <w:p w14:paraId="6D3D4B2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D127F80" w14:textId="77777777" w:rsidTr="008F26AE">
        <w:tc>
          <w:tcPr>
            <w:tcW w:w="2552" w:type="dxa"/>
            <w:tcBorders>
              <w:top w:val="nil"/>
              <w:left w:val="nil"/>
              <w:bottom w:val="nil"/>
              <w:right w:val="nil"/>
            </w:tcBorders>
            <w:vAlign w:val="bottom"/>
          </w:tcPr>
          <w:p w14:paraId="63798FC7"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Naziv ponudnika</w:t>
            </w:r>
          </w:p>
        </w:tc>
        <w:tc>
          <w:tcPr>
            <w:tcW w:w="6804" w:type="dxa"/>
            <w:tcBorders>
              <w:top w:val="nil"/>
              <w:left w:val="nil"/>
              <w:right w:val="nil"/>
            </w:tcBorders>
          </w:tcPr>
          <w:p w14:paraId="498DB98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6A620957" w14:textId="77777777" w:rsidTr="008F26AE">
        <w:tc>
          <w:tcPr>
            <w:tcW w:w="2552" w:type="dxa"/>
            <w:tcBorders>
              <w:top w:val="nil"/>
              <w:left w:val="nil"/>
              <w:bottom w:val="nil"/>
              <w:right w:val="nil"/>
            </w:tcBorders>
          </w:tcPr>
          <w:p w14:paraId="29B23216"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34382EA4"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E0D3E8C"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1EEE81A5" w14:textId="77777777" w:rsidTr="008F26AE">
        <w:tc>
          <w:tcPr>
            <w:tcW w:w="2552" w:type="dxa"/>
            <w:tcBorders>
              <w:top w:val="nil"/>
              <w:left w:val="nil"/>
              <w:bottom w:val="nil"/>
              <w:right w:val="nil"/>
            </w:tcBorders>
            <w:vAlign w:val="bottom"/>
          </w:tcPr>
          <w:p w14:paraId="6D2568EF"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Naslov ponudnika</w:t>
            </w:r>
          </w:p>
        </w:tc>
        <w:tc>
          <w:tcPr>
            <w:tcW w:w="6804" w:type="dxa"/>
            <w:tcBorders>
              <w:top w:val="nil"/>
              <w:left w:val="nil"/>
              <w:right w:val="nil"/>
            </w:tcBorders>
          </w:tcPr>
          <w:p w14:paraId="4F377E20"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2C1C08F2" w14:textId="77777777" w:rsidTr="008F26AE">
        <w:tc>
          <w:tcPr>
            <w:tcW w:w="2552" w:type="dxa"/>
            <w:tcBorders>
              <w:top w:val="nil"/>
              <w:left w:val="nil"/>
              <w:bottom w:val="nil"/>
              <w:right w:val="nil"/>
            </w:tcBorders>
          </w:tcPr>
          <w:p w14:paraId="3EF05F9F"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269137F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A8FF113"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637345" w:rsidRPr="00637345" w14:paraId="0B48A869" w14:textId="77777777" w:rsidTr="008F26AE">
        <w:tc>
          <w:tcPr>
            <w:tcW w:w="2552" w:type="dxa"/>
            <w:tcBorders>
              <w:top w:val="nil"/>
              <w:left w:val="nil"/>
              <w:bottom w:val="nil"/>
              <w:right w:val="nil"/>
            </w:tcBorders>
            <w:vAlign w:val="bottom"/>
          </w:tcPr>
          <w:p w14:paraId="0F20327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Transakcijski račun</w:t>
            </w:r>
          </w:p>
        </w:tc>
        <w:tc>
          <w:tcPr>
            <w:tcW w:w="6804" w:type="dxa"/>
            <w:tcBorders>
              <w:top w:val="nil"/>
              <w:left w:val="nil"/>
              <w:right w:val="nil"/>
            </w:tcBorders>
          </w:tcPr>
          <w:p w14:paraId="613D6496"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0F763D9E" w14:textId="77777777" w:rsidTr="008F26AE">
        <w:tc>
          <w:tcPr>
            <w:tcW w:w="2552" w:type="dxa"/>
            <w:tcBorders>
              <w:top w:val="nil"/>
              <w:left w:val="nil"/>
              <w:bottom w:val="nil"/>
              <w:right w:val="nil"/>
            </w:tcBorders>
            <w:vAlign w:val="bottom"/>
          </w:tcPr>
          <w:p w14:paraId="7D71766B" w14:textId="77777777" w:rsidR="00637345" w:rsidRPr="00637345" w:rsidRDefault="00637345" w:rsidP="00996D21">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SWIFT</w:t>
            </w:r>
          </w:p>
        </w:tc>
        <w:tc>
          <w:tcPr>
            <w:tcW w:w="6804" w:type="dxa"/>
            <w:tcBorders>
              <w:left w:val="nil"/>
              <w:right w:val="nil"/>
            </w:tcBorders>
          </w:tcPr>
          <w:p w14:paraId="04D8E28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0086E91C" w14:textId="77777777" w:rsidTr="008F26AE">
        <w:tc>
          <w:tcPr>
            <w:tcW w:w="2552" w:type="dxa"/>
            <w:tcBorders>
              <w:top w:val="nil"/>
              <w:left w:val="nil"/>
              <w:bottom w:val="nil"/>
              <w:right w:val="nil"/>
            </w:tcBorders>
            <w:vAlign w:val="bottom"/>
          </w:tcPr>
          <w:p w14:paraId="46268634" w14:textId="77777777" w:rsidR="00637345" w:rsidRPr="00637345" w:rsidRDefault="00637345" w:rsidP="00996D21">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banka</w:t>
            </w:r>
          </w:p>
        </w:tc>
        <w:tc>
          <w:tcPr>
            <w:tcW w:w="6804" w:type="dxa"/>
            <w:tcBorders>
              <w:left w:val="nil"/>
              <w:right w:val="nil"/>
            </w:tcBorders>
          </w:tcPr>
          <w:p w14:paraId="4EF74E6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56F7566D" w14:textId="77777777" w:rsidTr="008F26AE">
        <w:tc>
          <w:tcPr>
            <w:tcW w:w="2552" w:type="dxa"/>
            <w:tcBorders>
              <w:top w:val="nil"/>
              <w:left w:val="nil"/>
              <w:bottom w:val="nil"/>
              <w:right w:val="nil"/>
            </w:tcBorders>
            <w:vAlign w:val="bottom"/>
          </w:tcPr>
          <w:p w14:paraId="52A9930A" w14:textId="77777777" w:rsidR="00637345" w:rsidRPr="00637345" w:rsidRDefault="00637345" w:rsidP="00996D21">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ID številka za DDV</w:t>
            </w:r>
          </w:p>
        </w:tc>
        <w:tc>
          <w:tcPr>
            <w:tcW w:w="6804" w:type="dxa"/>
            <w:tcBorders>
              <w:left w:val="nil"/>
              <w:bottom w:val="single" w:sz="4" w:space="0" w:color="auto"/>
              <w:right w:val="nil"/>
            </w:tcBorders>
          </w:tcPr>
          <w:p w14:paraId="4E7AC57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6E506D3A" w14:textId="77777777" w:rsidTr="008F26AE">
        <w:tc>
          <w:tcPr>
            <w:tcW w:w="2552" w:type="dxa"/>
            <w:tcBorders>
              <w:top w:val="nil"/>
              <w:left w:val="nil"/>
              <w:bottom w:val="nil"/>
              <w:right w:val="nil"/>
            </w:tcBorders>
            <w:vAlign w:val="bottom"/>
          </w:tcPr>
          <w:p w14:paraId="69BB83C3" w14:textId="77777777" w:rsidR="00637345" w:rsidRPr="00637345" w:rsidRDefault="00637345" w:rsidP="00996D21">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Finančni urad</w:t>
            </w:r>
          </w:p>
        </w:tc>
        <w:tc>
          <w:tcPr>
            <w:tcW w:w="6804" w:type="dxa"/>
            <w:tcBorders>
              <w:left w:val="nil"/>
              <w:bottom w:val="single" w:sz="4" w:space="0" w:color="auto"/>
              <w:right w:val="nil"/>
            </w:tcBorders>
          </w:tcPr>
          <w:p w14:paraId="59BACCD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7D6E278D" w14:textId="77777777" w:rsidTr="008F26AE">
        <w:tc>
          <w:tcPr>
            <w:tcW w:w="2552" w:type="dxa"/>
            <w:tcBorders>
              <w:top w:val="nil"/>
              <w:left w:val="nil"/>
              <w:bottom w:val="nil"/>
              <w:right w:val="nil"/>
            </w:tcBorders>
            <w:vAlign w:val="bottom"/>
          </w:tcPr>
          <w:p w14:paraId="1E7B3B37" w14:textId="77777777" w:rsidR="00637345" w:rsidRPr="00637345" w:rsidRDefault="00637345" w:rsidP="00996D21">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številka</w:t>
            </w:r>
          </w:p>
        </w:tc>
        <w:tc>
          <w:tcPr>
            <w:tcW w:w="6804" w:type="dxa"/>
            <w:tcBorders>
              <w:left w:val="nil"/>
              <w:bottom w:val="single" w:sz="4" w:space="0" w:color="auto"/>
              <w:right w:val="nil"/>
            </w:tcBorders>
          </w:tcPr>
          <w:p w14:paraId="789B6B3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bl>
    <w:p w14:paraId="05F03A25"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5C187C3" w14:textId="77777777" w:rsidTr="008F26AE">
        <w:tc>
          <w:tcPr>
            <w:tcW w:w="2552" w:type="dxa"/>
            <w:tcBorders>
              <w:top w:val="nil"/>
              <w:left w:val="nil"/>
              <w:bottom w:val="nil"/>
              <w:right w:val="nil"/>
            </w:tcBorders>
            <w:vAlign w:val="bottom"/>
          </w:tcPr>
          <w:p w14:paraId="12F4DA4C" w14:textId="77777777" w:rsidR="00637345" w:rsidRPr="00637345" w:rsidRDefault="00637345" w:rsidP="00996D21">
            <w:pPr>
              <w:keepNext/>
              <w:keepLines/>
              <w:widowControl w:val="0"/>
              <w:tabs>
                <w:tab w:val="left" w:pos="567"/>
                <w:tab w:val="num" w:pos="851"/>
                <w:tab w:val="left" w:pos="993"/>
              </w:tabs>
              <w:spacing w:after="0" w:line="240" w:lineRule="auto"/>
              <w:rPr>
                <w:rFonts w:ascii="Tahoma" w:eastAsia="Times New Roman" w:hAnsi="Tahoma" w:cs="Tahoma"/>
                <w:sz w:val="20"/>
                <w:lang w:eastAsia="sl-SI"/>
              </w:rPr>
            </w:pPr>
            <w:r w:rsidRPr="00637345">
              <w:rPr>
                <w:rFonts w:ascii="Tahoma" w:eastAsia="Times New Roman" w:hAnsi="Tahoma" w:cs="Tahoma"/>
                <w:sz w:val="20"/>
                <w:lang w:eastAsia="sl-SI"/>
              </w:rPr>
              <w:t xml:space="preserve">Odgovorna oseba (podpisnik </w:t>
            </w:r>
            <w:r w:rsidR="00CC4174">
              <w:rPr>
                <w:rFonts w:ascii="Tahoma" w:eastAsia="Times New Roman" w:hAnsi="Tahoma" w:cs="Tahoma"/>
                <w:sz w:val="20"/>
                <w:lang w:eastAsia="sl-SI"/>
              </w:rPr>
              <w:t>pogod</w:t>
            </w:r>
            <w:r w:rsidR="00DD1753">
              <w:rPr>
                <w:rFonts w:ascii="Tahoma" w:eastAsia="Times New Roman" w:hAnsi="Tahoma" w:cs="Tahoma"/>
                <w:sz w:val="20"/>
                <w:lang w:eastAsia="sl-SI"/>
              </w:rPr>
              <w:t>b</w:t>
            </w:r>
            <w:r w:rsidR="00CC4174">
              <w:rPr>
                <w:rFonts w:ascii="Tahoma" w:eastAsia="Times New Roman" w:hAnsi="Tahoma" w:cs="Tahoma"/>
                <w:sz w:val="20"/>
                <w:lang w:eastAsia="sl-SI"/>
              </w:rPr>
              <w:t>e</w:t>
            </w:r>
            <w:r w:rsidRPr="00637345">
              <w:rPr>
                <w:rFonts w:ascii="Tahoma" w:eastAsia="Times New Roman" w:hAnsi="Tahoma" w:cs="Tahoma"/>
                <w:sz w:val="20"/>
                <w:lang w:eastAsia="sl-SI"/>
              </w:rPr>
              <w:t>)</w:t>
            </w:r>
          </w:p>
        </w:tc>
        <w:tc>
          <w:tcPr>
            <w:tcW w:w="6804" w:type="dxa"/>
            <w:tcBorders>
              <w:top w:val="nil"/>
              <w:left w:val="nil"/>
              <w:right w:val="nil"/>
            </w:tcBorders>
          </w:tcPr>
          <w:p w14:paraId="566758A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97DD069" w14:textId="77777777" w:rsidTr="008F26AE">
        <w:tc>
          <w:tcPr>
            <w:tcW w:w="2552" w:type="dxa"/>
            <w:tcBorders>
              <w:top w:val="nil"/>
              <w:left w:val="nil"/>
              <w:bottom w:val="nil"/>
              <w:right w:val="nil"/>
            </w:tcBorders>
            <w:vAlign w:val="bottom"/>
          </w:tcPr>
          <w:p w14:paraId="7C823667"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2A6E0335"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DB37637" w14:textId="77777777" w:rsidTr="008F26AE">
        <w:tc>
          <w:tcPr>
            <w:tcW w:w="2552" w:type="dxa"/>
            <w:tcBorders>
              <w:top w:val="nil"/>
              <w:left w:val="nil"/>
              <w:bottom w:val="nil"/>
              <w:right w:val="nil"/>
            </w:tcBorders>
            <w:vAlign w:val="bottom"/>
          </w:tcPr>
          <w:p w14:paraId="4AB122E9"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08952B86"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0287823" w14:textId="77777777" w:rsidTr="008F26AE">
        <w:tc>
          <w:tcPr>
            <w:tcW w:w="2552" w:type="dxa"/>
            <w:tcBorders>
              <w:top w:val="nil"/>
              <w:left w:val="nil"/>
              <w:bottom w:val="nil"/>
              <w:right w:val="nil"/>
            </w:tcBorders>
            <w:vAlign w:val="bottom"/>
          </w:tcPr>
          <w:p w14:paraId="48CB0135"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2EFA374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3B95B786" w14:textId="77777777" w:rsidR="00637345" w:rsidRPr="00637345" w:rsidRDefault="00637345" w:rsidP="00996D21">
      <w:pPr>
        <w:keepNext/>
        <w:keepLines/>
        <w:widowControl w:val="0"/>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1CBC161" w14:textId="77777777" w:rsidTr="008F26AE">
        <w:tc>
          <w:tcPr>
            <w:tcW w:w="2552" w:type="dxa"/>
            <w:tcBorders>
              <w:top w:val="nil"/>
              <w:left w:val="nil"/>
              <w:bottom w:val="nil"/>
              <w:right w:val="nil"/>
            </w:tcBorders>
            <w:vAlign w:val="bottom"/>
          </w:tcPr>
          <w:p w14:paraId="79AE5D3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Kontaktna oseba</w:t>
            </w:r>
          </w:p>
        </w:tc>
        <w:tc>
          <w:tcPr>
            <w:tcW w:w="6804" w:type="dxa"/>
            <w:tcBorders>
              <w:top w:val="nil"/>
              <w:left w:val="nil"/>
              <w:right w:val="nil"/>
            </w:tcBorders>
          </w:tcPr>
          <w:p w14:paraId="313B7A33"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3BCD14E2" w14:textId="77777777" w:rsidTr="008F26AE">
        <w:tc>
          <w:tcPr>
            <w:tcW w:w="2552" w:type="dxa"/>
            <w:tcBorders>
              <w:top w:val="nil"/>
              <w:left w:val="nil"/>
              <w:bottom w:val="nil"/>
              <w:right w:val="nil"/>
            </w:tcBorders>
            <w:vAlign w:val="bottom"/>
          </w:tcPr>
          <w:p w14:paraId="10C691B0"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2CCFD28C"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42A6A289" w14:textId="77777777" w:rsidTr="008F26AE">
        <w:tc>
          <w:tcPr>
            <w:tcW w:w="2552" w:type="dxa"/>
            <w:tcBorders>
              <w:top w:val="nil"/>
              <w:left w:val="nil"/>
              <w:bottom w:val="nil"/>
              <w:right w:val="nil"/>
            </w:tcBorders>
            <w:vAlign w:val="bottom"/>
          </w:tcPr>
          <w:p w14:paraId="45A6FBA4"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32109EB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472D237E" w14:textId="77777777" w:rsidTr="008F26AE">
        <w:tc>
          <w:tcPr>
            <w:tcW w:w="2552" w:type="dxa"/>
            <w:tcBorders>
              <w:top w:val="nil"/>
              <w:left w:val="nil"/>
              <w:bottom w:val="nil"/>
              <w:right w:val="nil"/>
            </w:tcBorders>
            <w:vAlign w:val="bottom"/>
          </w:tcPr>
          <w:p w14:paraId="0DB62E80" w14:textId="77777777" w:rsidR="00637345" w:rsidRPr="00637345" w:rsidRDefault="00637345" w:rsidP="00996D21">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212297F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29B7722A" w14:textId="77777777" w:rsidR="00637345" w:rsidRPr="00637345" w:rsidRDefault="00637345" w:rsidP="00996D21">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p w14:paraId="7DA3837B"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sidR="00CC4174">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04F7F7CE" w14:textId="77777777" w:rsidR="00637345" w:rsidRPr="00637345" w:rsidRDefault="00637345" w:rsidP="00996D21">
      <w:pPr>
        <w:keepNext/>
        <w:keepLines/>
        <w:widowControl w:val="0"/>
        <w:spacing w:after="0" w:line="240" w:lineRule="auto"/>
        <w:ind w:left="1080" w:hanging="1080"/>
        <w:jc w:val="both"/>
        <w:rPr>
          <w:rFonts w:ascii="Tahoma" w:eastAsia="Times New Roman" w:hAnsi="Tahoma" w:cs="Tahoma"/>
          <w:sz w:val="20"/>
          <w:lang w:eastAsia="sl-SI"/>
        </w:rPr>
      </w:pPr>
    </w:p>
    <w:p w14:paraId="37EA3F87" w14:textId="77777777" w:rsidR="00637345" w:rsidRPr="00637345" w:rsidRDefault="00637345" w:rsidP="00996D21">
      <w:pPr>
        <w:keepNext/>
        <w:keepLines/>
        <w:widowControl w:val="0"/>
        <w:spacing w:after="0" w:line="240" w:lineRule="auto"/>
        <w:ind w:left="1080" w:hanging="1080"/>
        <w:jc w:val="both"/>
        <w:rPr>
          <w:rFonts w:ascii="Tahoma" w:eastAsia="Times New Roman" w:hAnsi="Tahoma" w:cs="Tahoma"/>
          <w:sz w:val="20"/>
          <w:lang w:eastAsia="sl-SI"/>
        </w:rPr>
      </w:pPr>
    </w:p>
    <w:p w14:paraId="3093DF88" w14:textId="77777777" w:rsidR="00637345" w:rsidRPr="00637345" w:rsidRDefault="00637345" w:rsidP="00996D21">
      <w:pPr>
        <w:keepNext/>
        <w:keepLines/>
        <w:widowControl w:val="0"/>
        <w:spacing w:after="0" w:line="240" w:lineRule="auto"/>
        <w:ind w:left="1080" w:hanging="1080"/>
        <w:jc w:val="both"/>
        <w:rPr>
          <w:rFonts w:ascii="Tahoma" w:eastAsia="Times New Roman" w:hAnsi="Tahoma" w:cs="Tahoma"/>
          <w:sz w:val="20"/>
          <w:lang w:eastAsia="sl-SI"/>
        </w:rPr>
      </w:pPr>
    </w:p>
    <w:p w14:paraId="33F334CE" w14:textId="77777777" w:rsidR="00637345" w:rsidRPr="00637345" w:rsidRDefault="00637345" w:rsidP="00996D21">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637345" w:rsidRPr="00637345" w14:paraId="42BFEB1E" w14:textId="77777777" w:rsidTr="008F26AE">
        <w:tc>
          <w:tcPr>
            <w:tcW w:w="1843" w:type="dxa"/>
          </w:tcPr>
          <w:p w14:paraId="143D98DB" w14:textId="77777777" w:rsidR="00637345" w:rsidRPr="00637345" w:rsidRDefault="00637345" w:rsidP="00996D21">
            <w:pPr>
              <w:keepNext/>
              <w:keepLines/>
              <w:widowControl w:val="0"/>
              <w:numPr>
                <w:ilvl w:val="0"/>
                <w:numId w:val="5"/>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A1DD11E" w14:textId="77777777" w:rsidR="00637345" w:rsidRPr="00637345" w:rsidRDefault="00637345" w:rsidP="00996D21">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04EC3149" w14:textId="77777777" w:rsidR="00637345" w:rsidRPr="00637345" w:rsidRDefault="00637345" w:rsidP="00996D21">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742B78A3" w14:textId="77777777" w:rsidR="00637345" w:rsidRPr="00637345" w:rsidRDefault="00637345" w:rsidP="00996D21">
            <w:pPr>
              <w:keepNext/>
              <w:keepLines/>
              <w:widowControl w:val="0"/>
              <w:numPr>
                <w:ilvl w:val="0"/>
                <w:numId w:val="5"/>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57ABB8EF" w14:textId="77777777" w:rsidR="00637345" w:rsidRDefault="00637345" w:rsidP="00996D21">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71E29D43" w14:textId="77777777" w:rsidR="00F72A2C" w:rsidRDefault="00F72A2C" w:rsidP="00996D21">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1DB7F785" w14:textId="77777777" w:rsidR="00F72A2C" w:rsidRPr="00637345" w:rsidRDefault="00F72A2C" w:rsidP="00996D21">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359F7D9D" w14:textId="77777777" w:rsidR="00F72A2C" w:rsidRPr="00EF49F8" w:rsidRDefault="00F72A2C"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63D53932" w14:textId="77777777" w:rsidTr="00DD5E18">
        <w:trPr>
          <w:trHeight w:val="235"/>
        </w:trPr>
        <w:tc>
          <w:tcPr>
            <w:tcW w:w="3119" w:type="dxa"/>
            <w:tcBorders>
              <w:bottom w:val="single" w:sz="4" w:space="0" w:color="auto"/>
            </w:tcBorders>
          </w:tcPr>
          <w:p w14:paraId="42A2B0C6"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7664735E"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6AADC61" w14:textId="77777777" w:rsidR="00F72A2C" w:rsidRPr="00EF49F8" w:rsidRDefault="00F72A2C"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31554248" w14:textId="77777777" w:rsidTr="00DD5E18">
        <w:trPr>
          <w:trHeight w:val="235"/>
        </w:trPr>
        <w:tc>
          <w:tcPr>
            <w:tcW w:w="3119" w:type="dxa"/>
            <w:tcBorders>
              <w:top w:val="single" w:sz="4" w:space="0" w:color="auto"/>
            </w:tcBorders>
          </w:tcPr>
          <w:p w14:paraId="060029B4"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F4C9F81" w14:textId="77777777" w:rsidR="00F72A2C" w:rsidRPr="00EF49F8" w:rsidRDefault="00F72A2C"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98FEBC8"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EDC89D7"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5DA0D419"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DF5987F" w14:textId="15F725D2" w:rsid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45729FC3" w14:textId="77777777" w:rsidR="00D104EF" w:rsidRPr="00637345" w:rsidRDefault="00D104EF" w:rsidP="00996D21">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51E84309"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566096B2"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411E7036" w14:textId="77777777" w:rsidTr="008F26AE">
        <w:tc>
          <w:tcPr>
            <w:tcW w:w="7938" w:type="dxa"/>
            <w:tcBorders>
              <w:top w:val="single" w:sz="4" w:space="0" w:color="auto"/>
              <w:bottom w:val="single" w:sz="4" w:space="0" w:color="auto"/>
            </w:tcBorders>
          </w:tcPr>
          <w:p w14:paraId="5282101E"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2B1267D" w14:textId="77777777" w:rsidR="00637345" w:rsidRPr="00637345" w:rsidRDefault="00637345" w:rsidP="00996D21">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47C3A98C"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84C493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61A15EED"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06C3A0C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9FC0E1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75B49437"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2BA6ED5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3DEC7AC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342ED90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37345" w:rsidRPr="00637345" w14:paraId="3F19ADE5" w14:textId="77777777" w:rsidTr="008F26AE">
        <w:tc>
          <w:tcPr>
            <w:tcW w:w="8080" w:type="dxa"/>
            <w:tcBorders>
              <w:top w:val="single" w:sz="4" w:space="0" w:color="auto"/>
              <w:bottom w:val="single" w:sz="4" w:space="0" w:color="auto"/>
            </w:tcBorders>
          </w:tcPr>
          <w:p w14:paraId="0449500B" w14:textId="49E25C01"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001001EE">
              <w:rPr>
                <w:rFonts w:ascii="Tahoma" w:eastAsia="Times New Roman" w:hAnsi="Tahoma" w:cs="Tahoma"/>
                <w:lang w:eastAsia="sl-SI"/>
              </w:rPr>
              <w:t xml:space="preserve">CELOTEN </w:t>
            </w:r>
            <w:r w:rsidR="001001EE" w:rsidRPr="00BA3F91">
              <w:rPr>
                <w:rFonts w:ascii="Tahoma" w:eastAsia="Times New Roman" w:hAnsi="Tahoma" w:cs="Tahoma"/>
                <w:lang w:eastAsia="sl-SI"/>
              </w:rPr>
              <w:t>PREDRAČUN</w:t>
            </w:r>
            <w:r w:rsidR="001001EE">
              <w:rPr>
                <w:rFonts w:ascii="Tahoma" w:eastAsia="Times New Roman" w:hAnsi="Tahoma" w:cs="Tahoma"/>
                <w:lang w:eastAsia="sl-SI"/>
              </w:rPr>
              <w:t xml:space="preserve"> POPISA </w:t>
            </w:r>
            <w:r w:rsidR="00D104EF">
              <w:rPr>
                <w:rFonts w:ascii="Tahoma" w:eastAsia="Times New Roman" w:hAnsi="Tahoma" w:cs="Tahoma"/>
                <w:lang w:eastAsia="sl-SI"/>
              </w:rPr>
              <w:t>STORITEV</w:t>
            </w:r>
          </w:p>
        </w:tc>
        <w:tc>
          <w:tcPr>
            <w:tcW w:w="1418" w:type="dxa"/>
            <w:tcBorders>
              <w:top w:val="single" w:sz="4" w:space="0" w:color="auto"/>
              <w:bottom w:val="single" w:sz="4" w:space="0" w:color="auto"/>
            </w:tcBorders>
          </w:tcPr>
          <w:p w14:paraId="0B906FB2" w14:textId="77777777" w:rsidR="00637345" w:rsidRPr="00637345" w:rsidRDefault="00637345" w:rsidP="00996D21">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573106CD" w14:textId="77777777" w:rsidR="00637345" w:rsidRPr="00637345" w:rsidRDefault="00637345" w:rsidP="00996D21">
      <w:pPr>
        <w:keepNext/>
        <w:keepLines/>
        <w:widowControl w:val="0"/>
        <w:spacing w:after="0" w:line="240" w:lineRule="auto"/>
        <w:jc w:val="both"/>
        <w:rPr>
          <w:rFonts w:ascii="Tahoma" w:eastAsia="Times New Roman" w:hAnsi="Tahoma" w:cs="Tahoma"/>
          <w:b/>
          <w:bCs/>
          <w:highlight w:val="yellow"/>
          <w:lang w:eastAsia="sl-SI"/>
        </w:rPr>
      </w:pPr>
    </w:p>
    <w:p w14:paraId="0EDED3CC" w14:textId="093EE6DB" w:rsidR="00637345" w:rsidRDefault="00996D21" w:rsidP="00996D21">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Generalni remont izgorevalne rešetke na kotlu 3</w:t>
      </w:r>
    </w:p>
    <w:p w14:paraId="156FED1D" w14:textId="77777777" w:rsidR="00063E6D" w:rsidRDefault="00063E6D" w:rsidP="00996D21">
      <w:pPr>
        <w:keepNext/>
        <w:keepLines/>
        <w:widowControl w:val="0"/>
        <w:spacing w:after="0" w:line="240" w:lineRule="auto"/>
        <w:jc w:val="both"/>
        <w:rPr>
          <w:rFonts w:ascii="Tahoma" w:eastAsia="Times New Roman" w:hAnsi="Tahoma" w:cs="Tahoma"/>
          <w:b/>
          <w:lang w:eastAsia="sl-SI"/>
        </w:rPr>
      </w:pPr>
    </w:p>
    <w:p w14:paraId="01E82743" w14:textId="77777777" w:rsidR="00063E6D" w:rsidRPr="00637345" w:rsidRDefault="00063E6D" w:rsidP="00996D21">
      <w:pPr>
        <w:keepNext/>
        <w:keepLines/>
        <w:widowControl w:val="0"/>
        <w:spacing w:after="0" w:line="240" w:lineRule="auto"/>
        <w:jc w:val="both"/>
        <w:rPr>
          <w:rFonts w:ascii="Tahoma" w:eastAsia="Times New Roman" w:hAnsi="Tahoma" w:cs="Tahoma"/>
          <w:b/>
          <w:bCs/>
          <w:highlight w:val="yellow"/>
          <w:lang w:eastAsia="sl-SI"/>
        </w:rPr>
      </w:pPr>
    </w:p>
    <w:p w14:paraId="5BF5C977" w14:textId="1719328C" w:rsidR="00924478" w:rsidRPr="00345723" w:rsidRDefault="00924478" w:rsidP="00996D21">
      <w:pPr>
        <w:keepNext/>
        <w:keepLines/>
        <w:spacing w:after="0" w:line="240" w:lineRule="auto"/>
        <w:jc w:val="both"/>
        <w:rPr>
          <w:rFonts w:ascii="Tahoma" w:hAnsi="Tahoma" w:cs="Tahoma"/>
        </w:rPr>
      </w:pPr>
      <w:r w:rsidRPr="00345723">
        <w:rPr>
          <w:rFonts w:ascii="Tahoma" w:hAnsi="Tahoma" w:cs="Tahoma"/>
        </w:rPr>
        <w:t>Ponudnik poda ceno za vse postavke navedene v predračunu popisa storitev. Celotni predračun popisa storitev se priloži za Prilogo 2, ponudnik pa ga mora priložiti tudi v informacijski sistem e-</w:t>
      </w:r>
      <w:proofErr w:type="spellStart"/>
      <w:r w:rsidRPr="00345723">
        <w:rPr>
          <w:rFonts w:ascii="Tahoma" w:hAnsi="Tahoma" w:cs="Tahoma"/>
        </w:rPr>
        <w:t>JN</w:t>
      </w:r>
      <w:proofErr w:type="spellEnd"/>
      <w:r w:rsidRPr="00345723">
        <w:rPr>
          <w:rFonts w:ascii="Tahoma" w:hAnsi="Tahoma" w:cs="Tahoma"/>
        </w:rPr>
        <w:t xml:space="preserve"> v </w:t>
      </w:r>
      <w:proofErr w:type="spellStart"/>
      <w:r w:rsidRPr="00345723">
        <w:rPr>
          <w:rFonts w:ascii="Tahoma" w:hAnsi="Tahoma" w:cs="Tahoma"/>
        </w:rPr>
        <w:t>excel</w:t>
      </w:r>
      <w:proofErr w:type="spellEnd"/>
      <w:r w:rsidRPr="00345723">
        <w:rPr>
          <w:rFonts w:ascii="Tahoma" w:hAnsi="Tahoma" w:cs="Tahoma"/>
        </w:rPr>
        <w:t xml:space="preserve"> formatu. </w:t>
      </w:r>
    </w:p>
    <w:p w14:paraId="50EA3BF3" w14:textId="77777777" w:rsidR="009F511E" w:rsidRPr="00BA3F91" w:rsidRDefault="009F511E" w:rsidP="00996D21">
      <w:pPr>
        <w:keepNext/>
        <w:keepLines/>
        <w:spacing w:after="0" w:line="240" w:lineRule="auto"/>
        <w:jc w:val="both"/>
        <w:rPr>
          <w:rFonts w:ascii="Tahoma" w:eastAsia="Times New Roman" w:hAnsi="Tahoma" w:cs="Tahoma"/>
          <w:lang w:eastAsia="sl-SI"/>
        </w:rPr>
      </w:pPr>
    </w:p>
    <w:p w14:paraId="450AC9BF" w14:textId="77777777" w:rsidR="009F511E" w:rsidRDefault="009F511E" w:rsidP="00996D21">
      <w:pPr>
        <w:keepNext/>
        <w:keepLines/>
        <w:spacing w:after="0" w:line="240" w:lineRule="auto"/>
        <w:jc w:val="both"/>
        <w:rPr>
          <w:rFonts w:ascii="Tahoma" w:eastAsia="Times New Roman" w:hAnsi="Tahoma" w:cs="Tahoma"/>
          <w:lang w:eastAsia="sl-SI"/>
        </w:rPr>
      </w:pPr>
    </w:p>
    <w:p w14:paraId="49EA7083" w14:textId="77777777" w:rsidR="009F511E" w:rsidRPr="00BA3F91" w:rsidRDefault="009F511E" w:rsidP="00996D21">
      <w:pPr>
        <w:keepNext/>
        <w:keepLines/>
        <w:spacing w:after="0" w:line="240" w:lineRule="auto"/>
        <w:jc w:val="both"/>
        <w:rPr>
          <w:rFonts w:ascii="Tahoma" w:eastAsia="Times New Roman" w:hAnsi="Tahoma" w:cs="Tahoma"/>
          <w:lang w:eastAsia="sl-SI"/>
        </w:rPr>
      </w:pPr>
    </w:p>
    <w:p w14:paraId="41EB4069" w14:textId="77777777" w:rsidR="001001EE" w:rsidRPr="001001EE" w:rsidRDefault="001001EE" w:rsidP="00996D21">
      <w:pPr>
        <w:keepNext/>
        <w:keepLines/>
        <w:spacing w:after="0" w:line="240" w:lineRule="auto"/>
        <w:rPr>
          <w:rFonts w:ascii="Tahoma" w:eastAsia="Times New Roman" w:hAnsi="Tahoma" w:cs="Tahoma"/>
          <w:sz w:val="20"/>
          <w:szCs w:val="20"/>
          <w:lang w:eastAsia="sl-SI"/>
        </w:rPr>
      </w:pPr>
    </w:p>
    <w:p w14:paraId="7912C86B" w14:textId="77777777" w:rsidR="001001EE" w:rsidRPr="001001EE" w:rsidRDefault="001001EE" w:rsidP="00996D21">
      <w:pPr>
        <w:keepNext/>
        <w:keepLines/>
        <w:spacing w:after="0" w:line="240" w:lineRule="auto"/>
        <w:rPr>
          <w:rFonts w:ascii="Tahoma" w:eastAsia="Times New Roman" w:hAnsi="Tahoma" w:cs="Tahoma"/>
          <w:sz w:val="20"/>
          <w:szCs w:val="20"/>
          <w:lang w:eastAsia="sl-SI"/>
        </w:rPr>
      </w:pPr>
    </w:p>
    <w:p w14:paraId="609FADA0" w14:textId="77777777" w:rsidR="001001EE" w:rsidRPr="001001EE" w:rsidRDefault="001001EE" w:rsidP="00996D21">
      <w:pPr>
        <w:keepNext/>
        <w:keepLines/>
        <w:spacing w:after="0" w:line="240" w:lineRule="auto"/>
        <w:jc w:val="both"/>
        <w:rPr>
          <w:rFonts w:ascii="Tahoma" w:eastAsia="Times New Roman" w:hAnsi="Tahoma" w:cs="Tahoma"/>
          <w:sz w:val="20"/>
          <w:szCs w:val="20"/>
          <w:lang w:eastAsia="sl-SI"/>
        </w:rPr>
      </w:pPr>
    </w:p>
    <w:p w14:paraId="68D4BD99" w14:textId="77777777" w:rsidR="001001EE" w:rsidRDefault="001001EE" w:rsidP="00996D21">
      <w:pPr>
        <w:keepNext/>
        <w:keepLines/>
        <w:spacing w:after="0" w:line="240" w:lineRule="auto"/>
        <w:jc w:val="both"/>
        <w:rPr>
          <w:rFonts w:ascii="Tahoma" w:eastAsia="Times New Roman" w:hAnsi="Tahoma" w:cs="Tahoma"/>
          <w:sz w:val="20"/>
          <w:szCs w:val="20"/>
          <w:lang w:eastAsia="sl-SI"/>
        </w:rPr>
      </w:pPr>
    </w:p>
    <w:p w14:paraId="447A74B1" w14:textId="77777777" w:rsidR="009F511E" w:rsidRDefault="009F511E" w:rsidP="00996D21">
      <w:pPr>
        <w:keepNext/>
        <w:keepLines/>
        <w:spacing w:after="0" w:line="240" w:lineRule="auto"/>
        <w:jc w:val="both"/>
        <w:rPr>
          <w:rFonts w:ascii="Tahoma" w:eastAsia="Times New Roman" w:hAnsi="Tahoma" w:cs="Tahoma"/>
          <w:sz w:val="20"/>
          <w:szCs w:val="20"/>
          <w:lang w:eastAsia="sl-SI"/>
        </w:rPr>
      </w:pPr>
    </w:p>
    <w:p w14:paraId="28DB8989" w14:textId="77777777" w:rsidR="009F511E" w:rsidRPr="001001EE" w:rsidRDefault="009F511E" w:rsidP="00996D21">
      <w:pPr>
        <w:keepNext/>
        <w:keepLines/>
        <w:spacing w:after="0" w:line="240" w:lineRule="auto"/>
        <w:jc w:val="both"/>
        <w:rPr>
          <w:rFonts w:ascii="Tahoma" w:eastAsia="Times New Roman" w:hAnsi="Tahoma" w:cs="Tahoma"/>
          <w:sz w:val="20"/>
          <w:szCs w:val="20"/>
          <w:lang w:eastAsia="sl-SI"/>
        </w:rPr>
      </w:pPr>
    </w:p>
    <w:p w14:paraId="09382171" w14:textId="77777777" w:rsidR="001001EE" w:rsidRPr="001001EE" w:rsidRDefault="001001EE" w:rsidP="00996D21">
      <w:pPr>
        <w:keepNext/>
        <w:keepLines/>
        <w:tabs>
          <w:tab w:val="left" w:pos="2552"/>
        </w:tabs>
        <w:spacing w:after="0" w:line="240" w:lineRule="auto"/>
        <w:ind w:left="284" w:hanging="284"/>
        <w:jc w:val="both"/>
        <w:rPr>
          <w:rFonts w:ascii="Tahoma" w:eastAsia="Times New Roman" w:hAnsi="Tahoma" w:cs="Tahoma"/>
          <w:sz w:val="20"/>
          <w:lang w:eastAsia="sl-SI"/>
        </w:rPr>
      </w:pPr>
    </w:p>
    <w:p w14:paraId="4967A94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28D57EE7"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21723EA9" w14:textId="77777777" w:rsidR="00637345" w:rsidRDefault="00637345" w:rsidP="00996D21">
      <w:pPr>
        <w:keepNext/>
        <w:keepLines/>
        <w:widowControl w:val="0"/>
        <w:spacing w:after="0" w:line="240" w:lineRule="auto"/>
        <w:jc w:val="both"/>
        <w:rPr>
          <w:rFonts w:ascii="Tahoma" w:eastAsia="Times New Roman" w:hAnsi="Tahoma" w:cs="Tahoma"/>
          <w:b/>
          <w:szCs w:val="20"/>
          <w:lang w:eastAsia="sl-SI"/>
        </w:rPr>
      </w:pPr>
    </w:p>
    <w:p w14:paraId="36DA8B99" w14:textId="77777777" w:rsidR="00CC4174" w:rsidRDefault="00CC4174" w:rsidP="00996D21">
      <w:pPr>
        <w:keepNext/>
        <w:keepLines/>
        <w:widowControl w:val="0"/>
        <w:spacing w:after="0" w:line="240" w:lineRule="auto"/>
        <w:jc w:val="both"/>
        <w:rPr>
          <w:rFonts w:ascii="Tahoma" w:eastAsia="Times New Roman" w:hAnsi="Tahoma" w:cs="Tahoma"/>
          <w:b/>
          <w:szCs w:val="20"/>
          <w:lang w:eastAsia="sl-SI"/>
        </w:rPr>
      </w:pPr>
    </w:p>
    <w:p w14:paraId="792A3AE1" w14:textId="77777777" w:rsidR="00CC4174" w:rsidRDefault="00CC4174" w:rsidP="00996D21">
      <w:pPr>
        <w:keepNext/>
        <w:keepLines/>
        <w:widowControl w:val="0"/>
        <w:spacing w:after="0" w:line="240" w:lineRule="auto"/>
        <w:jc w:val="both"/>
        <w:rPr>
          <w:rFonts w:ascii="Tahoma" w:eastAsia="Times New Roman" w:hAnsi="Tahoma" w:cs="Tahoma"/>
          <w:b/>
          <w:szCs w:val="20"/>
          <w:lang w:eastAsia="sl-SI"/>
        </w:rPr>
      </w:pPr>
    </w:p>
    <w:p w14:paraId="6421C2D2" w14:textId="77777777" w:rsidR="00CC4174" w:rsidRPr="00637345" w:rsidRDefault="00CC4174" w:rsidP="00996D21">
      <w:pPr>
        <w:keepNext/>
        <w:keepLines/>
        <w:widowControl w:val="0"/>
        <w:spacing w:after="0" w:line="240" w:lineRule="auto"/>
        <w:jc w:val="both"/>
        <w:rPr>
          <w:rFonts w:ascii="Tahoma" w:eastAsia="Times New Roman" w:hAnsi="Tahoma" w:cs="Tahoma"/>
          <w:lang w:eastAsia="sl-SI"/>
        </w:rPr>
      </w:pPr>
    </w:p>
    <w:p w14:paraId="7E3BE08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5A20BC7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4EBB23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511FF72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5258E4C9"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74DE28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1F7A03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53CA5C0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538A68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95833F3" w14:textId="77777777" w:rsidR="00637345" w:rsidRDefault="00637345" w:rsidP="00996D21">
      <w:pPr>
        <w:keepNext/>
        <w:keepLines/>
        <w:widowControl w:val="0"/>
        <w:spacing w:after="0" w:line="240" w:lineRule="auto"/>
        <w:jc w:val="both"/>
        <w:rPr>
          <w:rFonts w:ascii="Tahoma" w:eastAsia="Times New Roman" w:hAnsi="Tahoma" w:cs="Tahoma"/>
          <w:lang w:eastAsia="sl-SI"/>
        </w:rPr>
      </w:pPr>
    </w:p>
    <w:p w14:paraId="07CDB4A4" w14:textId="77777777" w:rsidR="00F72A2C" w:rsidRDefault="00F72A2C" w:rsidP="00996D21">
      <w:pPr>
        <w:keepNext/>
        <w:keepLines/>
        <w:widowControl w:val="0"/>
        <w:spacing w:after="0" w:line="240" w:lineRule="auto"/>
        <w:jc w:val="both"/>
        <w:rPr>
          <w:rFonts w:ascii="Tahoma" w:eastAsia="Times New Roman" w:hAnsi="Tahoma" w:cs="Tahoma"/>
          <w:lang w:eastAsia="sl-SI"/>
        </w:rPr>
      </w:pPr>
    </w:p>
    <w:p w14:paraId="7997B65D" w14:textId="77777777" w:rsidR="00F72A2C" w:rsidRDefault="00F72A2C" w:rsidP="00996D21">
      <w:pPr>
        <w:keepNext/>
        <w:keepLines/>
        <w:widowControl w:val="0"/>
        <w:spacing w:after="0" w:line="240" w:lineRule="auto"/>
        <w:jc w:val="both"/>
        <w:rPr>
          <w:rFonts w:ascii="Tahoma" w:eastAsia="Times New Roman" w:hAnsi="Tahoma" w:cs="Tahoma"/>
          <w:lang w:eastAsia="sl-SI"/>
        </w:rPr>
      </w:pPr>
    </w:p>
    <w:p w14:paraId="4C3C163B" w14:textId="77777777" w:rsidR="00F72A2C" w:rsidRPr="00637345" w:rsidRDefault="00F72A2C" w:rsidP="00996D21">
      <w:pPr>
        <w:keepNext/>
        <w:keepLines/>
        <w:widowControl w:val="0"/>
        <w:spacing w:after="0" w:line="240" w:lineRule="auto"/>
        <w:jc w:val="both"/>
        <w:rPr>
          <w:rFonts w:ascii="Tahoma" w:eastAsia="Times New Roman" w:hAnsi="Tahoma" w:cs="Tahoma"/>
          <w:lang w:eastAsia="sl-SI"/>
        </w:rPr>
      </w:pPr>
    </w:p>
    <w:p w14:paraId="382DA66F"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A56B15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7ADF09BC" w14:textId="77777777" w:rsidR="00F72A2C" w:rsidRPr="00EF49F8" w:rsidRDefault="00F72A2C"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3F0C47CA" w14:textId="77777777" w:rsidTr="00DD5E18">
        <w:trPr>
          <w:trHeight w:val="235"/>
        </w:trPr>
        <w:tc>
          <w:tcPr>
            <w:tcW w:w="3119" w:type="dxa"/>
            <w:tcBorders>
              <w:bottom w:val="single" w:sz="4" w:space="0" w:color="auto"/>
            </w:tcBorders>
          </w:tcPr>
          <w:p w14:paraId="5985600A"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6CC24B74"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4D58996" w14:textId="77777777" w:rsidR="00F72A2C" w:rsidRPr="00EF49F8" w:rsidRDefault="00F72A2C"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555C1912" w14:textId="77777777" w:rsidTr="00DD5E18">
        <w:trPr>
          <w:trHeight w:val="235"/>
        </w:trPr>
        <w:tc>
          <w:tcPr>
            <w:tcW w:w="3119" w:type="dxa"/>
            <w:tcBorders>
              <w:top w:val="single" w:sz="4" w:space="0" w:color="auto"/>
            </w:tcBorders>
          </w:tcPr>
          <w:p w14:paraId="552AD371"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6FE85B1" w14:textId="77777777" w:rsidR="00F72A2C" w:rsidRPr="00EF49F8" w:rsidRDefault="00F72A2C"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D5BC9DE"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493AB60F"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6C673437"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4E4B08DB" w14:textId="77777777" w:rsidR="00637345" w:rsidRPr="00637345" w:rsidRDefault="00637345" w:rsidP="00996D21">
      <w:pPr>
        <w:keepNext/>
        <w:keepLines/>
        <w:widowControl w:val="0"/>
        <w:spacing w:after="0" w:line="240" w:lineRule="auto"/>
        <w:rPr>
          <w:rFonts w:ascii="Tahoma" w:eastAsia="Times New Roman" w:hAnsi="Tahoma" w:cs="Tahoma"/>
          <w:b/>
          <w:i/>
          <w:sz w:val="18"/>
          <w:lang w:eastAsia="sl-SI"/>
        </w:rPr>
      </w:pPr>
    </w:p>
    <w:p w14:paraId="2F9FA289" w14:textId="77777777" w:rsidR="00637345" w:rsidRPr="00637345" w:rsidRDefault="00637345" w:rsidP="00996D21">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1A2B279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i/>
          <w:sz w:val="18"/>
          <w:lang w:eastAsia="sl-SI"/>
        </w:rPr>
      </w:pPr>
    </w:p>
    <w:p w14:paraId="049B23E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4EBC158D" w14:textId="77777777" w:rsidR="00637345" w:rsidRPr="00637345" w:rsidRDefault="00637345" w:rsidP="00996D21">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20939F83" w14:textId="77777777" w:rsidR="00637345" w:rsidRPr="00637345" w:rsidRDefault="00637345" w:rsidP="00996D21">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5A5B1D8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7488EC6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E2313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p w14:paraId="5787DAE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11E4F54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17A1A0B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2E9E9D9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161063E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0DD64C2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7134FBF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18B4081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p w14:paraId="4DA7BC90" w14:textId="062D4CF9"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996D21">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996D21">
        <w:rPr>
          <w:rFonts w:ascii="Tahoma" w:eastAsia="Times New Roman" w:hAnsi="Tahoma" w:cs="Tahoma"/>
          <w:b/>
          <w:lang w:eastAsia="sl-SI"/>
        </w:rPr>
        <w:t>Generalni remont izgorevalne rešetke na kotlu 3</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6F9C87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278C432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4AF8819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37345" w:rsidRPr="00637345" w14:paraId="40135FC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A912D1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E7BA90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90FDA3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03443A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0F2860B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424E9C3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CCC40B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BE96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994DE7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E587C79"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1B13174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4670237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0D093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A28127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42AE0F0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3AC1EB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D23873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06DA9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CFCA0B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10526CEB"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A83602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D0B8AA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D24EF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52CBCC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B4F0C51"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4529325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87BF0B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8B8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FCB74D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FB7595E"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6298449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68BFB1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2BAD7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DA9A1F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bl>
    <w:p w14:paraId="67EC66D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p w14:paraId="7332B53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7B5E56F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637345" w:rsidRPr="00637345" w14:paraId="4EB2638A"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D3B423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568BF0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E764C0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B4FC7D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3660B8D0"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2CA1763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940974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F7AE2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1E196B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195BB8A3"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379EC97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1A3EC7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B466D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D9B0A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E10F8E0"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EC70C5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5308E1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2C7DC3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857742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93D1FA9"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1C28A65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E82C9F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C2CC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9EB2C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5A67D47"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78F4660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2FB910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F8B70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170F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351E50E"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F2101A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604A57D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F188EA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2645D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bl>
    <w:p w14:paraId="67CD1A6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p w14:paraId="427AFD3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035032D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637345" w:rsidRPr="00637345" w14:paraId="1904760D"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6BB4D7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A98265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A03294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6543F1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637345" w:rsidRPr="00637345" w14:paraId="48BD907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5B31826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5646D4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C2128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84E23B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E9FFE2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B5C867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79F5D8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7D38C6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9BF655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E872FBC"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AE6949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ADFE82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DB1FCE"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5FD55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0382555C"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33F18B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6A2E62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264A50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A1B471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7570755"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A11596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69F99F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3E3430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08EF4EC"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22D8A8D4"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0C11CA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B73EA5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F0BDC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6AD566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tc>
      </w:tr>
    </w:tbl>
    <w:p w14:paraId="6CD186B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p w14:paraId="3D29C8B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p w14:paraId="0705CAC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4420EC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p>
    <w:p w14:paraId="753D251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sidR="000E7CBC">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sidR="000E7CBC">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45C4731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p w14:paraId="1C8018E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7947AD0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p>
    <w:p w14:paraId="4DC4F8D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88A7B1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39FE86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78A4B91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25CE411"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A65C2F" w14:textId="77777777" w:rsidR="00637345" w:rsidRPr="00637345" w:rsidRDefault="00637345" w:rsidP="00996D21">
      <w:pPr>
        <w:keepNext/>
        <w:keepLines/>
        <w:widowControl w:val="0"/>
        <w:spacing w:after="0" w:line="240" w:lineRule="auto"/>
        <w:rPr>
          <w:rFonts w:ascii="Tahoma" w:eastAsia="Times New Roman" w:hAnsi="Tahoma" w:cs="Tahoma"/>
          <w:lang w:eastAsia="sl-SI"/>
        </w:rPr>
      </w:pPr>
    </w:p>
    <w:p w14:paraId="292B4227" w14:textId="77777777" w:rsidR="00637345" w:rsidRPr="00637345" w:rsidRDefault="00637345" w:rsidP="00996D21">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37345" w:rsidRPr="00637345" w14:paraId="12B9C80C" w14:textId="77777777" w:rsidTr="008F26AE">
        <w:trPr>
          <w:trHeight w:val="235"/>
        </w:trPr>
        <w:tc>
          <w:tcPr>
            <w:tcW w:w="3402" w:type="dxa"/>
            <w:tcBorders>
              <w:bottom w:val="single" w:sz="4" w:space="0" w:color="auto"/>
            </w:tcBorders>
          </w:tcPr>
          <w:p w14:paraId="7B95AC27"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37FA5A24"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A60E83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37345" w:rsidRPr="00637345" w14:paraId="166B416B" w14:textId="77777777" w:rsidTr="008F26AE">
        <w:trPr>
          <w:trHeight w:val="235"/>
        </w:trPr>
        <w:tc>
          <w:tcPr>
            <w:tcW w:w="3402" w:type="dxa"/>
            <w:tcBorders>
              <w:top w:val="single" w:sz="4" w:space="0" w:color="auto"/>
            </w:tcBorders>
          </w:tcPr>
          <w:p w14:paraId="7C3C3911"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2D6630AC"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4465F4C0"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sidR="00F72A2C">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2BB96D4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03A21A9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7CE36FAA"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3C3FD84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7858D7A8"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03564D4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lang w:eastAsia="sl-SI"/>
        </w:rPr>
      </w:pPr>
    </w:p>
    <w:p w14:paraId="20DE8EF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lang w:eastAsia="sl-SI"/>
        </w:rPr>
      </w:pPr>
    </w:p>
    <w:p w14:paraId="151F0667"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62455623" w14:textId="77777777" w:rsidR="00637345" w:rsidRPr="00637345" w:rsidRDefault="00637345" w:rsidP="00996D21">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190669D0"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lang w:eastAsia="sl-SI"/>
        </w:rPr>
      </w:pPr>
    </w:p>
    <w:p w14:paraId="2616160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lang w:eastAsia="sl-SI"/>
        </w:rPr>
      </w:pPr>
    </w:p>
    <w:p w14:paraId="3857A644"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1592607D" w14:textId="77777777" w:rsidR="00637345" w:rsidRPr="00637345" w:rsidRDefault="00637345" w:rsidP="00996D21">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8C5076"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40F7896C" w14:textId="77777777" w:rsidR="00637345" w:rsidRPr="00637345" w:rsidRDefault="00637345" w:rsidP="00996D21">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35FC3CE"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BE7B24B"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42AFB5D9"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69E00E10"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5388598C"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30E0329E" w14:textId="6A012865" w:rsidR="00637345" w:rsidRPr="00637345" w:rsidRDefault="00637345" w:rsidP="00996D21">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996D21">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996D21">
        <w:rPr>
          <w:rFonts w:ascii="Tahoma" w:eastAsia="Times New Roman" w:hAnsi="Tahoma" w:cs="Tahoma"/>
          <w:b/>
          <w:lang w:eastAsia="sl-SI"/>
        </w:rPr>
        <w:t>Generalni remont izgorevalne rešetke na kotlu 3</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24029A50"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2E6AA69"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36242C3A"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24C17BBF"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2DB51D96"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183CDD1C"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71FB37F0"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D9DD7F1"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3B7205CD"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0556DBB" w14:textId="77777777" w:rsidR="00637345" w:rsidRPr="00637345" w:rsidRDefault="00637345" w:rsidP="00996D21">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85F53C3"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4C1D157D"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2CE385A"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0C54834E"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213DFA11"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61AF1087"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419E748"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40CA7FA3"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338F58D2"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D4F4A81"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05EA0504"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7DCF2F3C"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0540743"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02A74F90"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67A3FFF5"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199F4023"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0D6C38F0"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0BD107D6"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6D265C81"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73B7B0CE"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p w14:paraId="6906B70F" w14:textId="77777777" w:rsidR="00637345" w:rsidRPr="00637345" w:rsidRDefault="00637345" w:rsidP="00996D21">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37345" w:rsidRPr="00637345" w14:paraId="2CAF75FD" w14:textId="77777777" w:rsidTr="008F26AE">
        <w:trPr>
          <w:trHeight w:val="235"/>
        </w:trPr>
        <w:tc>
          <w:tcPr>
            <w:tcW w:w="3119" w:type="dxa"/>
            <w:tcBorders>
              <w:bottom w:val="single" w:sz="4" w:space="0" w:color="auto"/>
            </w:tcBorders>
          </w:tcPr>
          <w:p w14:paraId="41A9ADC4"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57C0096"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12F3FC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37345" w:rsidRPr="00637345" w14:paraId="416DD768" w14:textId="77777777" w:rsidTr="008F26AE">
        <w:trPr>
          <w:trHeight w:val="235"/>
        </w:trPr>
        <w:tc>
          <w:tcPr>
            <w:tcW w:w="3119" w:type="dxa"/>
            <w:tcBorders>
              <w:top w:val="single" w:sz="4" w:space="0" w:color="auto"/>
            </w:tcBorders>
          </w:tcPr>
          <w:p w14:paraId="624E2E92"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C5D71B3"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7DFD7FD"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sidR="00F72A2C">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sidR="00F72A2C">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2DED8A1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sz w:val="20"/>
          <w:lang w:eastAsia="sl-SI"/>
        </w:rPr>
      </w:pPr>
    </w:p>
    <w:p w14:paraId="0CD7A858" w14:textId="77777777" w:rsidR="00637345" w:rsidRPr="00637345" w:rsidRDefault="00637345" w:rsidP="00996D21">
      <w:pPr>
        <w:keepNext/>
        <w:keepLines/>
        <w:widowControl w:val="0"/>
        <w:spacing w:after="0" w:line="240" w:lineRule="auto"/>
        <w:ind w:left="5670"/>
        <w:jc w:val="both"/>
        <w:rPr>
          <w:rFonts w:ascii="Tahoma" w:eastAsia="Times New Roman" w:hAnsi="Tahoma" w:cs="Tahoma"/>
          <w:sz w:val="20"/>
          <w:lang w:eastAsia="sl-SI"/>
        </w:rPr>
      </w:pPr>
    </w:p>
    <w:p w14:paraId="4861E17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18"/>
          <w:lang w:eastAsia="sl-SI"/>
        </w:rPr>
      </w:pPr>
    </w:p>
    <w:p w14:paraId="6E13F749" w14:textId="77777777" w:rsidR="00637345" w:rsidRPr="00637345" w:rsidRDefault="00637345" w:rsidP="00996D21">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F028FED" w14:textId="77777777" w:rsidR="00637345" w:rsidRPr="00637345" w:rsidRDefault="00637345" w:rsidP="00996D21">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839D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03B080B2"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545E324"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5279195"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5A08A8C4"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93F446B"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2B306ED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195A96"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B531F0"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0949B15D"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B25E2EC"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277F6309"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5D0707F1"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71C880D0"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402AAB8"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5C11C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1822332B"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7311BD7A"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0A9EEEC1" w14:textId="77777777" w:rsidR="00637345" w:rsidRPr="00637345" w:rsidRDefault="00637345" w:rsidP="00996D21">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0E3A184A"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C28EDF"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73EFDF7E" w14:textId="77777777" w:rsidR="00637345" w:rsidRPr="00637345" w:rsidRDefault="00637345" w:rsidP="00996D21">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45DE6D9" w14:textId="77777777" w:rsidR="00637345" w:rsidRPr="00637345" w:rsidRDefault="00637345" w:rsidP="00996D21">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16DF943"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3003E6D"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B67D98E"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A11DD05"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1A59111D"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F24898" w14:textId="77777777" w:rsidR="00637345" w:rsidRPr="00637345" w:rsidRDefault="00637345" w:rsidP="00996D21">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AD7DEDD"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8D907C" w14:textId="0DD890E5"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996D21">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996D21">
        <w:rPr>
          <w:rFonts w:ascii="Tahoma" w:eastAsia="Times New Roman" w:hAnsi="Tahoma" w:cs="Tahoma"/>
          <w:b/>
          <w:lang w:eastAsia="sl-SI"/>
        </w:rPr>
        <w:t>Generalni remont izgorevalne rešetke na kotlu 3</w:t>
      </w:r>
      <w:r w:rsidRPr="00637345">
        <w:rPr>
          <w:rFonts w:ascii="Tahoma" w:eastAsia="Times New Roman" w:hAnsi="Tahoma" w:cs="Tahoma"/>
          <w:sz w:val="20"/>
          <w:szCs w:val="20"/>
          <w:lang w:eastAsia="sl-SI"/>
        </w:rPr>
        <w:t>, od Ministrstva za pravosodje pridobi potrdilo iz kazenske evidence.</w:t>
      </w:r>
    </w:p>
    <w:p w14:paraId="5FECDAD5"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C940BE7"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6994D52"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7345" w:rsidRPr="00637345" w14:paraId="387E5FDD" w14:textId="77777777" w:rsidTr="008F26AE">
        <w:trPr>
          <w:trHeight w:val="235"/>
        </w:trPr>
        <w:tc>
          <w:tcPr>
            <w:tcW w:w="3402" w:type="dxa"/>
            <w:tcBorders>
              <w:top w:val="single" w:sz="4" w:space="0" w:color="auto"/>
            </w:tcBorders>
          </w:tcPr>
          <w:p w14:paraId="723829AA"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FA347BB"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603BD34"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6330714F"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5477BD3D"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10A3A953"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sz w:val="20"/>
          <w:szCs w:val="20"/>
          <w:lang w:eastAsia="sl-SI"/>
        </w:rPr>
      </w:pPr>
    </w:p>
    <w:p w14:paraId="71A398A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2C247E7C" w14:textId="77777777" w:rsidR="00637345" w:rsidRPr="00637345" w:rsidRDefault="00637345" w:rsidP="00996D21">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0F1534E4" w14:textId="77777777" w:rsidR="00637345" w:rsidRPr="00637345" w:rsidRDefault="00637345" w:rsidP="00996D21">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3B9ABA23" w14:textId="77777777" w:rsidR="00637345" w:rsidRPr="00637345" w:rsidRDefault="00637345" w:rsidP="00996D21">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39E3AA1B" w14:textId="77777777" w:rsidR="00637345" w:rsidRPr="00637345" w:rsidRDefault="00637345" w:rsidP="00996D21">
      <w:pPr>
        <w:keepNext/>
        <w:keepLines/>
        <w:widowControl w:val="0"/>
        <w:spacing w:after="0" w:line="240" w:lineRule="auto"/>
        <w:jc w:val="both"/>
        <w:rPr>
          <w:rFonts w:ascii="Tahoma" w:eastAsia="Times New Roman" w:hAnsi="Tahoma" w:cs="Tahoma"/>
          <w:b/>
          <w:i/>
          <w:sz w:val="16"/>
          <w:szCs w:val="18"/>
          <w:lang w:eastAsia="sl-SI"/>
        </w:rPr>
      </w:pPr>
    </w:p>
    <w:p w14:paraId="6E019C08" w14:textId="77777777" w:rsidR="00637345" w:rsidRPr="00637345" w:rsidRDefault="00637345" w:rsidP="00996D21">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4ECBD105"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37345" w:rsidRPr="00637345" w14:paraId="5CC5FB11" w14:textId="77777777" w:rsidTr="008F26AE">
        <w:tc>
          <w:tcPr>
            <w:tcW w:w="7740" w:type="dxa"/>
            <w:tcBorders>
              <w:top w:val="single" w:sz="4" w:space="0" w:color="000000"/>
              <w:left w:val="single" w:sz="4" w:space="0" w:color="000000"/>
              <w:bottom w:val="single" w:sz="4" w:space="0" w:color="000000"/>
            </w:tcBorders>
          </w:tcPr>
          <w:p w14:paraId="7C1E9F3B"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2" w:name="_Toc495914071"/>
            <w:r w:rsidRPr="00637345">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3DCF8249"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323D9F2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010E9AA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2850584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F27A8D1" w14:textId="270C5738" w:rsidR="009B6B53" w:rsidRPr="00637345" w:rsidRDefault="00637345" w:rsidP="00996D21">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996D21">
        <w:rPr>
          <w:rFonts w:ascii="Tahoma" w:eastAsia="Times New Roman" w:hAnsi="Tahoma" w:cs="Tahoma"/>
          <w:b/>
          <w:noProof/>
          <w:lang w:eastAsia="sl-SI"/>
        </w:rPr>
        <w:t>JPE-SPV-39/21</w:t>
      </w:r>
      <w:r w:rsidR="00924478">
        <w:rPr>
          <w:rFonts w:ascii="Tahoma" w:eastAsia="Times New Roman" w:hAnsi="Tahoma" w:cs="Tahoma"/>
          <w:b/>
          <w:noProof/>
          <w:lang w:eastAsia="sl-SI"/>
        </w:rPr>
        <w:t xml:space="preserve"> </w:t>
      </w:r>
      <w:r w:rsidR="00924478">
        <w:rPr>
          <w:rFonts w:ascii="Tahoma" w:eastAsia="Times New Roman" w:hAnsi="Tahoma" w:cs="Tahoma"/>
          <w:b/>
          <w:color w:val="000000"/>
          <w:lang w:eastAsia="sl-SI"/>
        </w:rPr>
        <w:t xml:space="preserve">– </w:t>
      </w:r>
      <w:r w:rsidR="00996D21">
        <w:rPr>
          <w:rFonts w:ascii="Tahoma" w:eastAsia="Times New Roman" w:hAnsi="Tahoma" w:cs="Tahoma"/>
          <w:b/>
          <w:lang w:eastAsia="sl-SI"/>
        </w:rPr>
        <w:t>Generalni remont izgorevalne rešetke na kotlu 3</w:t>
      </w:r>
      <w:r w:rsidR="00924478">
        <w:rPr>
          <w:rFonts w:ascii="Tahoma" w:eastAsia="Times New Roman" w:hAnsi="Tahoma" w:cs="Tahoma"/>
          <w:b/>
          <w:lang w:eastAsia="sl-SI"/>
        </w:rPr>
        <w:t xml:space="preserve"> </w:t>
      </w:r>
      <w:r w:rsidR="006A63FC"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637345" w:rsidRPr="00637345" w14:paraId="6C02E253" w14:textId="77777777" w:rsidTr="008F26AE">
        <w:trPr>
          <w:trHeight w:val="460"/>
        </w:trPr>
        <w:tc>
          <w:tcPr>
            <w:tcW w:w="6062" w:type="dxa"/>
            <w:shd w:val="clear" w:color="auto" w:fill="auto"/>
            <w:vAlign w:val="center"/>
          </w:tcPr>
          <w:p w14:paraId="6F843A48" w14:textId="77777777" w:rsidR="00637345" w:rsidRPr="00637345" w:rsidRDefault="00637345" w:rsidP="00996D21">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3EBCCCA0" w14:textId="77777777" w:rsidR="00637345" w:rsidRPr="00637345" w:rsidRDefault="00637345" w:rsidP="00996D21">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637345" w:rsidRPr="00637345" w14:paraId="4208DE85" w14:textId="77777777" w:rsidTr="008F26AE">
        <w:trPr>
          <w:trHeight w:val="460"/>
        </w:trPr>
        <w:tc>
          <w:tcPr>
            <w:tcW w:w="6062" w:type="dxa"/>
            <w:shd w:val="clear" w:color="auto" w:fill="auto"/>
          </w:tcPr>
          <w:p w14:paraId="45B17FF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458608B5"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bl>
    <w:p w14:paraId="694D7B31" w14:textId="77777777" w:rsidR="00637345" w:rsidRPr="00637345" w:rsidRDefault="00637345" w:rsidP="00996D21">
      <w:pPr>
        <w:keepNext/>
        <w:keepLines/>
        <w:widowControl w:val="0"/>
        <w:spacing w:after="0" w:line="240" w:lineRule="auto"/>
        <w:jc w:val="both"/>
        <w:rPr>
          <w:rFonts w:ascii="Tahoma" w:eastAsia="Times New Roman" w:hAnsi="Tahoma" w:cs="Tahoma"/>
          <w:b/>
          <w:bCs/>
          <w:lang w:eastAsia="sl-SI"/>
        </w:rPr>
      </w:pPr>
    </w:p>
    <w:p w14:paraId="5C7BEFB3"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9A78B42"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4B9625A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5A2FB78F"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73A1C9C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20C5E508" w14:textId="77777777" w:rsidR="00F72A2C" w:rsidRPr="00EF49F8" w:rsidRDefault="00F72A2C"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34E84084" w14:textId="77777777" w:rsidTr="00DD5E18">
        <w:trPr>
          <w:trHeight w:val="235"/>
        </w:trPr>
        <w:tc>
          <w:tcPr>
            <w:tcW w:w="3119" w:type="dxa"/>
            <w:tcBorders>
              <w:bottom w:val="single" w:sz="4" w:space="0" w:color="auto"/>
            </w:tcBorders>
          </w:tcPr>
          <w:p w14:paraId="62F01761"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2FBDDC46"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1B842D2" w14:textId="77777777" w:rsidR="00F72A2C" w:rsidRPr="00EF49F8" w:rsidRDefault="00F72A2C"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71D95671" w14:textId="77777777" w:rsidTr="00DD5E18">
        <w:trPr>
          <w:trHeight w:val="235"/>
        </w:trPr>
        <w:tc>
          <w:tcPr>
            <w:tcW w:w="3119" w:type="dxa"/>
            <w:tcBorders>
              <w:top w:val="single" w:sz="4" w:space="0" w:color="auto"/>
            </w:tcBorders>
          </w:tcPr>
          <w:p w14:paraId="4CFFD3B5"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0D6992BC" w14:textId="77777777" w:rsidR="00F72A2C" w:rsidRPr="00EF49F8" w:rsidRDefault="00F72A2C"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62EF0D1"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39D6290F"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p>
    <w:p w14:paraId="67F1EF9A"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4781C7E7"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58DEC467" w14:textId="77777777" w:rsidR="00637345" w:rsidRPr="00637345" w:rsidRDefault="00637345" w:rsidP="00996D21">
      <w:pPr>
        <w:keepNext/>
        <w:keepLines/>
        <w:widowControl w:val="0"/>
        <w:spacing w:after="0" w:line="240" w:lineRule="auto"/>
        <w:jc w:val="both"/>
        <w:rPr>
          <w:rFonts w:ascii="Tahoma" w:eastAsia="Times New Roman" w:hAnsi="Tahoma" w:cs="Tahoma"/>
          <w:b/>
          <w:lang w:eastAsia="sl-SI"/>
        </w:rPr>
      </w:pPr>
    </w:p>
    <w:p w14:paraId="75219B4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54FCAC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01237DEE" w14:textId="77777777" w:rsidR="00F72A2C" w:rsidRPr="00EF49F8" w:rsidRDefault="00F72A2C"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51018536" w14:textId="77777777" w:rsidTr="00DD5E18">
        <w:trPr>
          <w:trHeight w:val="235"/>
        </w:trPr>
        <w:tc>
          <w:tcPr>
            <w:tcW w:w="3119" w:type="dxa"/>
            <w:tcBorders>
              <w:bottom w:val="single" w:sz="4" w:space="0" w:color="auto"/>
            </w:tcBorders>
          </w:tcPr>
          <w:p w14:paraId="49A2BF12"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0388E472"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5B08C42" w14:textId="77777777" w:rsidR="00F72A2C" w:rsidRPr="00EF49F8" w:rsidRDefault="00F72A2C"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035E9EDC" w14:textId="77777777" w:rsidTr="00DD5E18">
        <w:trPr>
          <w:trHeight w:val="235"/>
        </w:trPr>
        <w:tc>
          <w:tcPr>
            <w:tcW w:w="3119" w:type="dxa"/>
            <w:tcBorders>
              <w:top w:val="single" w:sz="4" w:space="0" w:color="auto"/>
            </w:tcBorders>
          </w:tcPr>
          <w:p w14:paraId="42603C2A"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00F0DF0B" w14:textId="77777777" w:rsidR="00F72A2C" w:rsidRPr="00EF49F8" w:rsidRDefault="00F72A2C"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3A95CEC" w14:textId="77777777" w:rsidR="00F72A2C" w:rsidRPr="00EF49F8" w:rsidRDefault="00F72A2C" w:rsidP="00996D21">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00103B9"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21F8AF55"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C6B06E0" w14:textId="77777777" w:rsidR="00637345" w:rsidRPr="00637345" w:rsidRDefault="00637345" w:rsidP="00996D21">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10F3A5A8" w14:textId="77777777" w:rsidR="00637345" w:rsidRPr="00637345" w:rsidRDefault="00637345" w:rsidP="00996D21">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E26CF2F" w14:textId="77777777" w:rsidR="00637345" w:rsidRPr="00637345" w:rsidRDefault="00637345" w:rsidP="00996D21">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61E71DE8"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7A733368" w14:textId="77777777" w:rsidR="00637345" w:rsidRPr="00637345" w:rsidRDefault="00637345" w:rsidP="00996D21">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0880CB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640B8473" w14:textId="77777777" w:rsidTr="008F26AE">
        <w:tc>
          <w:tcPr>
            <w:tcW w:w="8008" w:type="dxa"/>
            <w:tcBorders>
              <w:top w:val="single" w:sz="4" w:space="0" w:color="auto"/>
              <w:bottom w:val="single" w:sz="4" w:space="0" w:color="auto"/>
            </w:tcBorders>
          </w:tcPr>
          <w:p w14:paraId="6E5CFD6E"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lang w:eastAsia="sl-SI"/>
              </w:rPr>
            </w:pPr>
            <w:bookmarkStart w:id="23" w:name="_Toc495914072"/>
            <w:r w:rsidRPr="00637345">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00735834"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28E52D8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7B0FB195" w14:textId="422508B6" w:rsidR="00637345" w:rsidRDefault="00996D21" w:rsidP="00996D21">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Generalni remont izgorevalne rešetke na kotlu 3</w:t>
      </w:r>
    </w:p>
    <w:p w14:paraId="241CADC5" w14:textId="77777777" w:rsidR="00063E6D" w:rsidRPr="00637345" w:rsidRDefault="00063E6D" w:rsidP="00996D21">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637345" w:rsidRPr="00637345" w14:paraId="3D552F8D" w14:textId="77777777" w:rsidTr="008F26AE">
        <w:trPr>
          <w:trHeight w:val="385"/>
          <w:jc w:val="center"/>
        </w:trPr>
        <w:tc>
          <w:tcPr>
            <w:tcW w:w="3397" w:type="dxa"/>
          </w:tcPr>
          <w:p w14:paraId="7B433627"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5C818355"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5811" w:type="dxa"/>
          </w:tcPr>
          <w:p w14:paraId="6F9835CF"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4B9E42A6" w14:textId="77777777" w:rsidTr="008F26AE">
        <w:trPr>
          <w:jc w:val="center"/>
        </w:trPr>
        <w:tc>
          <w:tcPr>
            <w:tcW w:w="3397" w:type="dxa"/>
          </w:tcPr>
          <w:p w14:paraId="080DF6B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1ABD75D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5811" w:type="dxa"/>
          </w:tcPr>
          <w:p w14:paraId="715E598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765384B5" w14:textId="77777777" w:rsidTr="008F26AE">
        <w:trPr>
          <w:jc w:val="center"/>
        </w:trPr>
        <w:tc>
          <w:tcPr>
            <w:tcW w:w="3397" w:type="dxa"/>
          </w:tcPr>
          <w:p w14:paraId="116FBEA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6F12F0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5811" w:type="dxa"/>
          </w:tcPr>
          <w:p w14:paraId="6DA5379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04AEA56F"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7D170B9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78237E3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66BD9E8B"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3B0D3A83"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58A8D5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2F5DA6C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36D3645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705577D5" w14:textId="77777777" w:rsidTr="008F26AE">
        <w:trPr>
          <w:trHeight w:val="163"/>
          <w:jc w:val="center"/>
        </w:trPr>
        <w:tc>
          <w:tcPr>
            <w:tcW w:w="3397" w:type="dxa"/>
          </w:tcPr>
          <w:p w14:paraId="1378302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4DB68F0"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271FC6C9" w14:textId="77777777" w:rsidTr="008F26AE">
        <w:trPr>
          <w:jc w:val="center"/>
        </w:trPr>
        <w:tc>
          <w:tcPr>
            <w:tcW w:w="3397" w:type="dxa"/>
          </w:tcPr>
          <w:p w14:paraId="19E30C8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663A0E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4EDFFCE0" w14:textId="77777777" w:rsidTr="008F26AE">
        <w:trPr>
          <w:jc w:val="center"/>
        </w:trPr>
        <w:tc>
          <w:tcPr>
            <w:tcW w:w="3397" w:type="dxa"/>
          </w:tcPr>
          <w:p w14:paraId="0919C7D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3D144D23"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40CFFE8E" w14:textId="77777777" w:rsidTr="008F26AE">
        <w:trPr>
          <w:trHeight w:val="1130"/>
          <w:jc w:val="center"/>
        </w:trPr>
        <w:tc>
          <w:tcPr>
            <w:tcW w:w="3397" w:type="dxa"/>
          </w:tcPr>
          <w:p w14:paraId="01F4E9F5"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Vsak del javnega naročila (storitev/gradnja/blago), ki se oddaja v </w:t>
            </w:r>
            <w:proofErr w:type="spellStart"/>
            <w:r w:rsidRPr="00637345">
              <w:rPr>
                <w:rFonts w:ascii="Tahoma" w:eastAsia="Times New Roman" w:hAnsi="Tahoma" w:cs="Tahoma"/>
                <w:lang w:eastAsia="sl-SI"/>
              </w:rPr>
              <w:t>podizvajanje</w:t>
            </w:r>
            <w:proofErr w:type="spellEnd"/>
            <w:r w:rsidRPr="00637345">
              <w:rPr>
                <w:rFonts w:ascii="Tahoma" w:eastAsia="Times New Roman" w:hAnsi="Tahoma" w:cs="Tahoma"/>
                <w:lang w:eastAsia="sl-SI"/>
              </w:rPr>
              <w:t xml:space="preserve"> (vrsta/opis del)</w:t>
            </w:r>
          </w:p>
        </w:tc>
        <w:tc>
          <w:tcPr>
            <w:tcW w:w="5811" w:type="dxa"/>
          </w:tcPr>
          <w:p w14:paraId="2BC0018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00080B6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4FAAAAC9"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6166D39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477804FB" w14:textId="77777777" w:rsidTr="008F26AE">
        <w:trPr>
          <w:trHeight w:val="208"/>
          <w:jc w:val="center"/>
        </w:trPr>
        <w:tc>
          <w:tcPr>
            <w:tcW w:w="3397" w:type="dxa"/>
          </w:tcPr>
          <w:p w14:paraId="066557FE"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 xml:space="preserve">Količina/Delež (%) javnega naročila, ki se oddaja v </w:t>
            </w:r>
            <w:proofErr w:type="spellStart"/>
            <w:r w:rsidRPr="00637345">
              <w:rPr>
                <w:rFonts w:ascii="Tahoma" w:eastAsia="Times New Roman" w:hAnsi="Tahoma" w:cs="Tahoma"/>
                <w:lang w:eastAsia="sl-SI"/>
              </w:rPr>
              <w:t>podizvajanje</w:t>
            </w:r>
            <w:proofErr w:type="spellEnd"/>
          </w:p>
        </w:tc>
        <w:tc>
          <w:tcPr>
            <w:tcW w:w="5811" w:type="dxa"/>
          </w:tcPr>
          <w:p w14:paraId="78ED6CE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3FFD6246" w14:textId="77777777" w:rsidTr="008F26AE">
        <w:trPr>
          <w:jc w:val="center"/>
        </w:trPr>
        <w:tc>
          <w:tcPr>
            <w:tcW w:w="3397" w:type="dxa"/>
          </w:tcPr>
          <w:p w14:paraId="6263DF0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C702B8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5811" w:type="dxa"/>
          </w:tcPr>
          <w:p w14:paraId="6643541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bl>
    <w:p w14:paraId="3EC330AC"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612F1EB5"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67B9F8FE" w14:textId="77777777" w:rsidR="00637345" w:rsidRPr="00637345" w:rsidRDefault="00637345" w:rsidP="00996D21">
      <w:pPr>
        <w:keepNext/>
        <w:keepLines/>
        <w:widowControl w:val="0"/>
        <w:spacing w:after="0" w:line="240" w:lineRule="auto"/>
        <w:jc w:val="center"/>
        <w:rPr>
          <w:rFonts w:ascii="Tahoma" w:eastAsia="Times New Roman" w:hAnsi="Tahoma" w:cs="Tahoma"/>
          <w:b/>
          <w:bCs/>
          <w:lang w:eastAsia="sl-SI"/>
        </w:rPr>
      </w:pPr>
    </w:p>
    <w:p w14:paraId="6492100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37345" w:rsidRPr="00637345" w14:paraId="5E0733E1" w14:textId="77777777" w:rsidTr="008F26AE">
        <w:tc>
          <w:tcPr>
            <w:tcW w:w="4820" w:type="dxa"/>
          </w:tcPr>
          <w:p w14:paraId="527E8C27" w14:textId="77777777" w:rsidR="00637345" w:rsidRPr="00637345" w:rsidRDefault="00637345" w:rsidP="00996D21">
            <w:pPr>
              <w:keepNext/>
              <w:keepLines/>
              <w:widowControl w:val="0"/>
              <w:numPr>
                <w:ilvl w:val="0"/>
                <w:numId w:val="5"/>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5BD38E4E" w14:textId="77777777" w:rsidR="00637345" w:rsidRPr="00637345" w:rsidRDefault="00637345" w:rsidP="00996D21">
            <w:pPr>
              <w:keepNext/>
              <w:keepLines/>
              <w:widowControl w:val="0"/>
              <w:numPr>
                <w:ilvl w:val="0"/>
                <w:numId w:val="5"/>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55E2E0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917D274"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37345" w:rsidRPr="00637345" w14:paraId="2A5C2544" w14:textId="77777777" w:rsidTr="008F26AE">
        <w:trPr>
          <w:trHeight w:val="235"/>
        </w:trPr>
        <w:tc>
          <w:tcPr>
            <w:tcW w:w="3374" w:type="dxa"/>
            <w:tcBorders>
              <w:bottom w:val="single" w:sz="4" w:space="0" w:color="auto"/>
            </w:tcBorders>
          </w:tcPr>
          <w:p w14:paraId="41F169CF"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lang w:eastAsia="sl-SI"/>
              </w:rPr>
            </w:pPr>
          </w:p>
        </w:tc>
        <w:tc>
          <w:tcPr>
            <w:tcW w:w="2977" w:type="dxa"/>
          </w:tcPr>
          <w:p w14:paraId="6574F07B"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523A870F" w14:textId="77777777" w:rsidR="00637345" w:rsidRPr="00637345" w:rsidRDefault="00637345" w:rsidP="00996D21">
            <w:pPr>
              <w:keepNext/>
              <w:keepLines/>
              <w:widowControl w:val="0"/>
              <w:spacing w:after="0" w:line="240" w:lineRule="auto"/>
              <w:jc w:val="both"/>
              <w:rPr>
                <w:rFonts w:ascii="Tahoma" w:eastAsia="Times New Roman" w:hAnsi="Tahoma" w:cs="Tahoma"/>
                <w:snapToGrid w:val="0"/>
                <w:lang w:eastAsia="sl-SI"/>
              </w:rPr>
            </w:pPr>
          </w:p>
        </w:tc>
      </w:tr>
      <w:tr w:rsidR="00637345" w:rsidRPr="00637345" w14:paraId="3C92A4E9" w14:textId="77777777" w:rsidTr="008F26AE">
        <w:trPr>
          <w:trHeight w:val="235"/>
        </w:trPr>
        <w:tc>
          <w:tcPr>
            <w:tcW w:w="3374" w:type="dxa"/>
            <w:tcBorders>
              <w:top w:val="single" w:sz="4" w:space="0" w:color="auto"/>
            </w:tcBorders>
          </w:tcPr>
          <w:p w14:paraId="2C0E5AE0"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3DC10D8E"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3231D3AF" w14:textId="77777777" w:rsidR="00637345" w:rsidRPr="00637345" w:rsidRDefault="00637345" w:rsidP="00996D21">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60CD4B4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3ECE757B"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117DC57B" w14:textId="77777777" w:rsidR="00637345" w:rsidRPr="00637345" w:rsidRDefault="00637345" w:rsidP="00996D21">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10DB256"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57F5EFE"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284FD11D" w14:textId="77777777" w:rsidTr="008F26AE">
        <w:tc>
          <w:tcPr>
            <w:tcW w:w="8008" w:type="dxa"/>
            <w:tcBorders>
              <w:top w:val="single" w:sz="4" w:space="0" w:color="auto"/>
              <w:bottom w:val="single" w:sz="4" w:space="0" w:color="auto"/>
            </w:tcBorders>
          </w:tcPr>
          <w:p w14:paraId="226BF045"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lang w:eastAsia="sl-SI"/>
              </w:rPr>
            </w:pPr>
            <w:bookmarkStart w:id="24" w:name="_Toc495914073"/>
            <w:r w:rsidRPr="00637345">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21ED512C" w14:textId="77777777" w:rsidR="00637345" w:rsidRPr="00637345" w:rsidRDefault="00637345" w:rsidP="00996D21">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9160DFE"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C433E57" w14:textId="294C0B58" w:rsidR="00064BD4" w:rsidRPr="00637345" w:rsidRDefault="00064BD4" w:rsidP="00996D21">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996D21">
        <w:rPr>
          <w:rFonts w:ascii="Tahoma" w:eastAsia="Times New Roman" w:hAnsi="Tahoma" w:cs="Tahoma"/>
          <w:b/>
          <w:noProof/>
          <w:lang w:eastAsia="sl-SI"/>
        </w:rPr>
        <w:t>JPE-SPV-39/21</w:t>
      </w:r>
      <w:r w:rsidR="00924478">
        <w:rPr>
          <w:rFonts w:ascii="Tahoma" w:eastAsia="Times New Roman" w:hAnsi="Tahoma" w:cs="Tahoma"/>
          <w:b/>
          <w:noProof/>
          <w:lang w:eastAsia="sl-SI"/>
        </w:rPr>
        <w:t xml:space="preserve"> </w:t>
      </w:r>
      <w:r w:rsidR="00924478">
        <w:rPr>
          <w:rFonts w:ascii="Tahoma" w:eastAsia="Times New Roman" w:hAnsi="Tahoma" w:cs="Tahoma"/>
          <w:b/>
          <w:color w:val="000000"/>
          <w:lang w:eastAsia="sl-SI"/>
        </w:rPr>
        <w:t xml:space="preserve">– </w:t>
      </w:r>
      <w:r w:rsidR="00996D21">
        <w:rPr>
          <w:rFonts w:ascii="Tahoma" w:eastAsia="Times New Roman" w:hAnsi="Tahoma" w:cs="Tahoma"/>
          <w:b/>
          <w:lang w:eastAsia="sl-SI"/>
        </w:rPr>
        <w:t>Generalni remont izgorevalne rešetke na kotlu 3</w:t>
      </w:r>
      <w:r w:rsidR="00924478">
        <w:rPr>
          <w:rFonts w:ascii="Tahoma" w:eastAsia="Times New Roman" w:hAnsi="Tahoma" w:cs="Tahoma"/>
          <w:b/>
          <w:lang w:eastAsia="sl-SI"/>
        </w:rPr>
        <w:t xml:space="preserve"> </w:t>
      </w:r>
      <w:r w:rsidR="00924478" w:rsidRPr="00924478">
        <w:rPr>
          <w:rFonts w:ascii="Tahoma" w:eastAsia="Times New Roman" w:hAnsi="Tahoma" w:cs="Tahoma"/>
          <w:lang w:eastAsia="sl-SI"/>
        </w:rPr>
        <w:t>s</w:t>
      </w:r>
      <w:r w:rsidRPr="00637345">
        <w:rPr>
          <w:rFonts w:ascii="Tahoma" w:eastAsia="Times New Roman" w:hAnsi="Tahoma" w:cs="Tahoma"/>
          <w:lang w:eastAsia="sl-SI"/>
        </w:rPr>
        <w:t>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5ABB487A" w14:textId="77777777" w:rsidR="009B6B53" w:rsidRPr="00637345" w:rsidRDefault="009B6B53" w:rsidP="00996D21">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37345" w:rsidRPr="00637345" w14:paraId="4D901869" w14:textId="77777777" w:rsidTr="008F26AE">
        <w:trPr>
          <w:trHeight w:val="385"/>
          <w:jc w:val="center"/>
        </w:trPr>
        <w:tc>
          <w:tcPr>
            <w:tcW w:w="2762" w:type="dxa"/>
          </w:tcPr>
          <w:p w14:paraId="5DD844F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4CDB817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1C03819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35D74E13" w14:textId="77777777" w:rsidTr="008F26AE">
        <w:trPr>
          <w:jc w:val="center"/>
        </w:trPr>
        <w:tc>
          <w:tcPr>
            <w:tcW w:w="2762" w:type="dxa"/>
          </w:tcPr>
          <w:p w14:paraId="2C054CB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25CB06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18E8CB9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7765DB62" w14:textId="77777777" w:rsidTr="008F26AE">
        <w:trPr>
          <w:jc w:val="center"/>
        </w:trPr>
        <w:tc>
          <w:tcPr>
            <w:tcW w:w="2762" w:type="dxa"/>
          </w:tcPr>
          <w:p w14:paraId="1FDB1029"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3207C5E5"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6F3FA33A"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3956DBDB" w14:textId="77777777" w:rsidTr="008F26AE">
        <w:trPr>
          <w:trHeight w:val="341"/>
          <w:jc w:val="center"/>
        </w:trPr>
        <w:tc>
          <w:tcPr>
            <w:tcW w:w="2762" w:type="dxa"/>
          </w:tcPr>
          <w:p w14:paraId="199E2D6C"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441549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45ECA96F" w14:textId="77777777" w:rsidTr="008F26AE">
        <w:trPr>
          <w:jc w:val="center"/>
        </w:trPr>
        <w:tc>
          <w:tcPr>
            <w:tcW w:w="2762" w:type="dxa"/>
          </w:tcPr>
          <w:p w14:paraId="543D2079" w14:textId="77777777" w:rsidR="00637345" w:rsidRPr="00637345" w:rsidRDefault="00637345" w:rsidP="00996D21">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8139979"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32F396CB"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6A32E6C3" w14:textId="77777777" w:rsidTr="008F26AE">
        <w:trPr>
          <w:jc w:val="center"/>
        </w:trPr>
        <w:tc>
          <w:tcPr>
            <w:tcW w:w="2762" w:type="dxa"/>
          </w:tcPr>
          <w:p w14:paraId="232CF04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0E0B7FCF"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38800BFD" w14:textId="77777777" w:rsidTr="008F26AE">
        <w:trPr>
          <w:jc w:val="center"/>
        </w:trPr>
        <w:tc>
          <w:tcPr>
            <w:tcW w:w="2762" w:type="dxa"/>
          </w:tcPr>
          <w:p w14:paraId="3DCBBA6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4BB9F886"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32768E38" w14:textId="77777777" w:rsidTr="008F26AE">
        <w:trPr>
          <w:jc w:val="center"/>
        </w:trPr>
        <w:tc>
          <w:tcPr>
            <w:tcW w:w="2762" w:type="dxa"/>
          </w:tcPr>
          <w:p w14:paraId="2358C48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1F790E52"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0227230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r w:rsidR="00637345" w:rsidRPr="00637345" w14:paraId="0C3A99BF" w14:textId="77777777" w:rsidTr="008F26AE">
        <w:trPr>
          <w:jc w:val="center"/>
        </w:trPr>
        <w:tc>
          <w:tcPr>
            <w:tcW w:w="2762" w:type="dxa"/>
            <w:vAlign w:val="center"/>
          </w:tcPr>
          <w:p w14:paraId="093ABE4F" w14:textId="77777777" w:rsidR="00637345" w:rsidRPr="00637345" w:rsidRDefault="00637345" w:rsidP="00996D21">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2DA39D83" w14:textId="77777777" w:rsidR="00637345" w:rsidRPr="00637345" w:rsidRDefault="00637345" w:rsidP="00996D21">
            <w:pPr>
              <w:keepNext/>
              <w:keepLines/>
              <w:widowControl w:val="0"/>
              <w:spacing w:after="0" w:line="240" w:lineRule="auto"/>
              <w:rPr>
                <w:rFonts w:ascii="Tahoma" w:eastAsia="Times New Roman" w:hAnsi="Tahoma" w:cs="Tahoma"/>
                <w:sz w:val="18"/>
                <w:szCs w:val="18"/>
                <w:lang w:eastAsia="sl-SI"/>
              </w:rPr>
            </w:pPr>
          </w:p>
          <w:p w14:paraId="78DE88FF" w14:textId="77777777" w:rsidR="00637345" w:rsidRPr="00637345" w:rsidRDefault="00637345" w:rsidP="00996D21">
            <w:pPr>
              <w:keepNext/>
              <w:keepLines/>
              <w:widowControl w:val="0"/>
              <w:spacing w:after="0" w:line="240" w:lineRule="auto"/>
              <w:rPr>
                <w:rFonts w:ascii="Tahoma" w:eastAsia="Times New Roman" w:hAnsi="Tahoma" w:cs="Tahoma"/>
                <w:sz w:val="18"/>
                <w:szCs w:val="18"/>
                <w:lang w:eastAsia="sl-SI"/>
              </w:rPr>
            </w:pPr>
          </w:p>
        </w:tc>
      </w:tr>
      <w:tr w:rsidR="00637345" w:rsidRPr="00637345" w14:paraId="610B9856" w14:textId="77777777" w:rsidTr="008F26AE">
        <w:trPr>
          <w:jc w:val="center"/>
        </w:trPr>
        <w:tc>
          <w:tcPr>
            <w:tcW w:w="2762" w:type="dxa"/>
            <w:vAlign w:val="center"/>
          </w:tcPr>
          <w:p w14:paraId="3F28F8A6" w14:textId="77777777" w:rsidR="00637345" w:rsidRPr="00637345" w:rsidRDefault="00637345" w:rsidP="00996D21">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21D7BDFD" w14:textId="77777777" w:rsidR="00637345" w:rsidRPr="00637345" w:rsidRDefault="00637345" w:rsidP="00996D21">
            <w:pPr>
              <w:keepNext/>
              <w:keepLines/>
              <w:widowControl w:val="0"/>
              <w:spacing w:after="0" w:line="240" w:lineRule="auto"/>
              <w:rPr>
                <w:rFonts w:ascii="Tahoma" w:eastAsia="Times New Roman" w:hAnsi="Tahoma" w:cs="Tahoma"/>
                <w:sz w:val="18"/>
                <w:szCs w:val="18"/>
                <w:lang w:eastAsia="sl-SI"/>
              </w:rPr>
            </w:pPr>
          </w:p>
          <w:p w14:paraId="6CA069E6" w14:textId="77777777" w:rsidR="00637345" w:rsidRPr="00637345" w:rsidRDefault="00637345" w:rsidP="00996D21">
            <w:pPr>
              <w:keepNext/>
              <w:keepLines/>
              <w:widowControl w:val="0"/>
              <w:spacing w:after="0" w:line="240" w:lineRule="auto"/>
              <w:rPr>
                <w:rFonts w:ascii="Tahoma" w:eastAsia="Times New Roman" w:hAnsi="Tahoma" w:cs="Tahoma"/>
                <w:sz w:val="18"/>
                <w:szCs w:val="18"/>
                <w:lang w:eastAsia="sl-SI"/>
              </w:rPr>
            </w:pPr>
          </w:p>
        </w:tc>
      </w:tr>
      <w:tr w:rsidR="00637345" w:rsidRPr="00637345" w14:paraId="290FB463" w14:textId="77777777" w:rsidTr="008F26AE">
        <w:trPr>
          <w:jc w:val="center"/>
        </w:trPr>
        <w:tc>
          <w:tcPr>
            <w:tcW w:w="2762" w:type="dxa"/>
          </w:tcPr>
          <w:p w14:paraId="14DFF7C8"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6F3173A4"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c>
          <w:tcPr>
            <w:tcW w:w="6446" w:type="dxa"/>
          </w:tcPr>
          <w:p w14:paraId="572E5F6D"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tc>
      </w:tr>
    </w:tbl>
    <w:p w14:paraId="5A8800FF"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E9B17F8" w14:textId="77777777" w:rsidR="00637345" w:rsidRPr="00637345" w:rsidRDefault="00637345" w:rsidP="00996D21">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0EF35D10"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x-none"/>
        </w:rPr>
      </w:pPr>
    </w:p>
    <w:p w14:paraId="2945EBBB"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x-none"/>
        </w:rPr>
      </w:pPr>
    </w:p>
    <w:p w14:paraId="7A713242"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x-none"/>
        </w:rPr>
      </w:pPr>
    </w:p>
    <w:p w14:paraId="63A1F932"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x-none"/>
        </w:rPr>
      </w:pPr>
    </w:p>
    <w:p w14:paraId="57E1F0AB" w14:textId="77777777" w:rsidR="00637345" w:rsidRPr="00637345" w:rsidRDefault="00637345" w:rsidP="00996D21">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637345" w:rsidRPr="00637345" w14:paraId="44D88728" w14:textId="77777777" w:rsidTr="008F26AE">
        <w:tc>
          <w:tcPr>
            <w:tcW w:w="5495" w:type="dxa"/>
            <w:shd w:val="clear" w:color="auto" w:fill="auto"/>
          </w:tcPr>
          <w:p w14:paraId="11DAB37B" w14:textId="77777777" w:rsidR="00637345" w:rsidRPr="00637345" w:rsidRDefault="00F72A2C" w:rsidP="00996D21">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00637345"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00637345" w:rsidRPr="00637345">
              <w:rPr>
                <w:rFonts w:ascii="Tahoma" w:eastAsia="Times New Roman" w:hAnsi="Tahoma" w:cs="Tahoma"/>
                <w:snapToGrid w:val="0"/>
                <w:lang w:eastAsia="sl-SI"/>
              </w:rPr>
              <w:t xml:space="preserve"> </w:t>
            </w:r>
          </w:p>
          <w:p w14:paraId="0E24239E" w14:textId="77777777" w:rsidR="00637345" w:rsidRPr="00637345" w:rsidRDefault="00F72A2C" w:rsidP="00996D21">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 xml:space="preserve">odgovorne osebe </w:t>
            </w:r>
            <w:r w:rsidR="00637345" w:rsidRPr="00637345">
              <w:rPr>
                <w:rFonts w:ascii="Tahoma" w:eastAsia="Times New Roman" w:hAnsi="Tahoma" w:cs="Tahoma"/>
                <w:snapToGrid w:val="0"/>
                <w:lang w:eastAsia="sl-SI"/>
              </w:rPr>
              <w:t>ponudnika:</w:t>
            </w:r>
          </w:p>
        </w:tc>
        <w:tc>
          <w:tcPr>
            <w:tcW w:w="3999" w:type="dxa"/>
            <w:shd w:val="clear" w:color="auto" w:fill="auto"/>
          </w:tcPr>
          <w:p w14:paraId="1B772524" w14:textId="77777777" w:rsidR="00637345" w:rsidRPr="00637345" w:rsidRDefault="00F72A2C" w:rsidP="00996D21">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00637345"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00637345"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41C5E265" w14:textId="77777777" w:rsidR="00637345" w:rsidRPr="00637345" w:rsidRDefault="00637345" w:rsidP="00996D21">
      <w:pPr>
        <w:keepNext/>
        <w:keepLines/>
        <w:widowControl w:val="0"/>
        <w:tabs>
          <w:tab w:val="left" w:pos="5400"/>
        </w:tabs>
        <w:spacing w:after="0" w:line="240" w:lineRule="auto"/>
        <w:rPr>
          <w:rFonts w:ascii="Tahoma" w:eastAsia="Times New Roman" w:hAnsi="Tahoma" w:cs="Tahoma"/>
          <w:lang w:val="x-none" w:eastAsia="x-none"/>
        </w:rPr>
      </w:pPr>
    </w:p>
    <w:p w14:paraId="5F8B26DD" w14:textId="77777777" w:rsidR="00637345" w:rsidRPr="00637345" w:rsidRDefault="00637345" w:rsidP="00996D21">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785ED4E2" w14:textId="77777777" w:rsidR="00637345" w:rsidRPr="00637345" w:rsidRDefault="00637345" w:rsidP="00996D21">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6919D1D1"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E933889" w14:textId="77777777" w:rsidR="00637345" w:rsidRPr="00637345" w:rsidRDefault="00637345" w:rsidP="00996D21">
      <w:pPr>
        <w:keepNext/>
        <w:keepLines/>
        <w:widowControl w:val="0"/>
        <w:spacing w:after="0" w:line="240" w:lineRule="auto"/>
        <w:jc w:val="both"/>
        <w:rPr>
          <w:rFonts w:ascii="Tahoma" w:eastAsia="Times New Roman" w:hAnsi="Tahoma" w:cs="Tahoma"/>
          <w:lang w:eastAsia="sl-SI"/>
        </w:rPr>
      </w:pPr>
    </w:p>
    <w:p w14:paraId="10ECB20B"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63771467" w14:textId="77777777" w:rsidR="00637345" w:rsidRPr="00637345" w:rsidRDefault="00637345" w:rsidP="00996D21">
      <w:pPr>
        <w:keepNext/>
        <w:keepLines/>
        <w:widowControl w:val="0"/>
        <w:spacing w:after="0" w:line="240" w:lineRule="auto"/>
        <w:rPr>
          <w:rFonts w:ascii="Tahoma" w:eastAsia="Times New Roman" w:hAnsi="Tahoma" w:cs="Tahoma"/>
          <w:lang w:eastAsia="sl-SI"/>
        </w:rPr>
      </w:pPr>
    </w:p>
    <w:p w14:paraId="6A56AD66" w14:textId="77777777" w:rsidR="00637345" w:rsidRPr="00637345" w:rsidRDefault="00637345" w:rsidP="00996D21">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4C37BCFC" w14:textId="77777777" w:rsidTr="008F26AE">
        <w:tc>
          <w:tcPr>
            <w:tcW w:w="7867" w:type="dxa"/>
            <w:tcBorders>
              <w:top w:val="single" w:sz="4" w:space="0" w:color="auto"/>
              <w:bottom w:val="single" w:sz="4" w:space="0" w:color="auto"/>
            </w:tcBorders>
          </w:tcPr>
          <w:p w14:paraId="28206614" w14:textId="6AF9F9F2" w:rsidR="00637345" w:rsidRPr="00637345" w:rsidRDefault="00637345" w:rsidP="00996D21">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DF8C8AE" w14:textId="0B395693" w:rsidR="00637345" w:rsidRPr="00637345" w:rsidRDefault="00637345" w:rsidP="00996D21">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p>
        </w:tc>
      </w:tr>
    </w:tbl>
    <w:p w14:paraId="115A0078" w14:textId="77777777" w:rsidR="00637345" w:rsidRPr="00637345" w:rsidRDefault="00637345" w:rsidP="00996D21">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4D0A4CE" w14:textId="14C27648" w:rsidR="00637345" w:rsidRPr="00637345" w:rsidRDefault="00996D21" w:rsidP="00996D21">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JPE-SPV-39/21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Generalni remont izgorevalne rešetke na kotlu 3</w:t>
      </w:r>
    </w:p>
    <w:p w14:paraId="134F48EE" w14:textId="77777777" w:rsidR="00637345" w:rsidRPr="00637345" w:rsidRDefault="00637345" w:rsidP="00996D21">
      <w:pPr>
        <w:keepNext/>
        <w:keepLines/>
        <w:widowControl w:val="0"/>
        <w:spacing w:after="0" w:line="240" w:lineRule="auto"/>
        <w:jc w:val="center"/>
        <w:rPr>
          <w:rFonts w:ascii="Tahoma" w:eastAsia="Times New Roman" w:hAnsi="Tahoma" w:cs="Tahoma"/>
          <w:b/>
          <w:lang w:eastAsia="sl-SI"/>
        </w:rPr>
      </w:pPr>
    </w:p>
    <w:p w14:paraId="63ADA0FC" w14:textId="77777777" w:rsidR="00637345" w:rsidRPr="00637345" w:rsidRDefault="00637345" w:rsidP="00996D21">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705CB2D" w14:textId="77777777" w:rsidR="00637345" w:rsidRPr="00637345" w:rsidRDefault="00637345" w:rsidP="00996D21">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545038D7" w14:textId="3C729CED" w:rsidR="0068641B" w:rsidRPr="009211BF" w:rsidRDefault="00637345" w:rsidP="00996D21">
      <w:pPr>
        <w:keepNext/>
        <w:keepLines/>
        <w:spacing w:after="0" w:line="240" w:lineRule="auto"/>
        <w:jc w:val="both"/>
        <w:rPr>
          <w:rFonts w:ascii="Tahoma" w:eastAsia="Times New Roman" w:hAnsi="Tahoma" w:cs="Tahoma"/>
          <w:b/>
          <w:i/>
          <w:color w:val="FF0000"/>
          <w:lang w:eastAsia="sl-SI"/>
        </w:rPr>
      </w:pPr>
      <w:r w:rsidRPr="00637345">
        <w:rPr>
          <w:rFonts w:ascii="Tahoma" w:eastAsia="Times New Roman" w:hAnsi="Tahoma" w:cs="Tahoma"/>
          <w:sz w:val="20"/>
          <w:szCs w:val="20"/>
          <w:lang w:eastAsia="sl-SI"/>
        </w:rPr>
        <w:t xml:space="preserve">Pod kazensko in materialno odgovornostjo izjavljamo, da so spodaj navedeni podatki o referenčnih delih </w:t>
      </w:r>
      <w:r w:rsidRPr="00271C07">
        <w:rPr>
          <w:rFonts w:ascii="Tahoma" w:eastAsia="Times New Roman" w:hAnsi="Tahoma" w:cs="Tahoma"/>
          <w:sz w:val="20"/>
          <w:szCs w:val="20"/>
          <w:lang w:eastAsia="sl-SI"/>
        </w:rPr>
        <w:t xml:space="preserve">resnični in da se nanašajo na </w:t>
      </w:r>
      <w:r w:rsidR="00755F64" w:rsidRPr="00755F64">
        <w:rPr>
          <w:rFonts w:ascii="Tahoma" w:eastAsia="Times New Roman" w:hAnsi="Tahoma" w:cs="Tahoma"/>
          <w:sz w:val="20"/>
          <w:szCs w:val="20"/>
          <w:lang w:eastAsia="sl-SI"/>
        </w:rPr>
        <w:t>uspešno izved</w:t>
      </w:r>
      <w:r w:rsidR="00755F64">
        <w:rPr>
          <w:rFonts w:ascii="Tahoma" w:eastAsia="Times New Roman" w:hAnsi="Tahoma" w:cs="Tahoma"/>
          <w:sz w:val="20"/>
          <w:szCs w:val="20"/>
          <w:lang w:eastAsia="sl-SI"/>
        </w:rPr>
        <w:t xml:space="preserve">bo </w:t>
      </w:r>
      <w:r w:rsidR="00417579" w:rsidRPr="00417579">
        <w:rPr>
          <w:rFonts w:ascii="Tahoma" w:eastAsia="Times New Roman" w:hAnsi="Tahoma" w:cs="Tahoma"/>
          <w:sz w:val="20"/>
          <w:szCs w:val="20"/>
          <w:lang w:eastAsia="sl-SI"/>
        </w:rPr>
        <w:t>generalnega remonta na</w:t>
      </w:r>
      <w:r w:rsidR="00402561">
        <w:rPr>
          <w:rFonts w:ascii="Tahoma" w:eastAsia="Times New Roman" w:hAnsi="Tahoma" w:cs="Tahoma"/>
          <w:sz w:val="20"/>
          <w:szCs w:val="20"/>
          <w:lang w:eastAsia="sl-SI"/>
        </w:rPr>
        <w:t xml:space="preserve"> i</w:t>
      </w:r>
      <w:r w:rsidR="00E32BA8">
        <w:rPr>
          <w:rFonts w:ascii="Tahoma" w:eastAsia="Times New Roman" w:hAnsi="Tahoma" w:cs="Tahoma"/>
          <w:sz w:val="20"/>
          <w:szCs w:val="20"/>
          <w:lang w:eastAsia="sl-SI"/>
        </w:rPr>
        <w:t>z</w:t>
      </w:r>
      <w:r w:rsidR="00417579" w:rsidRPr="00417579">
        <w:rPr>
          <w:rFonts w:ascii="Tahoma" w:eastAsia="Times New Roman" w:hAnsi="Tahoma" w:cs="Tahoma"/>
          <w:sz w:val="20"/>
          <w:szCs w:val="20"/>
          <w:lang w:eastAsia="sl-SI"/>
        </w:rPr>
        <w:t xml:space="preserve">gorevalni rešetki moči nad </w:t>
      </w:r>
      <w:r w:rsidR="0099450C">
        <w:rPr>
          <w:rFonts w:ascii="Tahoma" w:eastAsia="Times New Roman" w:hAnsi="Tahoma" w:cs="Tahoma"/>
          <w:sz w:val="20"/>
          <w:szCs w:val="20"/>
          <w:lang w:eastAsia="sl-SI"/>
        </w:rPr>
        <w:t xml:space="preserve">25 </w:t>
      </w:r>
      <w:r w:rsidR="0099450C" w:rsidRPr="00417579">
        <w:rPr>
          <w:rFonts w:ascii="Tahoma" w:eastAsia="Times New Roman" w:hAnsi="Tahoma" w:cs="Tahoma"/>
          <w:sz w:val="20"/>
          <w:szCs w:val="20"/>
          <w:lang w:eastAsia="sl-SI"/>
        </w:rPr>
        <w:t>MW</w:t>
      </w:r>
      <w:r w:rsidRPr="00271C07">
        <w:rPr>
          <w:rFonts w:ascii="Tahoma" w:eastAsia="Times New Roman" w:hAnsi="Tahoma" w:cs="Tahoma"/>
          <w:bCs/>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24A1727D" w14:textId="77777777" w:rsidR="0068641B" w:rsidRPr="00DC0B3F" w:rsidRDefault="0068641B" w:rsidP="00996D21">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637345" w:rsidRPr="00637345" w14:paraId="549C1355" w14:textId="77777777" w:rsidTr="00924478">
        <w:trPr>
          <w:trHeight w:val="310"/>
        </w:trPr>
        <w:tc>
          <w:tcPr>
            <w:tcW w:w="3544" w:type="dxa"/>
            <w:vAlign w:val="center"/>
          </w:tcPr>
          <w:p w14:paraId="60B1EBD7" w14:textId="77777777" w:rsidR="00637345" w:rsidRPr="00637345" w:rsidRDefault="00637345" w:rsidP="00996D21">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4B18D6B" w14:textId="77777777" w:rsidR="00637345" w:rsidRPr="00637345" w:rsidRDefault="00637345" w:rsidP="00996D21">
            <w:pPr>
              <w:keepNext/>
              <w:keepLines/>
              <w:widowControl w:val="0"/>
              <w:spacing w:after="0" w:line="240" w:lineRule="auto"/>
              <w:rPr>
                <w:rFonts w:ascii="Tahoma" w:eastAsia="Times New Roman" w:hAnsi="Tahoma" w:cs="Tahoma"/>
                <w:b/>
                <w:sz w:val="18"/>
                <w:lang w:eastAsia="sl-SI"/>
              </w:rPr>
            </w:pPr>
          </w:p>
          <w:p w14:paraId="4A8B1471" w14:textId="77777777" w:rsidR="00637345" w:rsidRPr="00637345" w:rsidRDefault="00637345" w:rsidP="00996D21">
            <w:pPr>
              <w:keepNext/>
              <w:keepLines/>
              <w:widowControl w:val="0"/>
              <w:spacing w:after="0" w:line="240" w:lineRule="auto"/>
              <w:rPr>
                <w:rFonts w:ascii="Tahoma" w:eastAsia="Times New Roman" w:hAnsi="Tahoma" w:cs="Tahoma"/>
                <w:b/>
                <w:sz w:val="18"/>
                <w:lang w:eastAsia="sl-SI"/>
              </w:rPr>
            </w:pPr>
          </w:p>
        </w:tc>
      </w:tr>
      <w:tr w:rsidR="00637345" w:rsidRPr="00637345" w14:paraId="25730194" w14:textId="77777777" w:rsidTr="00924478">
        <w:trPr>
          <w:trHeight w:val="375"/>
        </w:trPr>
        <w:tc>
          <w:tcPr>
            <w:tcW w:w="3544" w:type="dxa"/>
            <w:vAlign w:val="center"/>
          </w:tcPr>
          <w:p w14:paraId="029E8D62"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7A2927D" w14:textId="77777777" w:rsidR="00637345" w:rsidRPr="00637345" w:rsidRDefault="00637345" w:rsidP="00996D21">
            <w:pPr>
              <w:keepNext/>
              <w:keepLines/>
              <w:widowControl w:val="0"/>
              <w:spacing w:after="0" w:line="240" w:lineRule="auto"/>
              <w:rPr>
                <w:rFonts w:ascii="Tahoma" w:eastAsia="Times New Roman" w:hAnsi="Tahoma" w:cs="Tahoma"/>
                <w:b/>
                <w:sz w:val="18"/>
                <w:lang w:eastAsia="sl-SI"/>
              </w:rPr>
            </w:pPr>
          </w:p>
          <w:p w14:paraId="52DA8D7E" w14:textId="77777777" w:rsidR="00637345" w:rsidRPr="00637345" w:rsidRDefault="00637345" w:rsidP="00996D21">
            <w:pPr>
              <w:keepNext/>
              <w:keepLines/>
              <w:widowControl w:val="0"/>
              <w:spacing w:after="0" w:line="240" w:lineRule="auto"/>
              <w:rPr>
                <w:rFonts w:ascii="Tahoma" w:eastAsia="Times New Roman" w:hAnsi="Tahoma" w:cs="Tahoma"/>
                <w:b/>
                <w:sz w:val="18"/>
                <w:lang w:eastAsia="sl-SI"/>
              </w:rPr>
            </w:pPr>
          </w:p>
        </w:tc>
      </w:tr>
      <w:tr w:rsidR="00637345" w:rsidRPr="00637345" w14:paraId="147FDDC0" w14:textId="77777777" w:rsidTr="00924478">
        <w:trPr>
          <w:trHeight w:val="461"/>
        </w:trPr>
        <w:tc>
          <w:tcPr>
            <w:tcW w:w="3544" w:type="dxa"/>
            <w:vAlign w:val="center"/>
          </w:tcPr>
          <w:p w14:paraId="48104655"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367143B"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1963564D" w14:textId="77777777" w:rsidTr="00924478">
        <w:trPr>
          <w:trHeight w:val="461"/>
        </w:trPr>
        <w:tc>
          <w:tcPr>
            <w:tcW w:w="3544" w:type="dxa"/>
            <w:vAlign w:val="center"/>
          </w:tcPr>
          <w:p w14:paraId="086AB8B7"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13CED2C"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633E67BB" w14:textId="77777777" w:rsidTr="00924478">
        <w:trPr>
          <w:trHeight w:val="601"/>
        </w:trPr>
        <w:tc>
          <w:tcPr>
            <w:tcW w:w="3544" w:type="dxa"/>
            <w:vAlign w:val="center"/>
          </w:tcPr>
          <w:p w14:paraId="12F28CFC"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E1769AF"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61FE9C8D" w14:textId="77777777" w:rsidTr="00924478">
        <w:trPr>
          <w:trHeight w:val="461"/>
        </w:trPr>
        <w:tc>
          <w:tcPr>
            <w:tcW w:w="3544" w:type="dxa"/>
            <w:vAlign w:val="center"/>
          </w:tcPr>
          <w:p w14:paraId="6C1E4A9F"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1219FDC"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3C181092" w14:textId="77777777" w:rsidTr="00924478">
        <w:trPr>
          <w:cantSplit/>
          <w:trHeight w:val="461"/>
        </w:trPr>
        <w:tc>
          <w:tcPr>
            <w:tcW w:w="3544" w:type="dxa"/>
            <w:vAlign w:val="center"/>
          </w:tcPr>
          <w:p w14:paraId="7FC8C10F"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3A3559B"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1539BCC6" w14:textId="77777777" w:rsidTr="00924478">
        <w:trPr>
          <w:trHeight w:val="273"/>
        </w:trPr>
        <w:tc>
          <w:tcPr>
            <w:tcW w:w="3544" w:type="dxa"/>
            <w:tcBorders>
              <w:right w:val="single" w:sz="4" w:space="0" w:color="auto"/>
            </w:tcBorders>
            <w:vAlign w:val="center"/>
          </w:tcPr>
          <w:p w14:paraId="02409526"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02A679B2"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p w14:paraId="47975F8F"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637345" w14:paraId="22D4751D" w14:textId="77777777" w:rsidTr="00924478">
        <w:trPr>
          <w:trHeight w:val="794"/>
        </w:trPr>
        <w:tc>
          <w:tcPr>
            <w:tcW w:w="3544" w:type="dxa"/>
            <w:tcBorders>
              <w:right w:val="single" w:sz="4" w:space="0" w:color="auto"/>
            </w:tcBorders>
          </w:tcPr>
          <w:p w14:paraId="630BC33B"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54D9D54"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D9972C3" w14:textId="77777777" w:rsidR="00637345" w:rsidRPr="00637345" w:rsidRDefault="00637345" w:rsidP="00996D21">
            <w:pPr>
              <w:keepNext/>
              <w:keepLines/>
              <w:widowControl w:val="0"/>
              <w:spacing w:after="0" w:line="240" w:lineRule="auto"/>
              <w:rPr>
                <w:rFonts w:ascii="Tahoma" w:eastAsia="Times New Roman" w:hAnsi="Tahoma" w:cs="Tahoma"/>
                <w:sz w:val="18"/>
                <w:lang w:eastAsia="sl-SI"/>
              </w:rPr>
            </w:pPr>
          </w:p>
        </w:tc>
      </w:tr>
      <w:tr w:rsidR="00637345" w:rsidRPr="0073261A" w14:paraId="2409F685" w14:textId="77777777" w:rsidTr="00924478">
        <w:trPr>
          <w:trHeight w:val="542"/>
        </w:trPr>
        <w:tc>
          <w:tcPr>
            <w:tcW w:w="3544" w:type="dxa"/>
            <w:tcBorders>
              <w:right w:val="single" w:sz="4" w:space="0" w:color="auto"/>
            </w:tcBorders>
            <w:vAlign w:val="center"/>
          </w:tcPr>
          <w:p w14:paraId="4B9D9DF2" w14:textId="38C15321" w:rsidR="00637345" w:rsidRPr="0073261A" w:rsidRDefault="00DC0B3F" w:rsidP="00417579">
            <w:pPr>
              <w:keepNext/>
              <w:keepLines/>
              <w:widowControl w:val="0"/>
              <w:spacing w:after="0" w:line="240" w:lineRule="auto"/>
              <w:rPr>
                <w:rFonts w:ascii="Tahoma" w:eastAsia="Times New Roman" w:hAnsi="Tahoma" w:cs="Tahoma"/>
                <w:sz w:val="18"/>
                <w:lang w:eastAsia="sl-SI"/>
              </w:rPr>
            </w:pPr>
            <w:r w:rsidRPr="0073261A">
              <w:rPr>
                <w:rFonts w:ascii="Tahoma" w:eastAsia="Times New Roman" w:hAnsi="Tahoma" w:cs="Tahoma"/>
                <w:color w:val="000000"/>
                <w:sz w:val="18"/>
                <w:szCs w:val="18"/>
                <w:lang w:eastAsia="sl-SI"/>
              </w:rPr>
              <w:t xml:space="preserve">Moč </w:t>
            </w:r>
            <w:r w:rsidR="00637345" w:rsidRPr="0073261A">
              <w:rPr>
                <w:rFonts w:ascii="Tahoma" w:eastAsia="Times New Roman" w:hAnsi="Tahoma" w:cs="Tahoma"/>
                <w:color w:val="000000"/>
                <w:sz w:val="18"/>
                <w:szCs w:val="18"/>
                <w:lang w:eastAsia="sl-SI"/>
              </w:rPr>
              <w:t xml:space="preserve"> [</w:t>
            </w:r>
            <w:r w:rsidRPr="0073261A">
              <w:rPr>
                <w:rFonts w:ascii="Tahoma" w:eastAsia="Times New Roman" w:hAnsi="Tahoma" w:cs="Tahoma"/>
                <w:color w:val="000000"/>
                <w:sz w:val="18"/>
                <w:szCs w:val="18"/>
                <w:lang w:eastAsia="sl-SI"/>
              </w:rPr>
              <w:t>M</w:t>
            </w:r>
            <w:r w:rsidR="00417579">
              <w:rPr>
                <w:rFonts w:ascii="Tahoma" w:eastAsia="Times New Roman" w:hAnsi="Tahoma" w:cs="Tahoma"/>
                <w:color w:val="000000"/>
                <w:sz w:val="18"/>
                <w:szCs w:val="18"/>
                <w:lang w:eastAsia="sl-SI"/>
              </w:rPr>
              <w:t>W</w:t>
            </w:r>
            <w:r w:rsidR="00637345" w:rsidRPr="0073261A">
              <w:rPr>
                <w:rFonts w:ascii="Tahoma" w:eastAsia="Times New Roman" w:hAnsi="Tahoma" w:cs="Tahoma"/>
                <w:color w:val="000000"/>
                <w:sz w:val="18"/>
                <w:szCs w:val="18"/>
                <w:lang w:eastAsia="sl-SI"/>
              </w:rPr>
              <w:t>]</w:t>
            </w:r>
            <w:r w:rsidR="0073261A">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78C12088" w14:textId="77777777" w:rsidR="00637345" w:rsidRPr="0073261A" w:rsidRDefault="00637345" w:rsidP="00996D21">
            <w:pPr>
              <w:keepNext/>
              <w:keepLines/>
              <w:widowControl w:val="0"/>
              <w:spacing w:after="0" w:line="240" w:lineRule="auto"/>
              <w:rPr>
                <w:rFonts w:ascii="Tahoma" w:eastAsia="Times New Roman" w:hAnsi="Tahoma" w:cs="Tahoma"/>
                <w:sz w:val="18"/>
                <w:lang w:eastAsia="sl-SI"/>
              </w:rPr>
            </w:pPr>
          </w:p>
        </w:tc>
      </w:tr>
    </w:tbl>
    <w:p w14:paraId="2A143597" w14:textId="10A702FF" w:rsidR="00924478" w:rsidRDefault="00924478" w:rsidP="00996D21">
      <w:pPr>
        <w:keepNext/>
        <w:keepLines/>
        <w:spacing w:after="0" w:line="240" w:lineRule="auto"/>
      </w:pPr>
    </w:p>
    <w:tbl>
      <w:tblPr>
        <w:tblW w:w="9356" w:type="dxa"/>
        <w:tblInd w:w="27" w:type="dxa"/>
        <w:tblLayout w:type="fixed"/>
        <w:tblCellMar>
          <w:left w:w="30" w:type="dxa"/>
          <w:right w:w="30" w:type="dxa"/>
        </w:tblCellMar>
        <w:tblLook w:val="0000" w:firstRow="0" w:lastRow="0" w:firstColumn="0" w:lastColumn="0" w:noHBand="0" w:noVBand="0"/>
      </w:tblPr>
      <w:tblGrid>
        <w:gridCol w:w="3402"/>
        <w:gridCol w:w="2268"/>
        <w:gridCol w:w="3686"/>
      </w:tblGrid>
      <w:tr w:rsidR="00924478" w:rsidRPr="00924478" w14:paraId="4FE73020" w14:textId="77777777" w:rsidTr="00A4095C">
        <w:trPr>
          <w:trHeight w:val="332"/>
        </w:trPr>
        <w:tc>
          <w:tcPr>
            <w:tcW w:w="3402" w:type="dxa"/>
            <w:tcBorders>
              <w:bottom w:val="single" w:sz="4" w:space="0" w:color="auto"/>
            </w:tcBorders>
          </w:tcPr>
          <w:p w14:paraId="58D2E0C5" w14:textId="77777777" w:rsidR="00924478" w:rsidRPr="00924478" w:rsidRDefault="00924478" w:rsidP="00996D21">
            <w:pPr>
              <w:keepNext/>
              <w:keepLines/>
              <w:widowControl w:val="0"/>
              <w:spacing w:after="0" w:line="240" w:lineRule="auto"/>
              <w:jc w:val="both"/>
              <w:rPr>
                <w:rFonts w:ascii="Tahoma" w:eastAsia="Times New Roman" w:hAnsi="Tahoma" w:cs="Tahoma"/>
                <w:snapToGrid w:val="0"/>
                <w:color w:val="000000"/>
                <w:lang w:eastAsia="sl-SI"/>
              </w:rPr>
            </w:pPr>
          </w:p>
        </w:tc>
        <w:tc>
          <w:tcPr>
            <w:tcW w:w="2268" w:type="dxa"/>
          </w:tcPr>
          <w:p w14:paraId="2D05C5DA" w14:textId="77777777" w:rsidR="00924478" w:rsidRPr="00924478" w:rsidRDefault="00924478" w:rsidP="00996D21">
            <w:pPr>
              <w:keepNext/>
              <w:keepLines/>
              <w:widowControl w:val="0"/>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5183FF55" w14:textId="77777777" w:rsidR="00924478" w:rsidRPr="00924478" w:rsidRDefault="00924478" w:rsidP="00996D21">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24478" w:rsidRPr="00924478" w14:paraId="66EAA68E" w14:textId="77777777" w:rsidTr="00A4095C">
        <w:trPr>
          <w:trHeight w:val="235"/>
        </w:trPr>
        <w:tc>
          <w:tcPr>
            <w:tcW w:w="3402" w:type="dxa"/>
            <w:tcBorders>
              <w:top w:val="single" w:sz="4" w:space="0" w:color="auto"/>
            </w:tcBorders>
          </w:tcPr>
          <w:p w14:paraId="732E2A11" w14:textId="77777777" w:rsidR="00924478" w:rsidRPr="00924478" w:rsidRDefault="00924478" w:rsidP="00996D21">
            <w:pPr>
              <w:keepNext/>
              <w:keepLines/>
              <w:widowControl w:val="0"/>
              <w:spacing w:after="0" w:line="240" w:lineRule="auto"/>
              <w:jc w:val="both"/>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(kraj, datum)</w:t>
            </w:r>
          </w:p>
        </w:tc>
        <w:tc>
          <w:tcPr>
            <w:tcW w:w="2268" w:type="dxa"/>
          </w:tcPr>
          <w:p w14:paraId="4D10C456" w14:textId="77777777" w:rsidR="00924478" w:rsidRPr="00924478" w:rsidRDefault="00924478" w:rsidP="00996D21">
            <w:pPr>
              <w:keepNext/>
              <w:keepLines/>
              <w:widowControl w:val="0"/>
              <w:spacing w:after="0" w:line="240" w:lineRule="auto"/>
              <w:jc w:val="center"/>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žig</w:t>
            </w:r>
          </w:p>
        </w:tc>
        <w:tc>
          <w:tcPr>
            <w:tcW w:w="3686" w:type="dxa"/>
            <w:tcBorders>
              <w:top w:val="single" w:sz="4" w:space="0" w:color="auto"/>
            </w:tcBorders>
          </w:tcPr>
          <w:p w14:paraId="17490251" w14:textId="77777777" w:rsidR="00924478" w:rsidRPr="00924478" w:rsidRDefault="00924478" w:rsidP="00996D21">
            <w:pPr>
              <w:keepNext/>
              <w:keepLines/>
              <w:widowControl w:val="0"/>
              <w:spacing w:after="0" w:line="240" w:lineRule="auto"/>
              <w:jc w:val="both"/>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(ime in priimek ter podpis odgovorne osebe gospodarskega subjekta)</w:t>
            </w:r>
          </w:p>
        </w:tc>
      </w:tr>
    </w:tbl>
    <w:p w14:paraId="53047A37" w14:textId="77777777" w:rsidR="00924478" w:rsidRPr="00924478" w:rsidRDefault="00924478" w:rsidP="00996D21">
      <w:pPr>
        <w:keepNext/>
        <w:keepLines/>
        <w:widowControl w:val="0"/>
        <w:pBdr>
          <w:bottom w:val="single" w:sz="12" w:space="1" w:color="auto"/>
        </w:pBdr>
        <w:spacing w:after="0" w:line="240" w:lineRule="auto"/>
        <w:rPr>
          <w:rFonts w:ascii="Tahoma" w:eastAsia="Times New Roman" w:hAnsi="Tahoma" w:cs="Tahoma"/>
          <w:b/>
          <w:lang w:eastAsia="sl-SI"/>
        </w:rPr>
      </w:pPr>
    </w:p>
    <w:p w14:paraId="6DD167A5" w14:textId="77777777" w:rsidR="00924478" w:rsidRPr="00924478" w:rsidRDefault="00924478" w:rsidP="00996D21">
      <w:pPr>
        <w:keepNext/>
        <w:keepLines/>
        <w:widowControl w:val="0"/>
        <w:spacing w:after="0" w:line="240" w:lineRule="auto"/>
        <w:jc w:val="both"/>
        <w:rPr>
          <w:rFonts w:ascii="Tahoma" w:eastAsia="Times New Roman" w:hAnsi="Tahoma" w:cs="Tahoma"/>
          <w:sz w:val="20"/>
          <w:lang w:eastAsia="sl-SI"/>
        </w:rPr>
      </w:pPr>
      <w:r w:rsidRPr="00924478">
        <w:rPr>
          <w:rFonts w:ascii="Tahoma" w:eastAsia="Times New Roman" w:hAnsi="Tahoma" w:cs="Tahoma"/>
          <w:sz w:val="20"/>
          <w:lang w:eastAsia="sl-SI"/>
        </w:rPr>
        <w:t>IZPOLNI INVESTITOR REFERENČNEGA OBJEKTA (Izdajatelj reference)!!!</w:t>
      </w:r>
    </w:p>
    <w:p w14:paraId="158212B7" w14:textId="77777777" w:rsidR="00924478" w:rsidRPr="00924478" w:rsidRDefault="00924478" w:rsidP="00996D21">
      <w:pPr>
        <w:keepNext/>
        <w:keepLines/>
        <w:widowControl w:val="0"/>
        <w:spacing w:after="0" w:line="240" w:lineRule="auto"/>
        <w:jc w:val="both"/>
        <w:rPr>
          <w:rFonts w:ascii="Tahoma" w:eastAsia="Times New Roman" w:hAnsi="Tahoma" w:cs="Tahoma"/>
          <w:lang w:eastAsia="sl-SI"/>
        </w:rPr>
      </w:pPr>
    </w:p>
    <w:p w14:paraId="3A14AE01" w14:textId="77777777" w:rsidR="00924478" w:rsidRPr="00924478" w:rsidRDefault="00924478" w:rsidP="00996D21">
      <w:pPr>
        <w:keepNext/>
        <w:keepLines/>
        <w:widowControl w:val="0"/>
        <w:spacing w:after="0" w:line="240" w:lineRule="auto"/>
        <w:jc w:val="both"/>
        <w:rPr>
          <w:rFonts w:ascii="Tahoma" w:eastAsia="Times New Roman" w:hAnsi="Tahoma" w:cs="Tahoma"/>
          <w:sz w:val="20"/>
          <w:lang w:eastAsia="sl-SI"/>
        </w:rPr>
      </w:pPr>
      <w:r w:rsidRPr="00924478">
        <w:rPr>
          <w:rFonts w:ascii="Tahoma" w:eastAsia="Times New Roman" w:hAnsi="Tahoma" w:cs="Tahoma"/>
          <w:sz w:val="20"/>
          <w:lang w:eastAsia="sl-SI"/>
        </w:rPr>
        <w:t>Potrjujemo, da nam je na podlagi našega naročila, zgoraj navedeni izvajalec opravil navedena dela v skladu s sklenjeno pogodbo/okvirnem sporazumom oziroma v roku, količini, kvaliteti in po ceni, navedeni v izvajalčevi ponudbi.</w:t>
      </w:r>
    </w:p>
    <w:p w14:paraId="466426B1" w14:textId="77777777" w:rsidR="00924478" w:rsidRPr="00924478" w:rsidRDefault="00924478" w:rsidP="00996D21">
      <w:pPr>
        <w:keepNext/>
        <w:keepLines/>
        <w:widowControl w:val="0"/>
        <w:spacing w:after="0" w:line="240" w:lineRule="auto"/>
        <w:jc w:val="both"/>
        <w:rPr>
          <w:rFonts w:ascii="Tahoma" w:eastAsia="Times New Roman" w:hAnsi="Tahoma" w:cs="Tahoma"/>
          <w:sz w:val="20"/>
          <w:lang w:eastAsia="sl-SI"/>
        </w:rPr>
      </w:pPr>
    </w:p>
    <w:p w14:paraId="0B2D3556" w14:textId="77777777" w:rsidR="00924478" w:rsidRPr="00924478" w:rsidRDefault="00924478" w:rsidP="00996D21">
      <w:pPr>
        <w:keepNext/>
        <w:keepLines/>
        <w:widowControl w:val="0"/>
        <w:spacing w:after="0" w:line="240" w:lineRule="auto"/>
        <w:jc w:val="both"/>
        <w:rPr>
          <w:rFonts w:ascii="Tahoma" w:eastAsia="Times New Roman" w:hAnsi="Tahoma" w:cs="Tahoma"/>
          <w:sz w:val="18"/>
          <w:lang w:eastAsia="sl-SI"/>
        </w:rPr>
      </w:pPr>
      <w:r w:rsidRPr="00924478">
        <w:rPr>
          <w:rFonts w:ascii="Tahoma" w:eastAsia="Times New Roman" w:hAnsi="Tahoma" w:cs="Tahoma"/>
          <w:sz w:val="20"/>
          <w:lang w:eastAsia="sl-SI"/>
        </w:rPr>
        <w:t xml:space="preserve">Potrdilo izdajamo na prošnjo izvajalca in velja izključno za potrebe pri njegovi oddaji ponudbe za pridobitev </w:t>
      </w:r>
      <w:r w:rsidRPr="00924478">
        <w:rPr>
          <w:rFonts w:ascii="Tahoma" w:eastAsia="Times New Roman" w:hAnsi="Tahoma" w:cs="Tahoma"/>
          <w:sz w:val="18"/>
          <w:lang w:eastAsia="sl-SI"/>
        </w:rPr>
        <w:t>predmetnega javnega naročila.</w:t>
      </w:r>
    </w:p>
    <w:p w14:paraId="6063E055" w14:textId="77777777" w:rsidR="00924478" w:rsidRPr="00924478" w:rsidRDefault="00924478" w:rsidP="00996D21">
      <w:pPr>
        <w:keepNext/>
        <w:keepLines/>
        <w:widowControl w:val="0"/>
        <w:spacing w:after="0" w:line="240" w:lineRule="auto"/>
        <w:rPr>
          <w:rFonts w:ascii="Tahoma" w:eastAsia="Times New Roman" w:hAnsi="Tahoma" w:cs="Tahoma"/>
          <w:sz w:val="18"/>
          <w:lang w:eastAsia="sl-SI"/>
        </w:rPr>
      </w:pPr>
      <w:r w:rsidRPr="00924478">
        <w:rPr>
          <w:rFonts w:ascii="Tahoma" w:eastAsia="Times New Roman" w:hAnsi="Tahoma" w:cs="Tahoma"/>
          <w:sz w:val="18"/>
          <w:lang w:eastAsia="sl-SI"/>
        </w:rPr>
        <w:tab/>
        <w:t xml:space="preserve"> </w:t>
      </w:r>
    </w:p>
    <w:p w14:paraId="72A210A4" w14:textId="77777777" w:rsidR="00924478" w:rsidRPr="00924478" w:rsidRDefault="00924478" w:rsidP="00996D21">
      <w:pPr>
        <w:keepNext/>
        <w:keepLines/>
        <w:widowControl w:val="0"/>
        <w:spacing w:after="0" w:line="240" w:lineRule="auto"/>
        <w:jc w:val="center"/>
        <w:rPr>
          <w:rFonts w:ascii="Tahoma" w:eastAsia="Times New Roman" w:hAnsi="Tahoma" w:cs="Tahoma"/>
          <w:sz w:val="20"/>
          <w:lang w:eastAsia="sl-SI"/>
        </w:rPr>
      </w:pPr>
      <w:r w:rsidRPr="00924478">
        <w:rPr>
          <w:rFonts w:ascii="Tahoma" w:eastAsia="Times New Roman" w:hAnsi="Tahoma" w:cs="Tahoma"/>
          <w:sz w:val="20"/>
          <w:lang w:eastAsia="sl-SI"/>
        </w:rPr>
        <w:t xml:space="preserve">Izjavljamo, da smo   </w:t>
      </w:r>
      <w:r w:rsidRPr="00924478">
        <w:rPr>
          <w:rFonts w:ascii="Tahoma" w:eastAsia="Times New Roman" w:hAnsi="Tahoma" w:cs="Tahoma"/>
          <w:b/>
          <w:i/>
          <w:sz w:val="20"/>
          <w:lang w:eastAsia="sl-SI"/>
        </w:rPr>
        <w:t>javni  /  zasebni</w:t>
      </w:r>
      <w:r w:rsidRPr="00924478">
        <w:rPr>
          <w:rFonts w:ascii="Tahoma" w:eastAsia="Times New Roman" w:hAnsi="Tahoma" w:cs="Tahoma"/>
          <w:sz w:val="20"/>
          <w:lang w:eastAsia="sl-SI"/>
        </w:rPr>
        <w:t xml:space="preserve">   naročnik. (Ustrezno obkrožite)</w:t>
      </w:r>
    </w:p>
    <w:p w14:paraId="4E6555C5" w14:textId="77777777" w:rsidR="00924478" w:rsidRPr="00924478" w:rsidRDefault="00924478" w:rsidP="00996D21">
      <w:pPr>
        <w:keepNext/>
        <w:keepLines/>
        <w:widowControl w:val="0"/>
        <w:spacing w:after="0" w:line="240" w:lineRule="auto"/>
        <w:rPr>
          <w:rFonts w:ascii="Tahoma" w:eastAsia="Times New Roman" w:hAnsi="Tahoma" w:cs="Tahoma"/>
          <w:sz w:val="20"/>
          <w:lang w:eastAsia="sl-SI"/>
        </w:rPr>
      </w:pPr>
    </w:p>
    <w:p w14:paraId="20983984" w14:textId="77777777" w:rsidR="00924478" w:rsidRPr="00924478" w:rsidRDefault="00924478" w:rsidP="00996D21">
      <w:pPr>
        <w:keepNext/>
        <w:keepLines/>
        <w:widowControl w:val="0"/>
        <w:spacing w:after="0" w:line="240" w:lineRule="auto"/>
        <w:rPr>
          <w:rFonts w:ascii="Tahoma" w:eastAsia="Times New Roman" w:hAnsi="Tahoma" w:cs="Tahoma"/>
          <w:sz w:val="20"/>
          <w:lang w:eastAsia="sl-SI"/>
        </w:rPr>
      </w:pPr>
      <w:r w:rsidRPr="00924478">
        <w:rPr>
          <w:rFonts w:ascii="Tahoma" w:eastAsia="Times New Roman" w:hAnsi="Tahoma" w:cs="Tahoma"/>
          <w:sz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24478" w:rsidRPr="00924478" w14:paraId="1DBD55A9" w14:textId="77777777" w:rsidTr="00A4095C">
        <w:trPr>
          <w:trHeight w:val="235"/>
        </w:trPr>
        <w:tc>
          <w:tcPr>
            <w:tcW w:w="3402" w:type="dxa"/>
            <w:tcBorders>
              <w:bottom w:val="single" w:sz="4" w:space="0" w:color="auto"/>
            </w:tcBorders>
          </w:tcPr>
          <w:p w14:paraId="0AE3335B" w14:textId="77777777" w:rsidR="00924478" w:rsidRPr="00924478" w:rsidRDefault="00924478" w:rsidP="00996D21">
            <w:pPr>
              <w:keepNext/>
              <w:keepLines/>
              <w:widowControl w:val="0"/>
              <w:spacing w:after="0" w:line="240" w:lineRule="auto"/>
              <w:jc w:val="both"/>
              <w:rPr>
                <w:rFonts w:ascii="Tahoma" w:eastAsia="Times New Roman" w:hAnsi="Tahoma" w:cs="Tahoma"/>
                <w:snapToGrid w:val="0"/>
                <w:sz w:val="20"/>
                <w:lang w:eastAsia="sl-SI"/>
              </w:rPr>
            </w:pPr>
          </w:p>
        </w:tc>
        <w:tc>
          <w:tcPr>
            <w:tcW w:w="2977" w:type="dxa"/>
          </w:tcPr>
          <w:p w14:paraId="4935D897" w14:textId="77777777" w:rsidR="00924478" w:rsidRPr="00924478" w:rsidRDefault="00924478" w:rsidP="00996D21">
            <w:pPr>
              <w:keepNext/>
              <w:keepLines/>
              <w:widowControl w:val="0"/>
              <w:spacing w:after="0" w:line="240" w:lineRule="auto"/>
              <w:jc w:val="center"/>
              <w:rPr>
                <w:rFonts w:ascii="Tahoma" w:eastAsia="Times New Roman" w:hAnsi="Tahoma" w:cs="Tahoma"/>
                <w:snapToGrid w:val="0"/>
                <w:sz w:val="20"/>
                <w:lang w:eastAsia="sl-SI"/>
              </w:rPr>
            </w:pPr>
          </w:p>
        </w:tc>
        <w:tc>
          <w:tcPr>
            <w:tcW w:w="3119" w:type="dxa"/>
            <w:tcBorders>
              <w:bottom w:val="single" w:sz="4" w:space="0" w:color="auto"/>
            </w:tcBorders>
          </w:tcPr>
          <w:p w14:paraId="31C2EAFA" w14:textId="77777777" w:rsidR="00924478" w:rsidRPr="00924478" w:rsidRDefault="00924478" w:rsidP="00996D21">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24478" w:rsidRPr="00924478" w14:paraId="1EE8706F" w14:textId="77777777" w:rsidTr="00A4095C">
        <w:trPr>
          <w:trHeight w:val="235"/>
        </w:trPr>
        <w:tc>
          <w:tcPr>
            <w:tcW w:w="3402" w:type="dxa"/>
            <w:tcBorders>
              <w:top w:val="single" w:sz="4" w:space="0" w:color="auto"/>
            </w:tcBorders>
          </w:tcPr>
          <w:p w14:paraId="038BE9E6" w14:textId="77777777" w:rsidR="00924478" w:rsidRPr="00924478" w:rsidRDefault="00924478" w:rsidP="00996D21">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(kraj, datum)</w:t>
            </w:r>
          </w:p>
        </w:tc>
        <w:tc>
          <w:tcPr>
            <w:tcW w:w="2977" w:type="dxa"/>
          </w:tcPr>
          <w:p w14:paraId="2998C432" w14:textId="77777777" w:rsidR="00924478" w:rsidRPr="00924478" w:rsidRDefault="00924478" w:rsidP="00996D21">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žig</w:t>
            </w:r>
          </w:p>
        </w:tc>
        <w:tc>
          <w:tcPr>
            <w:tcW w:w="3119" w:type="dxa"/>
            <w:tcBorders>
              <w:top w:val="single" w:sz="4" w:space="0" w:color="auto"/>
            </w:tcBorders>
          </w:tcPr>
          <w:p w14:paraId="64AB6902" w14:textId="77777777" w:rsidR="00924478" w:rsidRPr="00924478" w:rsidRDefault="00924478" w:rsidP="00996D21">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w:t>
            </w:r>
            <w:r w:rsidRPr="00924478">
              <w:rPr>
                <w:rFonts w:ascii="Tahoma" w:eastAsia="Times New Roman" w:hAnsi="Tahoma" w:cs="Tahoma"/>
                <w:snapToGrid w:val="0"/>
                <w:color w:val="000000"/>
                <w:sz w:val="20"/>
                <w:lang w:eastAsia="sl-SI"/>
              </w:rPr>
              <w:t>ime in priimek ter podpis odgovorne osebe investitorja</w:t>
            </w:r>
            <w:r w:rsidRPr="00924478">
              <w:rPr>
                <w:rFonts w:ascii="Tahoma" w:eastAsia="Times New Roman" w:hAnsi="Tahoma" w:cs="Tahoma"/>
                <w:snapToGrid w:val="0"/>
                <w:sz w:val="20"/>
                <w:lang w:eastAsia="sl-SI"/>
              </w:rPr>
              <w:t>)</w:t>
            </w:r>
          </w:p>
        </w:tc>
      </w:tr>
    </w:tbl>
    <w:p w14:paraId="562E0BB8" w14:textId="77777777" w:rsidR="00924478" w:rsidRPr="00924478" w:rsidRDefault="00924478" w:rsidP="00996D21">
      <w:pPr>
        <w:keepNext/>
        <w:keepLines/>
        <w:widowControl w:val="0"/>
        <w:spacing w:after="0" w:line="240" w:lineRule="auto"/>
        <w:jc w:val="both"/>
        <w:rPr>
          <w:rFonts w:ascii="Tahoma" w:eastAsia="Times New Roman" w:hAnsi="Tahoma" w:cs="Tahoma"/>
          <w:b/>
          <w:sz w:val="16"/>
          <w:lang w:eastAsia="sl-SI"/>
        </w:rPr>
      </w:pPr>
    </w:p>
    <w:p w14:paraId="014E2796" w14:textId="77777777" w:rsidR="007B5546" w:rsidRPr="00637345" w:rsidRDefault="007B5546" w:rsidP="00996D21">
      <w:pPr>
        <w:keepNext/>
        <w:keepLines/>
        <w:widowControl w:val="0"/>
        <w:spacing w:after="0" w:line="240" w:lineRule="auto"/>
        <w:jc w:val="both"/>
        <w:rPr>
          <w:rFonts w:ascii="Tahoma" w:eastAsia="Times New Roman" w:hAnsi="Tahoma" w:cs="Tahoma"/>
          <w:b/>
          <w:sz w:val="14"/>
          <w:lang w:eastAsia="sl-SI"/>
        </w:rPr>
      </w:pPr>
    </w:p>
    <w:p w14:paraId="37CE4A90" w14:textId="0F11313B" w:rsidR="00B40ADD" w:rsidRDefault="00637345" w:rsidP="00996D21">
      <w:pPr>
        <w:keepNext/>
        <w:keepLines/>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B40ADD">
        <w:br w:type="page"/>
      </w:r>
    </w:p>
    <w:p w14:paraId="645B630D" w14:textId="77777777" w:rsidR="008D54A9" w:rsidRPr="004D37A0" w:rsidRDefault="008D54A9" w:rsidP="00996D21">
      <w:pPr>
        <w:keepNext/>
        <w:keepLines/>
        <w:autoSpaceDE w:val="0"/>
        <w:autoSpaceDN w:val="0"/>
        <w:adjustRightInd w:val="0"/>
        <w:spacing w:after="0" w:line="240" w:lineRule="auto"/>
        <w:rPr>
          <w:rFonts w:ascii="Tahoma" w:eastAsia="Times New Roman" w:hAnsi="Tahoma" w:cs="Tahoma"/>
          <w:b/>
          <w:bCs/>
          <w:noProof/>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924478" w:rsidRPr="00924478" w14:paraId="6A7A1396" w14:textId="77777777" w:rsidTr="00A4095C">
        <w:tc>
          <w:tcPr>
            <w:tcW w:w="8150" w:type="dxa"/>
            <w:tcBorders>
              <w:top w:val="single" w:sz="4" w:space="0" w:color="auto"/>
              <w:bottom w:val="single" w:sz="4" w:space="0" w:color="auto"/>
            </w:tcBorders>
          </w:tcPr>
          <w:p w14:paraId="67F55A8C" w14:textId="77777777" w:rsidR="00924478" w:rsidRPr="00924478" w:rsidRDefault="00924478" w:rsidP="00996D21">
            <w:pPr>
              <w:keepNext/>
              <w:keepLines/>
              <w:spacing w:after="0" w:line="240" w:lineRule="auto"/>
              <w:jc w:val="both"/>
              <w:rPr>
                <w:rFonts w:ascii="Tahoma" w:eastAsia="Times New Roman" w:hAnsi="Tahoma" w:cs="Tahoma"/>
                <w:lang w:eastAsia="sl-SI"/>
              </w:rPr>
            </w:pPr>
            <w:r w:rsidRPr="00924478">
              <w:rPr>
                <w:rFonts w:ascii="Tahoma" w:eastAsia="Times New Roman" w:hAnsi="Tahoma" w:cs="Tahoma"/>
                <w:lang w:eastAsia="sl-SI"/>
              </w:rPr>
              <w:br w:type="page"/>
            </w:r>
            <w:r w:rsidRPr="00924478">
              <w:rPr>
                <w:rFonts w:ascii="Tahoma" w:eastAsia="Times New Roman" w:hAnsi="Tahoma" w:cs="Tahoma"/>
                <w:lang w:eastAsia="sl-SI"/>
              </w:rPr>
              <w:br w:type="page"/>
            </w:r>
            <w:r w:rsidRPr="00924478">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A9FAB43" w14:textId="77777777" w:rsidR="00924478" w:rsidRPr="00924478" w:rsidRDefault="00924478" w:rsidP="00996D21">
            <w:pPr>
              <w:keepNext/>
              <w:keepLines/>
              <w:spacing w:after="0" w:line="240" w:lineRule="auto"/>
              <w:jc w:val="both"/>
              <w:rPr>
                <w:rFonts w:ascii="Tahoma" w:eastAsia="Times New Roman" w:hAnsi="Tahoma" w:cs="Tahoma"/>
                <w:b/>
                <w:i/>
                <w:lang w:eastAsia="sl-SI"/>
              </w:rPr>
            </w:pPr>
            <w:r w:rsidRPr="00924478">
              <w:rPr>
                <w:rFonts w:ascii="Tahoma" w:eastAsia="Times New Roman" w:hAnsi="Tahoma" w:cs="Tahoma"/>
                <w:b/>
                <w:i/>
                <w:lang w:eastAsia="sl-SI"/>
              </w:rPr>
              <w:t>Priloga 6</w:t>
            </w:r>
          </w:p>
        </w:tc>
      </w:tr>
    </w:tbl>
    <w:p w14:paraId="684E510F" w14:textId="77777777" w:rsidR="00924478" w:rsidRPr="00924478" w:rsidRDefault="00924478" w:rsidP="00996D21">
      <w:pPr>
        <w:keepNext/>
        <w:keepLines/>
        <w:spacing w:after="0" w:line="240" w:lineRule="auto"/>
        <w:jc w:val="center"/>
        <w:rPr>
          <w:rFonts w:ascii="Tahoma" w:eastAsia="Times New Roman" w:hAnsi="Tahoma" w:cs="Tahoma"/>
          <w:b/>
          <w:lang w:eastAsia="sl-SI"/>
        </w:rPr>
      </w:pPr>
      <w:r w:rsidRPr="00924478">
        <w:rPr>
          <w:rFonts w:ascii="Tahoma" w:eastAsia="Times New Roman" w:hAnsi="Tahoma" w:cs="Tahoma"/>
          <w:b/>
          <w:lang w:eastAsia="sl-SI"/>
        </w:rPr>
        <w:t>Javno naročilo:</w:t>
      </w:r>
    </w:p>
    <w:p w14:paraId="7466880C" w14:textId="59836AF1" w:rsidR="00924478" w:rsidRPr="00EF49F8" w:rsidRDefault="00996D21" w:rsidP="00996D21">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JPE-SPV-39/21</w:t>
      </w:r>
      <w:r w:rsidR="00924478"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Generalni remont izgorevalne rešetke na kotlu 3</w:t>
      </w:r>
    </w:p>
    <w:p w14:paraId="563DD7E7" w14:textId="77777777" w:rsidR="00924478" w:rsidRPr="00924478" w:rsidRDefault="00924478" w:rsidP="00996D21">
      <w:pPr>
        <w:keepNext/>
        <w:keepLines/>
        <w:widowControl w:val="0"/>
        <w:spacing w:after="0" w:line="240" w:lineRule="auto"/>
        <w:rPr>
          <w:rFonts w:ascii="Tahoma" w:eastAsia="Times New Roman" w:hAnsi="Tahoma" w:cs="Tahoma"/>
          <w:lang w:eastAsia="sl-SI"/>
        </w:rPr>
      </w:pPr>
    </w:p>
    <w:p w14:paraId="1D90A711" w14:textId="77777777" w:rsidR="00924478" w:rsidRPr="00924478" w:rsidRDefault="00924478" w:rsidP="00996D21">
      <w:pPr>
        <w:keepNext/>
        <w:keepLines/>
        <w:widowControl w:val="0"/>
        <w:spacing w:after="0" w:line="240" w:lineRule="auto"/>
        <w:rPr>
          <w:rFonts w:ascii="Tahoma" w:eastAsia="Times New Roman" w:hAnsi="Tahoma" w:cs="Tahoma"/>
          <w:lang w:eastAsia="sl-SI"/>
        </w:rPr>
      </w:pPr>
      <w:r w:rsidRPr="00924478">
        <w:rPr>
          <w:rFonts w:ascii="Tahoma" w:eastAsia="Times New Roman" w:hAnsi="Tahoma" w:cs="Tahoma"/>
          <w:b/>
          <w:lang w:eastAsia="sl-SI"/>
        </w:rPr>
        <w:t>SEZNAM PRIJAVLJENIH DELAVCEV</w:t>
      </w:r>
      <w:r w:rsidRPr="00924478">
        <w:rPr>
          <w:rFonts w:ascii="Tahoma" w:eastAsia="Times New Roman" w:hAnsi="Tahoma" w:cs="Tahoma"/>
          <w:lang w:eastAsia="sl-SI"/>
        </w:rPr>
        <w:t xml:space="preserve"> </w:t>
      </w:r>
    </w:p>
    <w:p w14:paraId="5165EB1A" w14:textId="77777777" w:rsidR="00924478" w:rsidRPr="00924478" w:rsidRDefault="00924478" w:rsidP="00996D21">
      <w:pPr>
        <w:keepNext/>
        <w:keepLines/>
        <w:spacing w:after="0" w:line="240" w:lineRule="auto"/>
        <w:jc w:val="both"/>
        <w:rPr>
          <w:rFonts w:ascii="Tahoma" w:eastAsia="Times New Roman" w:hAnsi="Tahoma" w:cs="Tahoma"/>
          <w:sz w:val="20"/>
          <w:szCs w:val="20"/>
          <w:lang w:eastAsia="sl-SI"/>
        </w:rPr>
      </w:pPr>
      <w:r w:rsidRPr="00924478">
        <w:rPr>
          <w:rFonts w:ascii="Tahoma" w:eastAsia="Times New Roman" w:hAnsi="Tahoma" w:cs="Tahoma"/>
          <w:sz w:val="20"/>
          <w:szCs w:val="20"/>
          <w:lang w:eastAsia="sl-SI"/>
        </w:rPr>
        <w:t>Poimenski seznam ljudi, ki bodo delali na objektu:</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2"/>
        <w:gridCol w:w="2410"/>
        <w:gridCol w:w="3417"/>
      </w:tblGrid>
      <w:tr w:rsidR="00924478" w:rsidRPr="00924478" w14:paraId="4CAE237B" w14:textId="77777777" w:rsidTr="00924478">
        <w:tc>
          <w:tcPr>
            <w:tcW w:w="675" w:type="dxa"/>
          </w:tcPr>
          <w:p w14:paraId="4DF91990" w14:textId="77777777" w:rsidR="00924478" w:rsidRPr="00924478" w:rsidRDefault="00924478" w:rsidP="00996D21">
            <w:pPr>
              <w:keepNext/>
              <w:keepLines/>
              <w:spacing w:after="0" w:line="240" w:lineRule="auto"/>
              <w:jc w:val="both"/>
              <w:rPr>
                <w:rFonts w:ascii="Tahoma" w:eastAsia="Times New Roman" w:hAnsi="Tahoma" w:cs="Tahoma"/>
                <w:sz w:val="20"/>
                <w:lang w:eastAsia="sl-SI"/>
              </w:rPr>
            </w:pPr>
            <w:proofErr w:type="spellStart"/>
            <w:r w:rsidRPr="00924478">
              <w:rPr>
                <w:rFonts w:ascii="Tahoma" w:eastAsia="Times New Roman" w:hAnsi="Tahoma" w:cs="Tahoma"/>
                <w:sz w:val="20"/>
                <w:lang w:eastAsia="sl-SI"/>
              </w:rPr>
              <w:t>Zap</w:t>
            </w:r>
            <w:proofErr w:type="spellEnd"/>
            <w:r w:rsidRPr="00924478">
              <w:rPr>
                <w:rFonts w:ascii="Tahoma" w:eastAsia="Times New Roman" w:hAnsi="Tahoma" w:cs="Tahoma"/>
                <w:sz w:val="20"/>
                <w:lang w:eastAsia="sl-SI"/>
              </w:rPr>
              <w:t>. št.</w:t>
            </w:r>
          </w:p>
        </w:tc>
        <w:tc>
          <w:tcPr>
            <w:tcW w:w="2722" w:type="dxa"/>
          </w:tcPr>
          <w:p w14:paraId="68569056" w14:textId="77777777" w:rsidR="00924478" w:rsidRPr="00924478" w:rsidRDefault="00924478" w:rsidP="00996D21">
            <w:pPr>
              <w:keepNext/>
              <w:keepLines/>
              <w:spacing w:after="0" w:line="240" w:lineRule="auto"/>
              <w:jc w:val="both"/>
              <w:rPr>
                <w:rFonts w:ascii="Tahoma" w:eastAsia="Times New Roman" w:hAnsi="Tahoma" w:cs="Tahoma"/>
                <w:sz w:val="20"/>
                <w:lang w:eastAsia="sl-SI"/>
              </w:rPr>
            </w:pPr>
            <w:r w:rsidRPr="00924478">
              <w:rPr>
                <w:rFonts w:ascii="Tahoma" w:eastAsia="Times New Roman" w:hAnsi="Tahoma" w:cs="Tahoma"/>
                <w:sz w:val="20"/>
                <w:lang w:eastAsia="sl-SI"/>
              </w:rPr>
              <w:t>Ime in priimek</w:t>
            </w:r>
          </w:p>
        </w:tc>
        <w:tc>
          <w:tcPr>
            <w:tcW w:w="2410" w:type="dxa"/>
          </w:tcPr>
          <w:p w14:paraId="5BEC2A14" w14:textId="77777777" w:rsidR="00924478" w:rsidRPr="00924478" w:rsidRDefault="00924478" w:rsidP="00996D21">
            <w:pPr>
              <w:keepNext/>
              <w:keepLines/>
              <w:spacing w:after="0" w:line="240" w:lineRule="auto"/>
              <w:jc w:val="both"/>
              <w:rPr>
                <w:rFonts w:ascii="Tahoma" w:eastAsia="Times New Roman" w:hAnsi="Tahoma" w:cs="Tahoma"/>
                <w:sz w:val="20"/>
                <w:lang w:eastAsia="sl-SI"/>
              </w:rPr>
            </w:pPr>
            <w:r w:rsidRPr="00924478">
              <w:rPr>
                <w:rFonts w:ascii="Tahoma" w:eastAsia="Times New Roman" w:hAnsi="Tahoma" w:cs="Tahoma"/>
                <w:sz w:val="20"/>
                <w:szCs w:val="20"/>
                <w:lang w:eastAsia="sl-SI"/>
              </w:rPr>
              <w:t>delodajalec</w:t>
            </w:r>
          </w:p>
        </w:tc>
        <w:tc>
          <w:tcPr>
            <w:tcW w:w="3417" w:type="dxa"/>
          </w:tcPr>
          <w:p w14:paraId="27F0670D" w14:textId="77777777" w:rsidR="00924478" w:rsidRPr="00924478" w:rsidRDefault="00924478" w:rsidP="00996D21">
            <w:pPr>
              <w:keepNext/>
              <w:keepLines/>
              <w:spacing w:after="0" w:line="240" w:lineRule="auto"/>
              <w:jc w:val="center"/>
              <w:rPr>
                <w:rFonts w:ascii="Tahoma" w:eastAsia="Times New Roman" w:hAnsi="Tahoma" w:cs="Tahoma"/>
                <w:sz w:val="20"/>
                <w:lang w:eastAsia="sl-SI"/>
              </w:rPr>
            </w:pPr>
            <w:r w:rsidRPr="00924478">
              <w:rPr>
                <w:rFonts w:ascii="Tahoma" w:eastAsia="Times New Roman" w:hAnsi="Tahoma" w:cs="Tahoma"/>
                <w:sz w:val="20"/>
                <w:szCs w:val="20"/>
                <w:lang w:eastAsia="sl-SI"/>
              </w:rPr>
              <w:t>funkcija</w:t>
            </w:r>
          </w:p>
        </w:tc>
      </w:tr>
      <w:tr w:rsidR="00755F64" w:rsidRPr="00924478" w14:paraId="7A124BE9" w14:textId="77777777" w:rsidTr="00121A0C">
        <w:trPr>
          <w:trHeight w:val="50"/>
        </w:trPr>
        <w:tc>
          <w:tcPr>
            <w:tcW w:w="675" w:type="dxa"/>
          </w:tcPr>
          <w:p w14:paraId="4F9403A5"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1.</w:t>
            </w:r>
          </w:p>
        </w:tc>
        <w:tc>
          <w:tcPr>
            <w:tcW w:w="2722" w:type="dxa"/>
          </w:tcPr>
          <w:p w14:paraId="7C5CA23C"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2410" w:type="dxa"/>
          </w:tcPr>
          <w:p w14:paraId="08C8DB13"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3417" w:type="dxa"/>
            <w:vAlign w:val="center"/>
          </w:tcPr>
          <w:p w14:paraId="54451A64" w14:textId="6EF14F29" w:rsidR="00755F64" w:rsidRPr="00755F64" w:rsidRDefault="00755F64" w:rsidP="00996D21">
            <w:pPr>
              <w:keepNext/>
              <w:keepLines/>
              <w:spacing w:after="0" w:line="240" w:lineRule="auto"/>
              <w:jc w:val="center"/>
              <w:rPr>
                <w:rFonts w:ascii="Tahoma" w:hAnsi="Tahoma" w:cs="Tahoma"/>
                <w:bCs/>
                <w:sz w:val="18"/>
              </w:rPr>
            </w:pPr>
            <w:r w:rsidRPr="00785A23">
              <w:rPr>
                <w:rFonts w:ascii="Tahoma" w:eastAsia="Times New Roman" w:hAnsi="Tahoma" w:cs="Tahoma"/>
                <w:sz w:val="18"/>
                <w:szCs w:val="20"/>
                <w:lang w:eastAsia="sl-SI"/>
              </w:rPr>
              <w:t xml:space="preserve">Vodja </w:t>
            </w:r>
            <w:r>
              <w:rPr>
                <w:rFonts w:ascii="Tahoma" w:eastAsia="Times New Roman" w:hAnsi="Tahoma" w:cs="Tahoma"/>
                <w:sz w:val="18"/>
                <w:szCs w:val="20"/>
                <w:lang w:eastAsia="sl-SI"/>
              </w:rPr>
              <w:t>del</w:t>
            </w:r>
            <w:r w:rsidR="005001A4">
              <w:rPr>
                <w:rFonts w:ascii="Tahoma" w:eastAsia="Times New Roman" w:hAnsi="Tahoma" w:cs="Tahoma"/>
                <w:sz w:val="18"/>
                <w:szCs w:val="20"/>
                <w:lang w:eastAsia="sl-SI"/>
              </w:rPr>
              <w:t xml:space="preserve"> na delovišču</w:t>
            </w:r>
          </w:p>
        </w:tc>
      </w:tr>
      <w:tr w:rsidR="00755F64" w:rsidRPr="00924478" w14:paraId="3EA38C2B" w14:textId="77777777" w:rsidTr="00121A0C">
        <w:trPr>
          <w:trHeight w:val="50"/>
        </w:trPr>
        <w:tc>
          <w:tcPr>
            <w:tcW w:w="675" w:type="dxa"/>
          </w:tcPr>
          <w:p w14:paraId="2AF724D4" w14:textId="1F40DE2A" w:rsidR="00755F64" w:rsidRPr="00924478" w:rsidRDefault="00755F64" w:rsidP="00996D21">
            <w:pPr>
              <w:keepNext/>
              <w:keepLines/>
              <w:spacing w:after="0" w:line="360" w:lineRule="auto"/>
              <w:jc w:val="both"/>
              <w:rPr>
                <w:rFonts w:ascii="Tahoma" w:eastAsia="Times New Roman" w:hAnsi="Tahoma" w:cs="Tahoma"/>
                <w:sz w:val="20"/>
                <w:lang w:eastAsia="sl-SI"/>
              </w:rPr>
            </w:pPr>
            <w:r>
              <w:rPr>
                <w:rFonts w:ascii="Tahoma" w:eastAsia="Times New Roman" w:hAnsi="Tahoma" w:cs="Tahoma"/>
                <w:sz w:val="20"/>
                <w:lang w:eastAsia="sl-SI"/>
              </w:rPr>
              <w:t>2.</w:t>
            </w:r>
          </w:p>
        </w:tc>
        <w:tc>
          <w:tcPr>
            <w:tcW w:w="2722" w:type="dxa"/>
          </w:tcPr>
          <w:p w14:paraId="664CA42B"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2410" w:type="dxa"/>
          </w:tcPr>
          <w:p w14:paraId="2542E695"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3417" w:type="dxa"/>
            <w:vAlign w:val="center"/>
          </w:tcPr>
          <w:p w14:paraId="697B6A22" w14:textId="0CD5706D" w:rsidR="00755F64" w:rsidRPr="00755F64" w:rsidRDefault="00755F64" w:rsidP="00996D21">
            <w:pPr>
              <w:keepNext/>
              <w:keepLines/>
              <w:spacing w:after="0" w:line="240" w:lineRule="auto"/>
              <w:jc w:val="center"/>
              <w:rPr>
                <w:rFonts w:ascii="Tahoma" w:hAnsi="Tahoma" w:cs="Tahoma"/>
                <w:bCs/>
                <w:sz w:val="18"/>
              </w:rPr>
            </w:pPr>
            <w:r>
              <w:rPr>
                <w:rFonts w:ascii="Tahoma" w:eastAsia="Times New Roman" w:hAnsi="Tahoma" w:cs="Tahoma"/>
                <w:sz w:val="18"/>
                <w:szCs w:val="20"/>
                <w:lang w:eastAsia="sl-SI"/>
              </w:rPr>
              <w:t>Monter</w:t>
            </w:r>
          </w:p>
        </w:tc>
      </w:tr>
      <w:tr w:rsidR="00755F64" w:rsidRPr="00924478" w14:paraId="5B994254" w14:textId="77777777" w:rsidTr="00121A0C">
        <w:trPr>
          <w:trHeight w:val="50"/>
        </w:trPr>
        <w:tc>
          <w:tcPr>
            <w:tcW w:w="675" w:type="dxa"/>
          </w:tcPr>
          <w:p w14:paraId="23452417"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3.</w:t>
            </w:r>
          </w:p>
        </w:tc>
        <w:tc>
          <w:tcPr>
            <w:tcW w:w="2722" w:type="dxa"/>
          </w:tcPr>
          <w:p w14:paraId="2E86515C"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2410" w:type="dxa"/>
          </w:tcPr>
          <w:p w14:paraId="71EC0971"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3417" w:type="dxa"/>
            <w:vAlign w:val="center"/>
          </w:tcPr>
          <w:p w14:paraId="4E242481" w14:textId="7B6D7D1D" w:rsidR="00755F64" w:rsidRPr="00755F64" w:rsidRDefault="00755F64" w:rsidP="00996D21">
            <w:pPr>
              <w:keepNext/>
              <w:keepLines/>
              <w:spacing w:after="0" w:line="240" w:lineRule="auto"/>
              <w:jc w:val="center"/>
              <w:rPr>
                <w:rFonts w:ascii="Tahoma" w:hAnsi="Tahoma" w:cs="Tahoma"/>
                <w:bCs/>
                <w:sz w:val="18"/>
              </w:rPr>
            </w:pPr>
            <w:r>
              <w:rPr>
                <w:rFonts w:ascii="Tahoma" w:eastAsia="Times New Roman" w:hAnsi="Tahoma" w:cs="Tahoma"/>
                <w:sz w:val="18"/>
                <w:szCs w:val="20"/>
                <w:lang w:eastAsia="sl-SI"/>
              </w:rPr>
              <w:t>Monter</w:t>
            </w:r>
          </w:p>
        </w:tc>
      </w:tr>
      <w:tr w:rsidR="00755F64" w:rsidRPr="00924478" w14:paraId="54190B0D" w14:textId="77777777" w:rsidTr="00121A0C">
        <w:trPr>
          <w:trHeight w:val="50"/>
        </w:trPr>
        <w:tc>
          <w:tcPr>
            <w:tcW w:w="675" w:type="dxa"/>
          </w:tcPr>
          <w:p w14:paraId="219265B6"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4.</w:t>
            </w:r>
          </w:p>
        </w:tc>
        <w:tc>
          <w:tcPr>
            <w:tcW w:w="2722" w:type="dxa"/>
          </w:tcPr>
          <w:p w14:paraId="0854BEC1"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2410" w:type="dxa"/>
          </w:tcPr>
          <w:p w14:paraId="3626981A" w14:textId="77777777" w:rsidR="00755F64" w:rsidRPr="00924478" w:rsidRDefault="00755F64" w:rsidP="00996D21">
            <w:pPr>
              <w:keepNext/>
              <w:keepLines/>
              <w:spacing w:after="0" w:line="360" w:lineRule="auto"/>
              <w:jc w:val="both"/>
              <w:rPr>
                <w:rFonts w:ascii="Tahoma" w:eastAsia="Times New Roman" w:hAnsi="Tahoma" w:cs="Tahoma"/>
                <w:sz w:val="20"/>
                <w:lang w:eastAsia="sl-SI"/>
              </w:rPr>
            </w:pPr>
          </w:p>
        </w:tc>
        <w:tc>
          <w:tcPr>
            <w:tcW w:w="3417" w:type="dxa"/>
            <w:vAlign w:val="center"/>
          </w:tcPr>
          <w:p w14:paraId="5793971D" w14:textId="77F36D5A" w:rsidR="00755F64" w:rsidRPr="00755F64" w:rsidRDefault="00755F64" w:rsidP="00996D21">
            <w:pPr>
              <w:keepNext/>
              <w:keepLines/>
              <w:spacing w:after="0" w:line="240" w:lineRule="auto"/>
              <w:jc w:val="center"/>
              <w:rPr>
                <w:rFonts w:ascii="Tahoma" w:hAnsi="Tahoma" w:cs="Tahoma"/>
                <w:bCs/>
                <w:sz w:val="18"/>
              </w:rPr>
            </w:pPr>
            <w:r>
              <w:rPr>
                <w:rFonts w:ascii="Tahoma" w:eastAsia="Times New Roman" w:hAnsi="Tahoma" w:cs="Tahoma"/>
                <w:sz w:val="18"/>
                <w:szCs w:val="20"/>
                <w:lang w:eastAsia="sl-SI"/>
              </w:rPr>
              <w:t>Monter</w:t>
            </w:r>
          </w:p>
        </w:tc>
      </w:tr>
      <w:tr w:rsidR="00417579" w:rsidRPr="00924478" w14:paraId="0D9E0E85" w14:textId="77777777" w:rsidTr="00121A0C">
        <w:trPr>
          <w:trHeight w:val="50"/>
        </w:trPr>
        <w:tc>
          <w:tcPr>
            <w:tcW w:w="675" w:type="dxa"/>
            <w:tcBorders>
              <w:top w:val="single" w:sz="4" w:space="0" w:color="auto"/>
              <w:left w:val="single" w:sz="4" w:space="0" w:color="auto"/>
              <w:bottom w:val="single" w:sz="4" w:space="0" w:color="auto"/>
              <w:right w:val="single" w:sz="4" w:space="0" w:color="auto"/>
            </w:tcBorders>
          </w:tcPr>
          <w:p w14:paraId="5FC9DD05"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5.</w:t>
            </w:r>
          </w:p>
        </w:tc>
        <w:tc>
          <w:tcPr>
            <w:tcW w:w="2722" w:type="dxa"/>
            <w:tcBorders>
              <w:top w:val="single" w:sz="4" w:space="0" w:color="auto"/>
              <w:left w:val="single" w:sz="4" w:space="0" w:color="auto"/>
              <w:bottom w:val="single" w:sz="4" w:space="0" w:color="auto"/>
            </w:tcBorders>
          </w:tcPr>
          <w:p w14:paraId="5E30E6DA"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Pr>
          <w:p w14:paraId="15151177"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475E743C" w14:textId="6BDA71C2" w:rsidR="00417579" w:rsidRPr="00755F64" w:rsidRDefault="00417579" w:rsidP="00417579">
            <w:pPr>
              <w:keepNext/>
              <w:keepLines/>
              <w:spacing w:after="0" w:line="360" w:lineRule="auto"/>
              <w:jc w:val="center"/>
              <w:rPr>
                <w:rFonts w:ascii="Tahoma" w:eastAsia="Times New Roman" w:hAnsi="Tahoma" w:cs="Tahoma"/>
                <w:sz w:val="20"/>
                <w:lang w:eastAsia="sl-SI"/>
              </w:rPr>
            </w:pPr>
            <w:r>
              <w:rPr>
                <w:rFonts w:ascii="Tahoma" w:eastAsia="Times New Roman" w:hAnsi="Tahoma" w:cs="Tahoma"/>
                <w:sz w:val="18"/>
                <w:szCs w:val="20"/>
                <w:lang w:eastAsia="sl-SI"/>
              </w:rPr>
              <w:t>Monter</w:t>
            </w:r>
          </w:p>
        </w:tc>
      </w:tr>
      <w:tr w:rsidR="00417579" w:rsidRPr="00924478" w14:paraId="24D13217" w14:textId="77777777" w:rsidTr="0099450C">
        <w:trPr>
          <w:trHeight w:val="50"/>
        </w:trPr>
        <w:tc>
          <w:tcPr>
            <w:tcW w:w="675" w:type="dxa"/>
            <w:tcBorders>
              <w:top w:val="single" w:sz="4" w:space="0" w:color="auto"/>
              <w:left w:val="single" w:sz="4" w:space="0" w:color="auto"/>
              <w:bottom w:val="single" w:sz="4" w:space="0" w:color="auto"/>
              <w:right w:val="single" w:sz="4" w:space="0" w:color="auto"/>
            </w:tcBorders>
          </w:tcPr>
          <w:p w14:paraId="039FCD4D"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6.</w:t>
            </w:r>
          </w:p>
        </w:tc>
        <w:tc>
          <w:tcPr>
            <w:tcW w:w="2722" w:type="dxa"/>
            <w:tcBorders>
              <w:top w:val="single" w:sz="4" w:space="0" w:color="auto"/>
              <w:left w:val="single" w:sz="4" w:space="0" w:color="auto"/>
              <w:bottom w:val="single" w:sz="4" w:space="0" w:color="auto"/>
            </w:tcBorders>
          </w:tcPr>
          <w:p w14:paraId="2493B34E"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Pr>
          <w:p w14:paraId="515270E1"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2DDD7B55" w14:textId="0FA5777A" w:rsidR="00417579" w:rsidRPr="00924478" w:rsidRDefault="00417579" w:rsidP="00417579">
            <w:pPr>
              <w:keepNext/>
              <w:keepLines/>
              <w:spacing w:after="0" w:line="360" w:lineRule="auto"/>
              <w:jc w:val="center"/>
              <w:rPr>
                <w:rFonts w:ascii="Tahoma" w:eastAsia="Times New Roman" w:hAnsi="Tahoma" w:cs="Tahoma"/>
                <w:sz w:val="20"/>
                <w:lang w:eastAsia="sl-SI"/>
              </w:rPr>
            </w:pPr>
          </w:p>
        </w:tc>
      </w:tr>
      <w:tr w:rsidR="00417579" w:rsidRPr="00924478" w14:paraId="0AD082AE" w14:textId="77777777" w:rsidTr="0099450C">
        <w:trPr>
          <w:trHeight w:val="50"/>
        </w:trPr>
        <w:tc>
          <w:tcPr>
            <w:tcW w:w="675" w:type="dxa"/>
            <w:tcBorders>
              <w:top w:val="single" w:sz="4" w:space="0" w:color="auto"/>
              <w:left w:val="single" w:sz="4" w:space="0" w:color="auto"/>
              <w:bottom w:val="single" w:sz="4" w:space="0" w:color="auto"/>
              <w:right w:val="single" w:sz="4" w:space="0" w:color="auto"/>
            </w:tcBorders>
          </w:tcPr>
          <w:p w14:paraId="087B5767"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7.</w:t>
            </w:r>
          </w:p>
        </w:tc>
        <w:tc>
          <w:tcPr>
            <w:tcW w:w="2722" w:type="dxa"/>
            <w:tcBorders>
              <w:top w:val="single" w:sz="4" w:space="0" w:color="auto"/>
              <w:left w:val="single" w:sz="4" w:space="0" w:color="auto"/>
              <w:bottom w:val="single" w:sz="4" w:space="0" w:color="auto"/>
            </w:tcBorders>
          </w:tcPr>
          <w:p w14:paraId="7ED4C2FC"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Pr>
          <w:p w14:paraId="43494312"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24B9E69B" w14:textId="4BCAAA22" w:rsidR="00417579" w:rsidRPr="00924478" w:rsidRDefault="00417579" w:rsidP="00417579">
            <w:pPr>
              <w:keepNext/>
              <w:keepLines/>
              <w:spacing w:after="0" w:line="360" w:lineRule="auto"/>
              <w:jc w:val="center"/>
              <w:rPr>
                <w:rFonts w:ascii="Tahoma" w:eastAsia="Times New Roman" w:hAnsi="Tahoma" w:cs="Tahoma"/>
                <w:sz w:val="20"/>
                <w:lang w:eastAsia="sl-SI"/>
              </w:rPr>
            </w:pPr>
          </w:p>
        </w:tc>
      </w:tr>
      <w:tr w:rsidR="00417579" w:rsidRPr="00924478" w14:paraId="58F0CD5C" w14:textId="77777777" w:rsidTr="0099450C">
        <w:trPr>
          <w:trHeight w:val="50"/>
        </w:trPr>
        <w:tc>
          <w:tcPr>
            <w:tcW w:w="675" w:type="dxa"/>
            <w:tcBorders>
              <w:top w:val="single" w:sz="4" w:space="0" w:color="auto"/>
              <w:left w:val="single" w:sz="4" w:space="0" w:color="auto"/>
              <w:bottom w:val="single" w:sz="4" w:space="0" w:color="auto"/>
              <w:right w:val="single" w:sz="4" w:space="0" w:color="auto"/>
            </w:tcBorders>
          </w:tcPr>
          <w:p w14:paraId="7C3213CA"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8.</w:t>
            </w:r>
          </w:p>
        </w:tc>
        <w:tc>
          <w:tcPr>
            <w:tcW w:w="2722" w:type="dxa"/>
            <w:tcBorders>
              <w:top w:val="single" w:sz="4" w:space="0" w:color="auto"/>
              <w:left w:val="single" w:sz="4" w:space="0" w:color="auto"/>
              <w:bottom w:val="single" w:sz="4" w:space="0" w:color="auto"/>
            </w:tcBorders>
          </w:tcPr>
          <w:p w14:paraId="282E30A2"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Pr>
          <w:p w14:paraId="0F0C8142"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19EA9F5F" w14:textId="38EDB876" w:rsidR="00417579" w:rsidRPr="00924478" w:rsidRDefault="00417579" w:rsidP="00417579">
            <w:pPr>
              <w:keepNext/>
              <w:keepLines/>
              <w:spacing w:after="0" w:line="360" w:lineRule="auto"/>
              <w:jc w:val="center"/>
              <w:rPr>
                <w:rFonts w:ascii="Tahoma" w:eastAsia="Times New Roman" w:hAnsi="Tahoma" w:cs="Tahoma"/>
                <w:sz w:val="20"/>
                <w:lang w:eastAsia="sl-SI"/>
              </w:rPr>
            </w:pPr>
          </w:p>
        </w:tc>
      </w:tr>
      <w:tr w:rsidR="00417579" w:rsidRPr="00924478" w14:paraId="42BB4952" w14:textId="77777777" w:rsidTr="0099450C">
        <w:trPr>
          <w:trHeight w:val="50"/>
        </w:trPr>
        <w:tc>
          <w:tcPr>
            <w:tcW w:w="675" w:type="dxa"/>
            <w:tcBorders>
              <w:top w:val="single" w:sz="4" w:space="0" w:color="auto"/>
              <w:left w:val="single" w:sz="4" w:space="0" w:color="auto"/>
              <w:bottom w:val="single" w:sz="4" w:space="0" w:color="auto"/>
              <w:right w:val="single" w:sz="4" w:space="0" w:color="auto"/>
            </w:tcBorders>
          </w:tcPr>
          <w:p w14:paraId="29033810"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9.</w:t>
            </w:r>
          </w:p>
        </w:tc>
        <w:tc>
          <w:tcPr>
            <w:tcW w:w="2722" w:type="dxa"/>
            <w:tcBorders>
              <w:top w:val="single" w:sz="4" w:space="0" w:color="auto"/>
              <w:left w:val="single" w:sz="4" w:space="0" w:color="auto"/>
              <w:bottom w:val="single" w:sz="4" w:space="0" w:color="auto"/>
            </w:tcBorders>
          </w:tcPr>
          <w:p w14:paraId="7B8A7807"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Pr>
          <w:p w14:paraId="0A2BA9EB"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6935744B" w14:textId="2BEED17D" w:rsidR="00417579" w:rsidRPr="00924478" w:rsidRDefault="00417579" w:rsidP="00417579">
            <w:pPr>
              <w:keepNext/>
              <w:keepLines/>
              <w:spacing w:after="0" w:line="360" w:lineRule="auto"/>
              <w:jc w:val="center"/>
              <w:rPr>
                <w:rFonts w:ascii="Tahoma" w:eastAsia="Times New Roman" w:hAnsi="Tahoma" w:cs="Tahoma"/>
                <w:sz w:val="20"/>
                <w:lang w:eastAsia="sl-SI"/>
              </w:rPr>
            </w:pPr>
          </w:p>
        </w:tc>
      </w:tr>
      <w:tr w:rsidR="00417579" w:rsidRPr="00924478" w14:paraId="63F24ABD" w14:textId="77777777" w:rsidTr="0099450C">
        <w:trPr>
          <w:trHeight w:val="50"/>
        </w:trPr>
        <w:tc>
          <w:tcPr>
            <w:tcW w:w="675" w:type="dxa"/>
            <w:tcBorders>
              <w:top w:val="single" w:sz="4" w:space="0" w:color="auto"/>
              <w:left w:val="single" w:sz="4" w:space="0" w:color="auto"/>
              <w:bottom w:val="single" w:sz="4" w:space="0" w:color="auto"/>
              <w:right w:val="single" w:sz="4" w:space="0" w:color="auto"/>
            </w:tcBorders>
          </w:tcPr>
          <w:p w14:paraId="25F8B418"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r w:rsidRPr="00924478">
              <w:rPr>
                <w:rFonts w:ascii="Tahoma" w:eastAsia="Times New Roman" w:hAnsi="Tahoma" w:cs="Tahoma"/>
                <w:sz w:val="20"/>
                <w:lang w:eastAsia="sl-SI"/>
              </w:rPr>
              <w:t>10.</w:t>
            </w:r>
          </w:p>
        </w:tc>
        <w:tc>
          <w:tcPr>
            <w:tcW w:w="2722" w:type="dxa"/>
            <w:tcBorders>
              <w:top w:val="single" w:sz="4" w:space="0" w:color="auto"/>
              <w:left w:val="single" w:sz="4" w:space="0" w:color="auto"/>
              <w:bottom w:val="single" w:sz="4" w:space="0" w:color="auto"/>
            </w:tcBorders>
          </w:tcPr>
          <w:p w14:paraId="5121C65F"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2410" w:type="dxa"/>
            <w:tcBorders>
              <w:bottom w:val="single" w:sz="4" w:space="0" w:color="auto"/>
            </w:tcBorders>
          </w:tcPr>
          <w:p w14:paraId="17C4198F" w14:textId="77777777" w:rsidR="00417579" w:rsidRPr="00924478" w:rsidRDefault="00417579" w:rsidP="00417579">
            <w:pPr>
              <w:keepNext/>
              <w:keepLines/>
              <w:spacing w:after="0" w:line="360" w:lineRule="auto"/>
              <w:jc w:val="both"/>
              <w:rPr>
                <w:rFonts w:ascii="Tahoma" w:eastAsia="Times New Roman" w:hAnsi="Tahoma" w:cs="Tahoma"/>
                <w:sz w:val="20"/>
                <w:lang w:eastAsia="sl-SI"/>
              </w:rPr>
            </w:pPr>
          </w:p>
        </w:tc>
        <w:tc>
          <w:tcPr>
            <w:tcW w:w="3417" w:type="dxa"/>
            <w:tcBorders>
              <w:top w:val="single" w:sz="4" w:space="0" w:color="auto"/>
              <w:bottom w:val="single" w:sz="4" w:space="0" w:color="auto"/>
              <w:right w:val="single" w:sz="4" w:space="0" w:color="auto"/>
            </w:tcBorders>
            <w:vAlign w:val="center"/>
          </w:tcPr>
          <w:p w14:paraId="1EEF7899" w14:textId="03E771FE" w:rsidR="00417579" w:rsidRPr="00924478" w:rsidRDefault="00417579" w:rsidP="00417579">
            <w:pPr>
              <w:keepNext/>
              <w:keepLines/>
              <w:spacing w:after="0" w:line="360" w:lineRule="auto"/>
              <w:jc w:val="center"/>
              <w:rPr>
                <w:rFonts w:ascii="Tahoma" w:eastAsia="Times New Roman" w:hAnsi="Tahoma" w:cs="Tahoma"/>
                <w:sz w:val="20"/>
                <w:lang w:eastAsia="sl-SI"/>
              </w:rPr>
            </w:pPr>
          </w:p>
        </w:tc>
      </w:tr>
    </w:tbl>
    <w:p w14:paraId="46BFBEF4" w14:textId="77777777" w:rsidR="000E45F2" w:rsidRDefault="000E45F2" w:rsidP="00996D21">
      <w:pPr>
        <w:keepNext/>
        <w:keepLines/>
        <w:spacing w:after="0" w:line="240" w:lineRule="auto"/>
        <w:jc w:val="both"/>
        <w:rPr>
          <w:rFonts w:ascii="Tahoma" w:eastAsia="Times New Roman" w:hAnsi="Tahoma" w:cs="Tahoma"/>
          <w:lang w:eastAsia="sl-SI"/>
        </w:rPr>
      </w:pPr>
    </w:p>
    <w:p w14:paraId="293E0AD9" w14:textId="77777777" w:rsidR="00924478" w:rsidRPr="00924478" w:rsidRDefault="00924478" w:rsidP="00996D21">
      <w:pPr>
        <w:keepNext/>
        <w:keepLines/>
        <w:spacing w:after="0" w:line="240" w:lineRule="auto"/>
        <w:jc w:val="both"/>
        <w:rPr>
          <w:rFonts w:ascii="Tahoma" w:hAnsi="Tahoma" w:cs="Tahoma"/>
          <w:sz w:val="20"/>
        </w:rPr>
      </w:pPr>
      <w:r w:rsidRPr="00924478">
        <w:rPr>
          <w:rFonts w:ascii="Tahoma" w:hAnsi="Tahoma" w:cs="Tahoma"/>
          <w:bCs/>
          <w:sz w:val="20"/>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4C3300BF" w14:textId="77777777" w:rsidR="00924478" w:rsidRPr="00924478" w:rsidRDefault="00924478" w:rsidP="00996D21">
      <w:pPr>
        <w:keepNext/>
        <w:keepLines/>
        <w:spacing w:after="0" w:line="240" w:lineRule="auto"/>
        <w:jc w:val="both"/>
        <w:rPr>
          <w:rFonts w:ascii="Tahoma" w:eastAsia="Times New Roman" w:hAnsi="Tahoma" w:cs="Tahoma"/>
          <w:lang w:eastAsia="sl-SI"/>
        </w:rPr>
      </w:pPr>
    </w:p>
    <w:p w14:paraId="52DD89F0" w14:textId="75343F0F" w:rsidR="00755F64" w:rsidRDefault="00755F64" w:rsidP="00996D21">
      <w:pPr>
        <w:keepNext/>
        <w:keepLines/>
        <w:spacing w:after="0" w:line="240" w:lineRule="auto"/>
        <w:jc w:val="both"/>
        <w:rPr>
          <w:rFonts w:ascii="Tahoma" w:hAnsi="Tahoma" w:cs="Tahoma"/>
          <w:b/>
          <w:bCs/>
        </w:rPr>
      </w:pPr>
      <w:r w:rsidRPr="00801BAA">
        <w:rPr>
          <w:rFonts w:ascii="Tahoma" w:hAnsi="Tahoma" w:cs="Tahoma"/>
          <w:b/>
          <w:bCs/>
        </w:rPr>
        <w:t>Ponudnik se z oddajo ponudbe zavezuje, da bo</w:t>
      </w:r>
      <w:r>
        <w:rPr>
          <w:rFonts w:ascii="Tahoma" w:hAnsi="Tahoma" w:cs="Tahoma"/>
          <w:b/>
          <w:bCs/>
        </w:rPr>
        <w:t xml:space="preserve"> </w:t>
      </w:r>
      <w:r w:rsidRPr="00801BAA">
        <w:rPr>
          <w:rFonts w:ascii="Tahoma" w:hAnsi="Tahoma" w:cs="Tahoma"/>
          <w:b/>
          <w:bCs/>
        </w:rPr>
        <w:t>vodj</w:t>
      </w:r>
      <w:r>
        <w:rPr>
          <w:rFonts w:ascii="Tahoma" w:hAnsi="Tahoma" w:cs="Tahoma"/>
          <w:b/>
          <w:bCs/>
        </w:rPr>
        <w:t>a</w:t>
      </w:r>
      <w:r w:rsidR="00417579">
        <w:rPr>
          <w:rFonts w:ascii="Tahoma" w:hAnsi="Tahoma" w:cs="Tahoma"/>
          <w:b/>
          <w:bCs/>
        </w:rPr>
        <w:t xml:space="preserve"> del</w:t>
      </w:r>
      <w:r w:rsidR="005A2CE9">
        <w:rPr>
          <w:rFonts w:ascii="Tahoma" w:hAnsi="Tahoma" w:cs="Tahoma"/>
          <w:b/>
          <w:bCs/>
        </w:rPr>
        <w:t xml:space="preserve"> na delovišču </w:t>
      </w:r>
      <w:r w:rsidRPr="00801BAA">
        <w:rPr>
          <w:rFonts w:ascii="Tahoma" w:hAnsi="Tahoma" w:cs="Tahoma"/>
          <w:b/>
          <w:bCs/>
        </w:rPr>
        <w:t xml:space="preserve">tudi neposredno zadolžen za vodenje izvedbe na predmetnem razpisu. </w:t>
      </w:r>
    </w:p>
    <w:p w14:paraId="1801932F" w14:textId="77777777" w:rsidR="00755F64" w:rsidRDefault="00755F64" w:rsidP="00996D21">
      <w:pPr>
        <w:keepNext/>
        <w:keepLines/>
        <w:spacing w:after="0" w:line="240" w:lineRule="auto"/>
        <w:jc w:val="both"/>
        <w:rPr>
          <w:rFonts w:ascii="Tahoma" w:hAnsi="Tahoma" w:cs="Tahoma"/>
          <w:b/>
          <w:bCs/>
        </w:rPr>
      </w:pPr>
    </w:p>
    <w:p w14:paraId="0F782122" w14:textId="77777777" w:rsidR="00755F64" w:rsidRPr="003B71B6" w:rsidRDefault="00755F64" w:rsidP="00996D21">
      <w:pPr>
        <w:keepNext/>
        <w:keepLines/>
        <w:spacing w:after="0" w:line="240" w:lineRule="auto"/>
        <w:jc w:val="both"/>
        <w:rPr>
          <w:rFonts w:ascii="Tahoma" w:hAnsi="Tahoma" w:cs="Tahoma"/>
          <w:b/>
          <w:bCs/>
        </w:rPr>
      </w:pPr>
      <w:r w:rsidRPr="003B71B6">
        <w:rPr>
          <w:rFonts w:ascii="Tahoma" w:hAnsi="Tahoma" w:cs="Tahoma"/>
          <w:b/>
          <w:bCs/>
        </w:rPr>
        <w:t xml:space="preserve">V primeru, da prijavljeni delavci niso zaposleni pri </w:t>
      </w:r>
      <w:r>
        <w:rPr>
          <w:rFonts w:ascii="Tahoma" w:hAnsi="Tahoma" w:cs="Tahoma"/>
          <w:b/>
          <w:bCs/>
        </w:rPr>
        <w:t>ponudniku</w:t>
      </w:r>
      <w:r w:rsidRPr="003B71B6">
        <w:rPr>
          <w:rFonts w:ascii="Tahoma" w:hAnsi="Tahoma" w:cs="Tahoma"/>
          <w:b/>
          <w:bCs/>
        </w:rPr>
        <w:t xml:space="preserve">, mora </w:t>
      </w:r>
      <w:r>
        <w:rPr>
          <w:rFonts w:ascii="Tahoma" w:hAnsi="Tahoma" w:cs="Tahoma"/>
          <w:b/>
          <w:bCs/>
        </w:rPr>
        <w:t>ponudnik</w:t>
      </w:r>
      <w:r w:rsidRPr="003B71B6">
        <w:rPr>
          <w:rFonts w:ascii="Tahoma" w:hAnsi="Tahoma" w:cs="Tahoma"/>
          <w:b/>
          <w:bCs/>
        </w:rPr>
        <w:t xml:space="preserve"> predložiti pogodbo o medsebojnem sodelovanju in jih obvezno prijaviti kot podizvajalce.</w:t>
      </w:r>
    </w:p>
    <w:p w14:paraId="0466DC50" w14:textId="77777777" w:rsidR="00924478" w:rsidRPr="00924478" w:rsidRDefault="00924478" w:rsidP="00996D21">
      <w:pPr>
        <w:keepNext/>
        <w:keepLines/>
        <w:spacing w:after="0" w:line="240" w:lineRule="auto"/>
        <w:jc w:val="both"/>
        <w:rPr>
          <w:rFonts w:ascii="Tahoma" w:eastAsia="Times New Roman" w:hAnsi="Tahoma" w:cs="Tahoma"/>
          <w:b/>
          <w:sz w:val="20"/>
          <w:szCs w:val="20"/>
          <w:lang w:eastAsia="sl-SI"/>
        </w:rPr>
      </w:pPr>
    </w:p>
    <w:p w14:paraId="791EA06E" w14:textId="77777777" w:rsidR="00924478" w:rsidRPr="00924478" w:rsidRDefault="00924478" w:rsidP="00996D21">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24478" w:rsidRPr="00924478" w14:paraId="4EC6347B" w14:textId="77777777" w:rsidTr="00A4095C">
        <w:trPr>
          <w:trHeight w:val="235"/>
        </w:trPr>
        <w:tc>
          <w:tcPr>
            <w:tcW w:w="2977" w:type="dxa"/>
            <w:tcBorders>
              <w:bottom w:val="single" w:sz="4" w:space="0" w:color="auto"/>
            </w:tcBorders>
          </w:tcPr>
          <w:p w14:paraId="26FDA515" w14:textId="77777777" w:rsidR="00924478" w:rsidRPr="00924478" w:rsidRDefault="00924478"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6BB2D9B0" w14:textId="77777777" w:rsidR="00924478" w:rsidRPr="00924478" w:rsidRDefault="00924478" w:rsidP="00996D21">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47562495" w14:textId="77777777" w:rsidR="00924478" w:rsidRPr="00924478" w:rsidRDefault="00924478"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24478" w:rsidRPr="00924478" w14:paraId="06A383C0" w14:textId="77777777" w:rsidTr="00A4095C">
        <w:trPr>
          <w:trHeight w:val="235"/>
        </w:trPr>
        <w:tc>
          <w:tcPr>
            <w:tcW w:w="2977" w:type="dxa"/>
            <w:tcBorders>
              <w:top w:val="single" w:sz="4" w:space="0" w:color="auto"/>
            </w:tcBorders>
          </w:tcPr>
          <w:p w14:paraId="24D8300C" w14:textId="77777777" w:rsidR="00924478" w:rsidRPr="00924478" w:rsidRDefault="00924478" w:rsidP="00996D21">
            <w:pPr>
              <w:keepNext/>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(kraj, datum)</w:t>
            </w:r>
          </w:p>
        </w:tc>
        <w:tc>
          <w:tcPr>
            <w:tcW w:w="2552" w:type="dxa"/>
          </w:tcPr>
          <w:p w14:paraId="14B7FC47" w14:textId="77777777" w:rsidR="00924478" w:rsidRPr="00924478" w:rsidRDefault="00924478" w:rsidP="00996D21">
            <w:pPr>
              <w:keepNext/>
              <w:keepLines/>
              <w:spacing w:after="0" w:line="240" w:lineRule="auto"/>
              <w:jc w:val="center"/>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žig</w:t>
            </w:r>
          </w:p>
        </w:tc>
        <w:tc>
          <w:tcPr>
            <w:tcW w:w="3827" w:type="dxa"/>
            <w:tcBorders>
              <w:top w:val="single" w:sz="4" w:space="0" w:color="auto"/>
            </w:tcBorders>
          </w:tcPr>
          <w:p w14:paraId="7155E0F1" w14:textId="77777777" w:rsidR="00924478" w:rsidRPr="00924478" w:rsidRDefault="00924478" w:rsidP="00996D21">
            <w:pPr>
              <w:keepNext/>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(i</w:t>
            </w:r>
            <w:r w:rsidRPr="00924478">
              <w:rPr>
                <w:rFonts w:ascii="Tahoma" w:hAnsi="Tahoma" w:cs="Tahoma"/>
                <w:snapToGrid w:val="0"/>
                <w:color w:val="000000"/>
              </w:rPr>
              <w:t>me in priimek ter podpis</w:t>
            </w:r>
            <w:r w:rsidRPr="00924478">
              <w:rPr>
                <w:rFonts w:ascii="Tahoma" w:eastAsia="Times New Roman" w:hAnsi="Tahoma" w:cs="Tahoma"/>
                <w:snapToGrid w:val="0"/>
                <w:color w:val="000000"/>
                <w:lang w:eastAsia="sl-SI"/>
              </w:rPr>
              <w:t xml:space="preserve"> odgovorne osebe</w:t>
            </w:r>
            <w:r w:rsidRPr="00924478">
              <w:rPr>
                <w:rFonts w:ascii="Tahoma" w:hAnsi="Tahoma" w:cs="Tahoma"/>
                <w:snapToGrid w:val="0"/>
                <w:color w:val="000000"/>
              </w:rPr>
              <w:t xml:space="preserve"> </w:t>
            </w:r>
            <w:r w:rsidRPr="00924478">
              <w:rPr>
                <w:rFonts w:ascii="Tahoma" w:eastAsia="Times New Roman" w:hAnsi="Tahoma" w:cs="Tahoma"/>
                <w:snapToGrid w:val="0"/>
                <w:color w:val="000000"/>
                <w:lang w:eastAsia="sl-SI"/>
              </w:rPr>
              <w:t>gospodarskega subjekta)</w:t>
            </w:r>
          </w:p>
        </w:tc>
      </w:tr>
    </w:tbl>
    <w:p w14:paraId="20F3C5F6" w14:textId="77777777" w:rsidR="008D54A9" w:rsidRPr="00EF49F8" w:rsidRDefault="008D54A9" w:rsidP="00996D21">
      <w:pPr>
        <w:keepNext/>
        <w:keepLines/>
        <w:spacing w:after="0" w:line="240" w:lineRule="auto"/>
      </w:pPr>
    </w:p>
    <w:p w14:paraId="66C02359" w14:textId="77777777" w:rsidR="00755F64" w:rsidRPr="00283423" w:rsidRDefault="00431A1B" w:rsidP="00996D21">
      <w:pPr>
        <w:keepNext/>
        <w:keepLines/>
        <w:spacing w:after="0" w:line="240" w:lineRule="auto"/>
        <w:rPr>
          <w:rFonts w:ascii="Tahoma" w:eastAsia="Times New Roman" w:hAnsi="Tahoma" w:cs="Tahoma"/>
          <w:sz w:val="20"/>
          <w:szCs w:val="20"/>
          <w:lang w:eastAsia="sl-SI"/>
        </w:rPr>
      </w:pPr>
      <w:r>
        <w:br w:type="page"/>
      </w:r>
    </w:p>
    <w:p w14:paraId="4F3E8534" w14:textId="77777777" w:rsidR="00755F64" w:rsidRPr="00283423" w:rsidRDefault="00755F64" w:rsidP="00996D21">
      <w:pPr>
        <w:keepNext/>
        <w:keepLines/>
        <w:spacing w:after="0" w:line="240" w:lineRule="auto"/>
        <w:rPr>
          <w:rFonts w:ascii="Tahoma" w:eastAsia="Times New Roman" w:hAnsi="Tahoma" w:cs="Tahoma"/>
          <w:sz w:val="2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8D54A9" w:rsidRPr="00EF49F8" w14:paraId="44F293E7" w14:textId="77777777" w:rsidTr="000D18A8">
        <w:tc>
          <w:tcPr>
            <w:tcW w:w="8150" w:type="dxa"/>
            <w:tcBorders>
              <w:top w:val="single" w:sz="4" w:space="0" w:color="auto"/>
              <w:bottom w:val="single" w:sz="4" w:space="0" w:color="auto"/>
            </w:tcBorders>
          </w:tcPr>
          <w:p w14:paraId="42FE38D9" w14:textId="455A5007" w:rsidR="008D54A9" w:rsidRPr="00EF49F8" w:rsidRDefault="008D54A9" w:rsidP="00996D21">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2DD7A570" w14:textId="1E253C42" w:rsidR="008D54A9" w:rsidRPr="00EF49F8" w:rsidRDefault="008D54A9" w:rsidP="00417579">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417579">
              <w:rPr>
                <w:rFonts w:ascii="Tahoma" w:eastAsia="Times New Roman" w:hAnsi="Tahoma" w:cs="Tahoma"/>
                <w:b/>
                <w:i/>
                <w:lang w:eastAsia="sl-SI"/>
              </w:rPr>
              <w:t>7</w:t>
            </w:r>
          </w:p>
        </w:tc>
      </w:tr>
    </w:tbl>
    <w:p w14:paraId="2920D312" w14:textId="77777777" w:rsidR="008D54A9" w:rsidRPr="00EF49F8" w:rsidRDefault="008D54A9" w:rsidP="00996D21">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6B4E1E52"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2EEE2641"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013E45D6"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4D09DB63"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0E324B19"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p>
    <w:p w14:paraId="3A77ACC3"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p>
    <w:p w14:paraId="1C2B94E7" w14:textId="7CE93DFB" w:rsidR="008D54A9" w:rsidRPr="00EF49F8" w:rsidRDefault="00996D21" w:rsidP="00996D21">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JPE-SPV-39/21</w:t>
      </w:r>
      <w:r w:rsidR="008D54A9"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Generalni remont izgorevalne rešetke na kotlu 3</w:t>
      </w:r>
    </w:p>
    <w:p w14:paraId="4EFC1026"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p>
    <w:p w14:paraId="37045E6B" w14:textId="77777777" w:rsidR="008D54A9" w:rsidRPr="00EF49F8" w:rsidRDefault="008D54A9" w:rsidP="00996D21">
      <w:pPr>
        <w:keepNext/>
        <w:keepLines/>
        <w:spacing w:after="0" w:line="240" w:lineRule="auto"/>
        <w:jc w:val="both"/>
        <w:rPr>
          <w:rFonts w:ascii="Tahoma" w:eastAsia="Times New Roman" w:hAnsi="Tahoma" w:cs="Tahoma"/>
          <w:szCs w:val="20"/>
          <w:lang w:eastAsia="sl-SI"/>
        </w:rPr>
      </w:pPr>
    </w:p>
    <w:p w14:paraId="3DA6F5D4" w14:textId="77777777" w:rsidR="008D54A9" w:rsidRPr="00EF49F8" w:rsidRDefault="008D54A9" w:rsidP="00996D21">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4931A061"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0FE28554"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0021A410" w14:textId="450B3756" w:rsidR="008D54A9" w:rsidRPr="00EF49F8" w:rsidRDefault="008D54A9" w:rsidP="00996D21">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996D21">
        <w:rPr>
          <w:rFonts w:ascii="Tahoma" w:eastAsia="Times New Roman" w:hAnsi="Tahoma" w:cs="Tahoma"/>
          <w:lang w:eastAsia="sl-SI"/>
        </w:rPr>
        <w:t>JPE-SPV-39/21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259FA44C"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786ED112"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4E57A97B"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140DBCF6"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6E16E4B5"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7F50EE8F"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5EDCD910"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5980110E"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211B228D"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2909343F"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61261121"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0C6BFA54"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256F2C1A"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34FBB524"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3760FBCC"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1EA89329"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44223B66" w14:textId="77777777" w:rsidR="008D54A9" w:rsidRPr="00EF49F8" w:rsidRDefault="008D54A9" w:rsidP="00996D21">
      <w:pPr>
        <w:keepNext/>
        <w:keepLines/>
        <w:spacing w:after="0" w:line="240" w:lineRule="auto"/>
        <w:jc w:val="both"/>
        <w:rPr>
          <w:rFonts w:ascii="Tahoma" w:eastAsia="Times New Roman" w:hAnsi="Tahoma" w:cs="Tahoma"/>
          <w:lang w:eastAsia="sl-SI"/>
        </w:rPr>
      </w:pPr>
    </w:p>
    <w:p w14:paraId="704D9809" w14:textId="77777777" w:rsidR="008D54A9" w:rsidRPr="00EF49F8" w:rsidRDefault="008D54A9" w:rsidP="00996D21">
      <w:pPr>
        <w:keepNext/>
        <w:keepLines/>
        <w:spacing w:after="0" w:line="240" w:lineRule="auto"/>
        <w:jc w:val="both"/>
        <w:rPr>
          <w:rFonts w:ascii="Tahoma" w:eastAsia="Times New Roman" w:hAnsi="Tahoma" w:cs="Tahoma"/>
          <w:snapToGrid w:val="0"/>
          <w:color w:val="000000"/>
          <w:lang w:eastAsia="sl-SI"/>
        </w:rPr>
      </w:pPr>
    </w:p>
    <w:p w14:paraId="6BCE8542" w14:textId="77777777" w:rsidR="008D54A9" w:rsidRPr="00EF49F8" w:rsidRDefault="008D54A9" w:rsidP="00996D21">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8D54A9" w:rsidRPr="00EF49F8" w14:paraId="3A00EA19" w14:textId="77777777" w:rsidTr="000D18A8">
        <w:trPr>
          <w:trHeight w:val="235"/>
        </w:trPr>
        <w:tc>
          <w:tcPr>
            <w:tcW w:w="3401" w:type="dxa"/>
            <w:tcBorders>
              <w:top w:val="nil"/>
              <w:left w:val="nil"/>
              <w:bottom w:val="single" w:sz="4" w:space="0" w:color="auto"/>
              <w:right w:val="nil"/>
            </w:tcBorders>
            <w:hideMark/>
          </w:tcPr>
          <w:p w14:paraId="6CDB15B5" w14:textId="77777777" w:rsidR="008D54A9" w:rsidRPr="00EF49F8" w:rsidRDefault="008D54A9" w:rsidP="00996D21">
            <w:pPr>
              <w:keepNext/>
              <w:keepLines/>
              <w:spacing w:after="0" w:line="240" w:lineRule="auto"/>
              <w:jc w:val="both"/>
              <w:rPr>
                <w:rFonts w:ascii="Tahoma" w:eastAsia="Times New Roman" w:hAnsi="Tahoma" w:cs="Tahoma"/>
                <w:snapToGrid w:val="0"/>
                <w:color w:val="000000"/>
                <w:lang w:eastAsia="sl-SI"/>
              </w:rPr>
            </w:pPr>
          </w:p>
        </w:tc>
        <w:tc>
          <w:tcPr>
            <w:tcW w:w="2978" w:type="dxa"/>
          </w:tcPr>
          <w:p w14:paraId="2BDCADC7"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4C0369DC" w14:textId="77777777" w:rsidR="008D54A9" w:rsidRPr="00EF49F8" w:rsidRDefault="008D54A9"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D54A9" w:rsidRPr="00EF49F8" w14:paraId="00180B8A" w14:textId="77777777" w:rsidTr="000D18A8">
        <w:trPr>
          <w:trHeight w:val="235"/>
        </w:trPr>
        <w:tc>
          <w:tcPr>
            <w:tcW w:w="3401" w:type="dxa"/>
            <w:tcBorders>
              <w:top w:val="single" w:sz="4" w:space="0" w:color="auto"/>
              <w:left w:val="nil"/>
              <w:right w:val="nil"/>
            </w:tcBorders>
            <w:hideMark/>
          </w:tcPr>
          <w:p w14:paraId="50219E5E"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34C55B75"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2527325"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8D54A9" w:rsidRPr="00EF49F8" w14:paraId="5FB02671" w14:textId="77777777" w:rsidTr="000D18A8">
        <w:trPr>
          <w:trHeight w:val="235"/>
        </w:trPr>
        <w:tc>
          <w:tcPr>
            <w:tcW w:w="3401" w:type="dxa"/>
            <w:tcBorders>
              <w:left w:val="nil"/>
              <w:right w:val="nil"/>
            </w:tcBorders>
          </w:tcPr>
          <w:p w14:paraId="357F7058"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p w14:paraId="7505B72F"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p w14:paraId="77517E08"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tc>
        <w:tc>
          <w:tcPr>
            <w:tcW w:w="2978" w:type="dxa"/>
          </w:tcPr>
          <w:p w14:paraId="0C5CF1C5"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64B3C597" w14:textId="77777777" w:rsidR="008D54A9" w:rsidRPr="00EF49F8" w:rsidRDefault="008D54A9" w:rsidP="00996D21">
            <w:pPr>
              <w:keepNext/>
              <w:keepLines/>
              <w:spacing w:after="0" w:line="240" w:lineRule="auto"/>
              <w:jc w:val="center"/>
              <w:rPr>
                <w:rFonts w:ascii="Tahoma" w:eastAsia="Times New Roman" w:hAnsi="Tahoma" w:cs="Tahoma"/>
                <w:snapToGrid w:val="0"/>
                <w:color w:val="000000"/>
                <w:lang w:eastAsia="sl-SI"/>
              </w:rPr>
            </w:pPr>
          </w:p>
        </w:tc>
      </w:tr>
    </w:tbl>
    <w:p w14:paraId="03BFAF2C" w14:textId="77777777" w:rsidR="008D54A9" w:rsidRDefault="008D54A9" w:rsidP="00996D21">
      <w:pPr>
        <w:keepNext/>
        <w:keepLines/>
        <w:spacing w:after="0" w:line="240" w:lineRule="auto"/>
        <w:rPr>
          <w:rFonts w:ascii="Tahoma" w:eastAsia="Times New Roman" w:hAnsi="Tahoma" w:cs="Tahoma"/>
          <w:sz w:val="20"/>
          <w:lang w:eastAsia="sl-SI"/>
        </w:rPr>
      </w:pPr>
      <w:r w:rsidRPr="00EF49F8">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41610" w:rsidRPr="00D172C0" w14:paraId="38ED00F7" w14:textId="77777777" w:rsidTr="003C0905">
        <w:tc>
          <w:tcPr>
            <w:tcW w:w="8008" w:type="dxa"/>
            <w:tcBorders>
              <w:top w:val="single" w:sz="4" w:space="0" w:color="auto"/>
              <w:bottom w:val="single" w:sz="4" w:space="0" w:color="auto"/>
            </w:tcBorders>
          </w:tcPr>
          <w:p w14:paraId="33E92A33" w14:textId="77777777" w:rsidR="00F41610" w:rsidRPr="00D172C0" w:rsidRDefault="00F41610" w:rsidP="00996D21">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1304C457" w14:textId="0A32210D" w:rsidR="00F41610" w:rsidRPr="00D172C0" w:rsidRDefault="00F41610" w:rsidP="00417579">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417579">
              <w:rPr>
                <w:rFonts w:ascii="Tahoma" w:eastAsia="Times New Roman" w:hAnsi="Tahoma" w:cs="Tahoma"/>
                <w:b/>
                <w:i/>
                <w:lang w:eastAsia="sl-SI"/>
              </w:rPr>
              <w:t>8</w:t>
            </w:r>
          </w:p>
        </w:tc>
      </w:tr>
    </w:tbl>
    <w:p w14:paraId="774AE8E1" w14:textId="77777777" w:rsidR="00F41610" w:rsidRPr="00D172C0" w:rsidRDefault="00F41610" w:rsidP="00996D21">
      <w:pPr>
        <w:keepNext/>
        <w:keepLines/>
        <w:tabs>
          <w:tab w:val="left" w:pos="993"/>
        </w:tabs>
        <w:spacing w:after="0" w:line="240" w:lineRule="auto"/>
        <w:ind w:left="993" w:hanging="993"/>
        <w:jc w:val="both"/>
        <w:rPr>
          <w:rFonts w:ascii="Tahoma" w:eastAsia="Times New Roman" w:hAnsi="Tahoma" w:cs="Tahoma"/>
          <w:sz w:val="18"/>
          <w:lang w:eastAsia="sl-SI"/>
        </w:rPr>
      </w:pPr>
    </w:p>
    <w:p w14:paraId="0FD50830" w14:textId="77777777" w:rsidR="00F41610" w:rsidRPr="00D172C0" w:rsidRDefault="00F41610" w:rsidP="00996D21">
      <w:pPr>
        <w:keepNext/>
        <w:keepLines/>
        <w:spacing w:after="0" w:line="240" w:lineRule="auto"/>
        <w:jc w:val="both"/>
        <w:rPr>
          <w:rFonts w:ascii="Tahoma" w:eastAsia="Times New Roman" w:hAnsi="Tahoma" w:cs="Tahoma"/>
          <w:lang w:eastAsia="sl-SI"/>
        </w:rPr>
      </w:pPr>
    </w:p>
    <w:p w14:paraId="7AA7C412" w14:textId="77777777" w:rsidR="00F41610" w:rsidRPr="0089420A" w:rsidRDefault="00F41610" w:rsidP="00996D21">
      <w:pPr>
        <w:keepNext/>
        <w:keepLines/>
        <w:spacing w:after="0" w:line="240" w:lineRule="auto"/>
        <w:jc w:val="both"/>
        <w:rPr>
          <w:rFonts w:ascii="Tahoma" w:eastAsia="Times New Roman" w:hAnsi="Tahoma" w:cs="Tahoma"/>
          <w:sz w:val="18"/>
          <w:szCs w:val="16"/>
          <w:lang w:eastAsia="sl-SI"/>
        </w:rPr>
      </w:pPr>
    </w:p>
    <w:p w14:paraId="1119CDF1" w14:textId="77777777" w:rsidR="00F41610" w:rsidRPr="0089420A" w:rsidRDefault="00F41610" w:rsidP="00996D21">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25FE6381" w14:textId="77777777" w:rsidR="00F41610" w:rsidRPr="0089420A" w:rsidRDefault="00F41610" w:rsidP="00996D21">
      <w:pPr>
        <w:keepNext/>
        <w:keepLines/>
        <w:spacing w:after="0" w:line="240" w:lineRule="auto"/>
        <w:jc w:val="both"/>
        <w:rPr>
          <w:rFonts w:ascii="Tahoma" w:eastAsia="Times New Roman" w:hAnsi="Tahoma" w:cs="Tahoma"/>
          <w:szCs w:val="20"/>
          <w:lang w:eastAsia="sl-SI"/>
        </w:rPr>
      </w:pPr>
    </w:p>
    <w:p w14:paraId="38A56C05" w14:textId="4C7368B4" w:rsidR="00924478" w:rsidRPr="00EF49F8" w:rsidRDefault="00996D21" w:rsidP="00996D21">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JPE-SPV-39/21</w:t>
      </w:r>
      <w:r w:rsidR="00924478" w:rsidRPr="00063E6D">
        <w:rPr>
          <w:rFonts w:ascii="Tahoma" w:eastAsia="Times New Roman" w:hAnsi="Tahoma" w:cs="Tahoma"/>
          <w:b/>
          <w:noProof/>
          <w:lang w:eastAsia="sl-SI"/>
        </w:rPr>
        <w:t xml:space="preserve"> – </w:t>
      </w:r>
      <w:r>
        <w:rPr>
          <w:rFonts w:ascii="Tahoma" w:eastAsia="Times New Roman" w:hAnsi="Tahoma" w:cs="Tahoma"/>
          <w:b/>
          <w:noProof/>
          <w:lang w:eastAsia="sl-SI"/>
        </w:rPr>
        <w:t>Generalni remont izgorevalne rešetke na kotlu 3</w:t>
      </w:r>
    </w:p>
    <w:p w14:paraId="3AE17A32" w14:textId="77777777" w:rsidR="00F41610" w:rsidRPr="0089420A" w:rsidRDefault="00F41610" w:rsidP="00996D21">
      <w:pPr>
        <w:keepNext/>
        <w:keepLines/>
        <w:spacing w:after="0" w:line="240" w:lineRule="auto"/>
        <w:jc w:val="both"/>
        <w:rPr>
          <w:rFonts w:ascii="Tahoma" w:eastAsia="Times New Roman" w:hAnsi="Tahoma" w:cs="Tahoma"/>
          <w:szCs w:val="20"/>
          <w:lang w:eastAsia="sl-SI"/>
        </w:rPr>
      </w:pPr>
    </w:p>
    <w:p w14:paraId="7719AAAD" w14:textId="77777777" w:rsidR="00F41610" w:rsidRPr="0034751C" w:rsidRDefault="00F41610" w:rsidP="00996D21">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2EB598DF" w14:textId="77777777" w:rsidR="00F41610" w:rsidRPr="0089420A" w:rsidRDefault="00F41610" w:rsidP="00996D21">
      <w:pPr>
        <w:keepNext/>
        <w:keepLines/>
        <w:spacing w:after="0" w:line="240" w:lineRule="auto"/>
        <w:jc w:val="both"/>
        <w:rPr>
          <w:rFonts w:ascii="Tahoma" w:eastAsia="Times New Roman" w:hAnsi="Tahoma" w:cs="Tahoma"/>
          <w:szCs w:val="20"/>
          <w:lang w:eastAsia="sl-SI"/>
        </w:rPr>
      </w:pPr>
    </w:p>
    <w:p w14:paraId="07B67DC1" w14:textId="77777777" w:rsidR="00F41610" w:rsidRPr="0089420A" w:rsidRDefault="00F41610" w:rsidP="00996D21">
      <w:pPr>
        <w:keepNext/>
        <w:keepLines/>
        <w:spacing w:after="0" w:line="240" w:lineRule="auto"/>
        <w:jc w:val="both"/>
        <w:rPr>
          <w:rFonts w:ascii="Tahoma" w:eastAsia="Times New Roman" w:hAnsi="Tahoma" w:cs="Tahoma"/>
          <w:sz w:val="24"/>
          <w:szCs w:val="20"/>
          <w:lang w:eastAsia="sl-SI"/>
        </w:rPr>
      </w:pPr>
    </w:p>
    <w:p w14:paraId="7F030750" w14:textId="4E9EDCD5" w:rsidR="00F41610" w:rsidRPr="009162E6" w:rsidRDefault="00F41610" w:rsidP="00996D21">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877491">
        <w:rPr>
          <w:rFonts w:ascii="Tahoma" w:eastAsia="Times New Roman" w:hAnsi="Tahoma" w:cs="Tahoma"/>
          <w:lang w:eastAsia="sl-SI"/>
        </w:rPr>
        <w:t xml:space="preserve"> </w:t>
      </w:r>
      <w:r w:rsidRPr="009162E6">
        <w:rPr>
          <w:rFonts w:ascii="Tahoma" w:eastAsia="Times New Roman" w:hAnsi="Tahoma" w:cs="Tahoma"/>
          <w:lang w:eastAsia="sl-SI"/>
        </w:rPr>
        <w:t>4. Zahteve iz varstva pri delu in požarnega varstva glede:</w:t>
      </w:r>
    </w:p>
    <w:p w14:paraId="323C7CBA" w14:textId="77777777" w:rsidR="00F41610" w:rsidRPr="009162E6" w:rsidRDefault="00F41610" w:rsidP="00996D21">
      <w:pPr>
        <w:keepNext/>
        <w:keepLines/>
        <w:numPr>
          <w:ilvl w:val="0"/>
          <w:numId w:val="4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5589BE5D" w14:textId="77777777" w:rsidR="00F41610" w:rsidRPr="009162E6" w:rsidRDefault="00F41610" w:rsidP="00996D21">
      <w:pPr>
        <w:keepNext/>
        <w:keepLines/>
        <w:numPr>
          <w:ilvl w:val="0"/>
          <w:numId w:val="4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2058EAFA" w14:textId="77777777" w:rsidR="00F41610" w:rsidRPr="009162E6" w:rsidRDefault="00F41610" w:rsidP="00996D21">
      <w:pPr>
        <w:keepNext/>
        <w:keepLines/>
        <w:numPr>
          <w:ilvl w:val="0"/>
          <w:numId w:val="4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0E3B2F99" w14:textId="77777777" w:rsidR="00F41610" w:rsidRPr="009162E6" w:rsidRDefault="00F41610" w:rsidP="00996D21">
      <w:pPr>
        <w:keepNext/>
        <w:keepLines/>
        <w:numPr>
          <w:ilvl w:val="0"/>
          <w:numId w:val="4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0F9DAB98" w14:textId="77777777" w:rsidR="00F41610" w:rsidRPr="009162E6" w:rsidRDefault="00F41610" w:rsidP="00996D21">
      <w:pPr>
        <w:keepNext/>
        <w:keepLines/>
        <w:spacing w:after="0" w:line="240" w:lineRule="auto"/>
        <w:jc w:val="both"/>
        <w:rPr>
          <w:rFonts w:ascii="Tahoma" w:eastAsia="Times New Roman" w:hAnsi="Tahoma" w:cs="Tahoma"/>
          <w:color w:val="0070C0"/>
          <w:lang w:eastAsia="sl-SI"/>
        </w:rPr>
      </w:pPr>
    </w:p>
    <w:p w14:paraId="2ECCA3BC" w14:textId="77777777" w:rsidR="00F41610" w:rsidRPr="00D34180" w:rsidRDefault="00F41610" w:rsidP="00996D21">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F41610" w:rsidRPr="00D34180" w14:paraId="7CECF813" w14:textId="77777777" w:rsidTr="003C090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7BB24201" w14:textId="0FF78FB8" w:rsidR="00F41610" w:rsidRPr="00D34180" w:rsidRDefault="00F41610" w:rsidP="00996D21">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009B10FC"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7E74752" w14:textId="77777777" w:rsidR="00F41610" w:rsidRDefault="00F41610" w:rsidP="00996D21">
            <w:pPr>
              <w:keepNext/>
              <w:keepLines/>
              <w:spacing w:after="0" w:line="240" w:lineRule="auto"/>
              <w:jc w:val="both"/>
              <w:rPr>
                <w:rFonts w:ascii="Tahoma" w:eastAsia="Times New Roman" w:hAnsi="Tahoma" w:cs="Tahoma"/>
                <w:sz w:val="18"/>
                <w:szCs w:val="20"/>
                <w:lang w:eastAsia="sl-SI"/>
              </w:rPr>
            </w:pPr>
          </w:p>
          <w:p w14:paraId="5EA80255"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E6E719C" w14:textId="77777777" w:rsidR="00F41610" w:rsidRDefault="00F41610" w:rsidP="00996D21">
            <w:pPr>
              <w:keepNext/>
              <w:keepLines/>
              <w:spacing w:after="0" w:line="240" w:lineRule="auto"/>
              <w:jc w:val="both"/>
              <w:rPr>
                <w:rFonts w:ascii="Tahoma" w:eastAsia="Times New Roman" w:hAnsi="Tahoma" w:cs="Tahoma"/>
                <w:sz w:val="18"/>
                <w:szCs w:val="20"/>
                <w:lang w:eastAsia="sl-SI"/>
              </w:rPr>
            </w:pPr>
          </w:p>
          <w:p w14:paraId="1E095BBE"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8115B6B" w14:textId="77777777" w:rsidR="00F41610" w:rsidRPr="00D34180" w:rsidRDefault="00F41610" w:rsidP="00996D21">
            <w:pPr>
              <w:keepNext/>
              <w:keepLines/>
              <w:spacing w:after="0" w:line="240" w:lineRule="auto"/>
              <w:jc w:val="both"/>
              <w:rPr>
                <w:rFonts w:ascii="Tahoma" w:eastAsia="Times New Roman" w:hAnsi="Tahoma" w:cs="Tahoma"/>
                <w:sz w:val="18"/>
                <w:szCs w:val="20"/>
                <w:lang w:eastAsia="sl-SI"/>
              </w:rPr>
            </w:pPr>
          </w:p>
        </w:tc>
      </w:tr>
      <w:tr w:rsidR="00F41610" w:rsidRPr="00D34180" w14:paraId="0F3364DC" w14:textId="77777777" w:rsidTr="003C0905">
        <w:trPr>
          <w:trHeight w:val="340"/>
        </w:trPr>
        <w:tc>
          <w:tcPr>
            <w:tcW w:w="2836" w:type="dxa"/>
            <w:tcBorders>
              <w:right w:val="dashSmallGap" w:sz="4" w:space="0" w:color="auto"/>
            </w:tcBorders>
            <w:shd w:val="clear" w:color="auto" w:fill="auto"/>
          </w:tcPr>
          <w:p w14:paraId="29F5F9CC" w14:textId="77777777" w:rsidR="00F41610" w:rsidRPr="00D34180" w:rsidRDefault="00F41610" w:rsidP="00996D21">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5C7CDB8D"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CFFA543" w14:textId="77777777" w:rsidR="00F41610" w:rsidRDefault="00F41610" w:rsidP="00996D21">
            <w:pPr>
              <w:keepNext/>
              <w:keepLines/>
              <w:spacing w:after="0" w:line="240" w:lineRule="auto"/>
              <w:jc w:val="both"/>
              <w:rPr>
                <w:rFonts w:ascii="Tahoma" w:eastAsia="Times New Roman" w:hAnsi="Tahoma" w:cs="Tahoma"/>
                <w:sz w:val="18"/>
                <w:szCs w:val="20"/>
                <w:lang w:eastAsia="sl-SI"/>
              </w:rPr>
            </w:pPr>
          </w:p>
          <w:p w14:paraId="3673CA8A"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132DE9C0" w14:textId="77777777" w:rsidR="00F41610" w:rsidRDefault="00F41610" w:rsidP="00996D21">
            <w:pPr>
              <w:keepNext/>
              <w:keepLines/>
              <w:spacing w:after="0" w:line="240" w:lineRule="auto"/>
              <w:jc w:val="both"/>
              <w:rPr>
                <w:rFonts w:ascii="Tahoma" w:eastAsia="Times New Roman" w:hAnsi="Tahoma" w:cs="Tahoma"/>
                <w:sz w:val="18"/>
                <w:szCs w:val="20"/>
                <w:lang w:eastAsia="sl-SI"/>
              </w:rPr>
            </w:pPr>
          </w:p>
          <w:p w14:paraId="636D2784" w14:textId="77777777" w:rsidR="00F41610" w:rsidRDefault="00F41610" w:rsidP="00996D21">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D91D8B4" w14:textId="77777777" w:rsidR="00F41610" w:rsidRPr="00D34180" w:rsidRDefault="00F41610" w:rsidP="00996D21">
            <w:pPr>
              <w:keepNext/>
              <w:keepLines/>
              <w:spacing w:after="0" w:line="240" w:lineRule="auto"/>
              <w:jc w:val="both"/>
              <w:rPr>
                <w:rFonts w:ascii="Tahoma" w:eastAsia="Times New Roman" w:hAnsi="Tahoma" w:cs="Tahoma"/>
                <w:sz w:val="18"/>
                <w:szCs w:val="20"/>
                <w:lang w:eastAsia="sl-SI"/>
              </w:rPr>
            </w:pPr>
          </w:p>
        </w:tc>
      </w:tr>
    </w:tbl>
    <w:p w14:paraId="41B0FBF3" w14:textId="77777777" w:rsidR="00F41610" w:rsidRDefault="00F41610" w:rsidP="00996D21">
      <w:pPr>
        <w:keepNext/>
        <w:keepLines/>
        <w:spacing w:after="0" w:line="240" w:lineRule="auto"/>
        <w:jc w:val="both"/>
        <w:rPr>
          <w:rFonts w:ascii="Tahoma" w:eastAsia="Times New Roman" w:hAnsi="Tahoma" w:cs="Tahoma"/>
          <w:color w:val="0070C0"/>
          <w:lang w:eastAsia="sl-SI"/>
        </w:rPr>
      </w:pPr>
    </w:p>
    <w:p w14:paraId="3DBE83AD" w14:textId="77777777" w:rsidR="00F41610" w:rsidRPr="009162E6" w:rsidRDefault="00F41610" w:rsidP="00996D21">
      <w:pPr>
        <w:keepNext/>
        <w:keepLines/>
        <w:spacing w:after="0" w:line="240" w:lineRule="auto"/>
        <w:jc w:val="both"/>
        <w:rPr>
          <w:rFonts w:ascii="Tahoma" w:eastAsia="Times New Roman" w:hAnsi="Tahoma" w:cs="Tahoma"/>
          <w:color w:val="0070C0"/>
          <w:lang w:eastAsia="sl-SI"/>
        </w:rPr>
      </w:pPr>
    </w:p>
    <w:p w14:paraId="50CE5AFD" w14:textId="77777777" w:rsidR="00F41610" w:rsidRPr="009162E6" w:rsidRDefault="00F41610" w:rsidP="00996D21">
      <w:pPr>
        <w:keepNext/>
        <w:keepLines/>
        <w:spacing w:after="0" w:line="240" w:lineRule="auto"/>
        <w:jc w:val="both"/>
        <w:rPr>
          <w:rFonts w:ascii="Tahoma" w:eastAsia="Times New Roman" w:hAnsi="Tahoma" w:cs="Tahoma"/>
          <w:lang w:eastAsia="sl-SI"/>
        </w:rPr>
      </w:pPr>
    </w:p>
    <w:p w14:paraId="17857F45" w14:textId="77777777" w:rsidR="00F41610" w:rsidRPr="009162E6" w:rsidRDefault="00F41610" w:rsidP="00996D21">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777027FF" w14:textId="77777777" w:rsidR="00F41610" w:rsidRPr="0089420A" w:rsidRDefault="00F41610" w:rsidP="00996D21">
      <w:pPr>
        <w:keepNext/>
        <w:keepLines/>
        <w:tabs>
          <w:tab w:val="left" w:pos="142"/>
        </w:tabs>
        <w:spacing w:after="0" w:line="240" w:lineRule="auto"/>
        <w:jc w:val="both"/>
        <w:rPr>
          <w:rFonts w:ascii="Tahoma" w:eastAsia="Times New Roman" w:hAnsi="Tahoma" w:cs="Tahoma"/>
          <w:i/>
          <w:sz w:val="24"/>
          <w:szCs w:val="20"/>
          <w:lang w:eastAsia="sl-SI"/>
        </w:rPr>
      </w:pPr>
    </w:p>
    <w:p w14:paraId="24BB48BD"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3FE2521A"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6874884F"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599E28DF"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2392DB9D"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53FFDF64"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1A29D280"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517D43CD" w14:textId="77777777" w:rsidR="00F41610" w:rsidRPr="007F7150" w:rsidRDefault="00F41610" w:rsidP="00996D21">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41610" w:rsidRPr="007F7150" w14:paraId="2C425324" w14:textId="77777777" w:rsidTr="003C0905">
        <w:trPr>
          <w:trHeight w:val="235"/>
        </w:trPr>
        <w:tc>
          <w:tcPr>
            <w:tcW w:w="3119" w:type="dxa"/>
            <w:tcBorders>
              <w:bottom w:val="single" w:sz="4" w:space="0" w:color="auto"/>
            </w:tcBorders>
          </w:tcPr>
          <w:p w14:paraId="4D9EFE5E" w14:textId="77777777" w:rsidR="00F41610" w:rsidRPr="007F7150" w:rsidRDefault="00F41610" w:rsidP="00996D21">
            <w:pPr>
              <w:keepNext/>
              <w:keepLines/>
              <w:spacing w:after="0" w:line="240" w:lineRule="auto"/>
              <w:jc w:val="both"/>
              <w:rPr>
                <w:rFonts w:ascii="Tahoma" w:eastAsia="Times New Roman" w:hAnsi="Tahoma" w:cs="Tahoma"/>
                <w:snapToGrid w:val="0"/>
                <w:color w:val="000000"/>
                <w:lang w:eastAsia="sl-SI"/>
              </w:rPr>
            </w:pPr>
          </w:p>
        </w:tc>
        <w:tc>
          <w:tcPr>
            <w:tcW w:w="2552" w:type="dxa"/>
          </w:tcPr>
          <w:p w14:paraId="67912F64" w14:textId="77777777" w:rsidR="00F41610" w:rsidRPr="007F7150" w:rsidRDefault="00F41610" w:rsidP="00996D21">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7D407F6" w14:textId="77777777" w:rsidR="00F41610" w:rsidRPr="007F7150" w:rsidRDefault="00F41610" w:rsidP="00996D21">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41610" w:rsidRPr="007F7150" w14:paraId="1E2DD05D" w14:textId="77777777" w:rsidTr="003C0905">
        <w:trPr>
          <w:trHeight w:val="235"/>
        </w:trPr>
        <w:tc>
          <w:tcPr>
            <w:tcW w:w="3119" w:type="dxa"/>
            <w:tcBorders>
              <w:top w:val="single" w:sz="4" w:space="0" w:color="auto"/>
            </w:tcBorders>
          </w:tcPr>
          <w:p w14:paraId="077C5FB4" w14:textId="77777777" w:rsidR="00F41610" w:rsidRPr="007F7150" w:rsidRDefault="00F41610" w:rsidP="00996D21">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497024C7" w14:textId="77777777" w:rsidR="00F41610" w:rsidRPr="007F7150" w:rsidRDefault="00F41610" w:rsidP="00996D21">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E3FBC75" w14:textId="77777777" w:rsidR="00F41610" w:rsidRPr="007F7150" w:rsidRDefault="00F41610" w:rsidP="00996D21">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5E9F3D00" w14:textId="77777777" w:rsidR="00F41610" w:rsidRPr="0089420A" w:rsidRDefault="00F41610" w:rsidP="00996D21">
      <w:pPr>
        <w:keepNext/>
        <w:keepLines/>
        <w:spacing w:after="0" w:line="240" w:lineRule="auto"/>
        <w:jc w:val="both"/>
        <w:rPr>
          <w:rFonts w:ascii="Tahoma" w:eastAsia="Times New Roman" w:hAnsi="Tahoma" w:cs="Tahoma"/>
          <w:szCs w:val="20"/>
          <w:lang w:eastAsia="sl-SI"/>
        </w:rPr>
      </w:pPr>
    </w:p>
    <w:p w14:paraId="1DF41234" w14:textId="77777777" w:rsidR="00F41610" w:rsidRPr="0089420A" w:rsidRDefault="00F41610" w:rsidP="00996D21">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41610" w:rsidRPr="0089420A" w14:paraId="204F4E45" w14:textId="77777777" w:rsidTr="003C0905">
        <w:tc>
          <w:tcPr>
            <w:tcW w:w="9426" w:type="dxa"/>
            <w:tcBorders>
              <w:top w:val="single" w:sz="4" w:space="0" w:color="auto"/>
              <w:bottom w:val="single" w:sz="4" w:space="0" w:color="auto"/>
            </w:tcBorders>
          </w:tcPr>
          <w:p w14:paraId="376B0944" w14:textId="7470809B" w:rsidR="00F41610" w:rsidRPr="0089420A" w:rsidRDefault="00F41610" w:rsidP="00996D21">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r>
            <w:r w:rsidR="00830838" w:rsidRPr="008262DB">
              <w:rPr>
                <w:rFonts w:ascii="Tahoma" w:hAnsi="Tahoma" w:cs="Tahoma"/>
              </w:rPr>
              <w:t>VZOREC PISNEGA SPORAZUMA O SKUPNIH VARNOSTNIH UKREPIH IN RAVNANJU Z OKOLJEM</w:t>
            </w:r>
            <w:r w:rsidR="00830838">
              <w:rPr>
                <w:rFonts w:ascii="Tahoma" w:hAnsi="Tahoma" w:cs="Tahoma"/>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1D7A7B5E"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7EDB97DE" w14:textId="3732365A" w:rsidR="00F41610" w:rsidRDefault="00F41610" w:rsidP="00996D21">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sidR="00996D21">
        <w:rPr>
          <w:rFonts w:ascii="Tahoma" w:eastAsia="Times New Roman" w:hAnsi="Tahoma" w:cs="Tahoma"/>
          <w:b/>
          <w:lang w:eastAsia="sl-SI"/>
        </w:rPr>
        <w:t>JPE-SPV-39/21</w:t>
      </w:r>
    </w:p>
    <w:p w14:paraId="495E0DDE" w14:textId="77777777" w:rsidR="00F41610" w:rsidRPr="0089420A" w:rsidRDefault="00F41610" w:rsidP="00996D21">
      <w:pPr>
        <w:keepNext/>
        <w:keepLines/>
        <w:spacing w:after="0" w:line="240" w:lineRule="auto"/>
        <w:jc w:val="both"/>
        <w:rPr>
          <w:rFonts w:ascii="Tahoma" w:eastAsia="Times New Roman" w:hAnsi="Tahoma" w:cs="Tahoma"/>
          <w:b/>
          <w:lang w:eastAsia="sl-SI"/>
        </w:rPr>
      </w:pPr>
    </w:p>
    <w:p w14:paraId="3846DEFB"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11E51B27"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1D4F6416"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09BF6D52" w14:textId="77777777" w:rsidR="00F41610" w:rsidRPr="0089420A" w:rsidRDefault="00F41610" w:rsidP="00996D21">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0FD1A7A7"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7919625E"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5DDFB2E6"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69DEFA0B"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A2B65B1" w14:textId="77777777" w:rsidR="00F41610" w:rsidRPr="0089420A" w:rsidRDefault="00F41610" w:rsidP="00996D21">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DE90E24" w14:textId="77777777" w:rsidR="00F41610" w:rsidRPr="0089420A" w:rsidRDefault="00F41610" w:rsidP="00996D21">
      <w:pPr>
        <w:keepNext/>
        <w:keepLines/>
        <w:tabs>
          <w:tab w:val="center" w:pos="4536"/>
          <w:tab w:val="right" w:pos="9072"/>
        </w:tabs>
        <w:spacing w:after="0" w:line="240" w:lineRule="auto"/>
        <w:jc w:val="both"/>
        <w:rPr>
          <w:rFonts w:ascii="Tahoma" w:eastAsia="Times New Roman" w:hAnsi="Tahoma" w:cs="Tahoma"/>
          <w:lang w:eastAsia="sl-SI"/>
        </w:rPr>
      </w:pPr>
    </w:p>
    <w:p w14:paraId="50D068EC" w14:textId="77777777" w:rsidR="00F41610" w:rsidRPr="0089420A" w:rsidRDefault="00F41610" w:rsidP="00996D21">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66560A83" w14:textId="77777777" w:rsidR="00F41610" w:rsidRPr="0089420A" w:rsidRDefault="00F41610" w:rsidP="00996D21">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0DDE2932"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EDF2255"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7134CF13"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11F8EE96"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E5AC83" w14:textId="77777777" w:rsidR="00F41610" w:rsidRPr="0089420A" w:rsidRDefault="00F41610" w:rsidP="00996D21">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717E406" w14:textId="77777777" w:rsidR="00F41610" w:rsidRPr="0089420A" w:rsidRDefault="00F41610" w:rsidP="00996D21">
      <w:pPr>
        <w:keepNext/>
        <w:keepLines/>
        <w:spacing w:after="0" w:line="240" w:lineRule="auto"/>
        <w:ind w:right="-476"/>
        <w:jc w:val="both"/>
        <w:rPr>
          <w:rFonts w:ascii="Tahoma" w:eastAsia="Times New Roman" w:hAnsi="Tahoma" w:cs="Tahoma"/>
          <w:lang w:eastAsia="sl-SI"/>
        </w:rPr>
      </w:pPr>
    </w:p>
    <w:p w14:paraId="5A938A20" w14:textId="77777777" w:rsidR="00F41610" w:rsidRPr="0089420A" w:rsidRDefault="00F41610" w:rsidP="00996D21">
      <w:pPr>
        <w:keepNext/>
        <w:keepLines/>
        <w:spacing w:after="0" w:line="240" w:lineRule="auto"/>
        <w:ind w:right="-476"/>
        <w:jc w:val="both"/>
        <w:rPr>
          <w:rFonts w:ascii="Tahoma" w:eastAsia="Times New Roman" w:hAnsi="Tahoma" w:cs="Tahoma"/>
          <w:lang w:eastAsia="sl-SI"/>
        </w:rPr>
      </w:pPr>
    </w:p>
    <w:p w14:paraId="6926E68F" w14:textId="77777777" w:rsidR="00F41610" w:rsidRPr="0089420A" w:rsidRDefault="00F41610" w:rsidP="00996D21">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467DC3C"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6F78ACEE"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038F1D14"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245B2A0F"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8695837"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5C6A1CDB"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3F49706" w14:textId="77777777" w:rsidR="00830838" w:rsidRPr="00830838" w:rsidRDefault="00830838"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30838">
        <w:rPr>
          <w:rFonts w:ascii="Tahoma" w:hAnsi="Tahoma" w:cs="Tahoma"/>
          <w:b/>
        </w:rPr>
        <w:t>O SKUPNIH VARNOSTNIH UKREPIH IN RAVNANJU Z OKOLJEM V</w:t>
      </w:r>
    </w:p>
    <w:p w14:paraId="29528285" w14:textId="77777777" w:rsidR="00830838" w:rsidRPr="00830838" w:rsidRDefault="00830838"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30838">
        <w:rPr>
          <w:rFonts w:ascii="Tahoma" w:hAnsi="Tahoma" w:cs="Tahoma"/>
          <w:b/>
        </w:rPr>
        <w:t xml:space="preserve">JAVNEM PODJETJU ENERGETIKA LJUBLJANA d.o.o. </w:t>
      </w:r>
    </w:p>
    <w:p w14:paraId="5D65EAC7" w14:textId="77777777" w:rsidR="00830838" w:rsidRPr="00830838" w:rsidRDefault="00830838"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30838">
        <w:rPr>
          <w:rFonts w:ascii="Tahoma" w:hAnsi="Tahoma" w:cs="Tahoma"/>
        </w:rPr>
        <w:t>(v nadaljevanju: Sporazum)</w:t>
      </w:r>
    </w:p>
    <w:p w14:paraId="53DDF938"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5AEB609" w14:textId="56D72D99" w:rsidR="00F41610" w:rsidRPr="00EF1F1F"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sz w:val="24"/>
          <w:lang w:eastAsia="sl-SI"/>
        </w:rPr>
      </w:pPr>
      <w:r w:rsidRPr="00EF1F1F">
        <w:rPr>
          <w:rFonts w:ascii="Tahoma" w:eastAsia="Times New Roman" w:hAnsi="Tahoma" w:cs="Tahoma"/>
          <w:b/>
          <w:sz w:val="24"/>
          <w:lang w:eastAsia="sl-SI"/>
        </w:rPr>
        <w:t xml:space="preserve">za izvedbo pogodbenih obveznosti po pogodbi </w:t>
      </w:r>
      <w:r w:rsidR="00924478" w:rsidRPr="00EF1F1F">
        <w:rPr>
          <w:rFonts w:ascii="Tahoma" w:eastAsia="Times New Roman" w:hAnsi="Tahoma" w:cs="Tahoma"/>
          <w:b/>
          <w:sz w:val="24"/>
          <w:lang w:eastAsia="sl-SI"/>
        </w:rPr>
        <w:t xml:space="preserve">št. </w:t>
      </w:r>
      <w:r w:rsidR="00996D21">
        <w:rPr>
          <w:rFonts w:ascii="Tahoma" w:eastAsia="Times New Roman" w:hAnsi="Tahoma" w:cs="Tahoma"/>
          <w:b/>
          <w:sz w:val="24"/>
          <w:lang w:eastAsia="sl-SI"/>
        </w:rPr>
        <w:t>JPE-SPV-39/21</w:t>
      </w:r>
      <w:r w:rsidR="00924478">
        <w:rPr>
          <w:rFonts w:ascii="Tahoma" w:eastAsia="Times New Roman" w:hAnsi="Tahoma" w:cs="Tahoma"/>
          <w:b/>
          <w:sz w:val="24"/>
          <w:lang w:eastAsia="sl-SI"/>
        </w:rPr>
        <w:t xml:space="preserve"> </w:t>
      </w:r>
      <w:r w:rsidRPr="00EF1F1F">
        <w:rPr>
          <w:rFonts w:ascii="Tahoma" w:eastAsia="Times New Roman" w:hAnsi="Tahoma" w:cs="Tahoma"/>
          <w:b/>
          <w:sz w:val="24"/>
          <w:lang w:eastAsia="sl-SI"/>
        </w:rPr>
        <w:t>za</w:t>
      </w:r>
      <w:r w:rsidR="00F93112" w:rsidRPr="00EF1F1F">
        <w:rPr>
          <w:rFonts w:ascii="Tahoma" w:eastAsia="Times New Roman" w:hAnsi="Tahoma" w:cs="Tahoma"/>
          <w:b/>
          <w:sz w:val="24"/>
          <w:lang w:eastAsia="sl-SI"/>
        </w:rPr>
        <w:t xml:space="preserve"> </w:t>
      </w:r>
      <w:r w:rsidR="00417579">
        <w:rPr>
          <w:rFonts w:ascii="Tahoma" w:eastAsia="Times New Roman" w:hAnsi="Tahoma" w:cs="Tahoma"/>
          <w:b/>
          <w:sz w:val="24"/>
          <w:lang w:eastAsia="sl-SI"/>
        </w:rPr>
        <w:t>g</w:t>
      </w:r>
      <w:r w:rsidR="00996D21">
        <w:rPr>
          <w:rFonts w:ascii="Tahoma" w:eastAsia="Times New Roman" w:hAnsi="Tahoma" w:cs="Tahoma"/>
          <w:b/>
          <w:sz w:val="24"/>
          <w:lang w:eastAsia="sl-SI"/>
        </w:rPr>
        <w:t>eneralni remont izgorevalne rešetke na kotlu 3</w:t>
      </w:r>
    </w:p>
    <w:p w14:paraId="1A8A1ED6" w14:textId="77777777" w:rsidR="00F41610" w:rsidRPr="0089420A" w:rsidRDefault="00F41610" w:rsidP="00996D21">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FCDA79F"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4FA45B39"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6F4C7917"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63CE49F6" w14:textId="77777777" w:rsidR="00F41610" w:rsidRPr="0089420A" w:rsidRDefault="00F41610" w:rsidP="00996D21">
      <w:pPr>
        <w:keepNext/>
        <w:keepLines/>
        <w:spacing w:after="0" w:line="240" w:lineRule="auto"/>
        <w:ind w:right="46"/>
        <w:jc w:val="both"/>
        <w:rPr>
          <w:rFonts w:ascii="Tahoma" w:eastAsia="Times New Roman" w:hAnsi="Tahoma" w:cs="Tahoma"/>
          <w:lang w:eastAsia="sl-SI"/>
        </w:rPr>
      </w:pPr>
    </w:p>
    <w:p w14:paraId="7BF83DB4"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7D640C56"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527CD3AF" w14:textId="77777777" w:rsidR="00830838" w:rsidRPr="00830838" w:rsidRDefault="00F41610" w:rsidP="00996D21">
      <w:pPr>
        <w:keepNext/>
        <w:keepLines/>
        <w:numPr>
          <w:ilvl w:val="0"/>
          <w:numId w:val="40"/>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00830838" w:rsidRPr="00830838">
        <w:rPr>
          <w:rFonts w:ascii="Tahoma" w:eastAsia="Times New Roman" w:hAnsi="Tahoma" w:cs="Tahoma"/>
          <w:b/>
          <w:bCs/>
          <w:lang w:eastAsia="sl-SI"/>
        </w:rPr>
        <w:lastRenderedPageBreak/>
        <w:t>SPLOŠNA DOLOČILA</w:t>
      </w:r>
    </w:p>
    <w:p w14:paraId="19D1CC40" w14:textId="5CE4DE16"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209572DE"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p>
    <w:p w14:paraId="20646A4B"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74E8933"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2AF24E15"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2CAA4C54"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p>
    <w:p w14:paraId="1C3EFE0C" w14:textId="2394B3DB"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37A4C96F"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p>
    <w:p w14:paraId="47D06E35" w14:textId="5AD1E6EF"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w:t>
      </w:r>
      <w:proofErr w:type="spellStart"/>
      <w:r w:rsidRPr="00830838">
        <w:rPr>
          <w:rFonts w:ascii="Tahoma" w:eastAsia="Times New Roman" w:hAnsi="Tahoma" w:cs="Tahoma"/>
          <w:bCs/>
          <w:lang w:eastAsia="sl-SI"/>
        </w:rPr>
        <w:t>VZD</w:t>
      </w:r>
      <w:proofErr w:type="spellEnd"/>
      <w:r w:rsidRPr="00830838">
        <w:rPr>
          <w:rFonts w:ascii="Tahoma" w:eastAsia="Times New Roman" w:hAnsi="Tahoma" w:cs="Tahoma"/>
          <w:bCs/>
          <w:lang w:eastAsia="sl-SI"/>
        </w:rPr>
        <w:t xml:space="preserve"> (strokovnega sodelavca za </w:t>
      </w:r>
      <w:proofErr w:type="spellStart"/>
      <w:r w:rsidRPr="00830838">
        <w:rPr>
          <w:rFonts w:ascii="Tahoma" w:eastAsia="Times New Roman" w:hAnsi="Tahoma" w:cs="Tahoma"/>
          <w:bCs/>
          <w:lang w:eastAsia="sl-SI"/>
        </w:rPr>
        <w:t>VPD</w:t>
      </w:r>
      <w:proofErr w:type="spellEnd"/>
      <w:r w:rsidRPr="00830838">
        <w:rPr>
          <w:rFonts w:ascii="Tahoma" w:eastAsia="Times New Roman" w:hAnsi="Tahoma" w:cs="Tahoma"/>
          <w:bCs/>
          <w:lang w:eastAsia="sl-SI"/>
        </w:rPr>
        <w:t xml:space="preserve">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2220BAA7" w14:textId="77777777" w:rsidR="00830838" w:rsidRPr="00830838" w:rsidRDefault="00830838" w:rsidP="00996D21">
      <w:pPr>
        <w:keepNext/>
        <w:keepLines/>
        <w:tabs>
          <w:tab w:val="left" w:pos="426"/>
        </w:tabs>
        <w:spacing w:after="0" w:line="240" w:lineRule="auto"/>
        <w:ind w:left="705" w:right="45" w:hanging="705"/>
        <w:jc w:val="both"/>
        <w:rPr>
          <w:rFonts w:ascii="Tahoma" w:eastAsia="Times New Roman" w:hAnsi="Tahoma" w:cs="Tahoma"/>
          <w:bCs/>
          <w:lang w:eastAsia="sl-SI"/>
        </w:rPr>
      </w:pPr>
    </w:p>
    <w:p w14:paraId="5CA55283" w14:textId="7A20ABD5" w:rsidR="00830838" w:rsidRPr="00830838" w:rsidRDefault="00830838" w:rsidP="00996D21">
      <w:pPr>
        <w:keepNext/>
        <w:keepLines/>
        <w:numPr>
          <w:ilvl w:val="0"/>
          <w:numId w:val="4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33200803" w14:textId="77777777" w:rsidR="00830838" w:rsidRDefault="00830838" w:rsidP="00996D21">
      <w:pPr>
        <w:keepNext/>
        <w:keepLines/>
        <w:spacing w:after="0" w:line="240" w:lineRule="auto"/>
        <w:ind w:left="705" w:hanging="705"/>
        <w:jc w:val="both"/>
        <w:rPr>
          <w:rFonts w:ascii="Tahoma" w:hAnsi="Tahoma"/>
          <w:b/>
          <w:szCs w:val="20"/>
          <w:lang w:eastAsia="sl-SI"/>
        </w:rPr>
      </w:pPr>
    </w:p>
    <w:p w14:paraId="4D5B4E1F" w14:textId="66CA0E1B"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42D0CFA2"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5FBA418E" w14:textId="3A4841F5" w:rsidR="00830838" w:rsidRPr="00830838" w:rsidRDefault="00830838" w:rsidP="00996D21">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3668D64F" w14:textId="77777777" w:rsidR="00830838" w:rsidRPr="00830838" w:rsidRDefault="00830838" w:rsidP="00996D21">
      <w:pPr>
        <w:keepNext/>
        <w:keepLines/>
        <w:numPr>
          <w:ilvl w:val="0"/>
          <w:numId w:val="5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6EF254FC"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sz w:val="6"/>
          <w:szCs w:val="6"/>
          <w:lang w:eastAsia="sl-SI"/>
        </w:rPr>
      </w:pPr>
    </w:p>
    <w:p w14:paraId="61B341E7" w14:textId="1538697D" w:rsidR="00830838" w:rsidRPr="00830838" w:rsidRDefault="00830838" w:rsidP="00996D21">
      <w:pPr>
        <w:keepNext/>
        <w:keepLines/>
        <w:numPr>
          <w:ilvl w:val="0"/>
          <w:numId w:val="5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34F42C96" w14:textId="77777777" w:rsidR="00830838" w:rsidRPr="00830838" w:rsidRDefault="00830838" w:rsidP="00996D21">
      <w:pPr>
        <w:keepNext/>
        <w:keepLines/>
        <w:numPr>
          <w:ilvl w:val="0"/>
          <w:numId w:val="42"/>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165F3F07"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5F019C6C"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5BDAD3DE"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74FED66B"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6F74C0DA"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6D17604E"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34D68CF1"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25E9D617"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16C6F059"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68FF3E73"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230BC3DB"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156568A0" w14:textId="3762F061" w:rsidR="00830838" w:rsidRPr="00830838" w:rsidRDefault="00830838" w:rsidP="00996D21">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6E6B8136"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2D48F293"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628EB1EA"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174C46E9"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64491782"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6317BF46"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2111D399"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43EF4F07"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4EB78D18"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72ACAB7B"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sz w:val="6"/>
          <w:szCs w:val="6"/>
          <w:lang w:eastAsia="sl-SI"/>
        </w:rPr>
      </w:pPr>
    </w:p>
    <w:p w14:paraId="653B7EC0"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sz w:val="6"/>
          <w:szCs w:val="6"/>
          <w:lang w:eastAsia="sl-SI"/>
        </w:rPr>
      </w:pPr>
    </w:p>
    <w:p w14:paraId="367A6956" w14:textId="77777777" w:rsidR="00830838" w:rsidRPr="00830838" w:rsidRDefault="00830838" w:rsidP="00996D21">
      <w:pPr>
        <w:keepNext/>
        <w:keepLines/>
        <w:numPr>
          <w:ilvl w:val="0"/>
          <w:numId w:val="5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1127DD10"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sz w:val="6"/>
          <w:szCs w:val="6"/>
          <w:lang w:eastAsia="sl-SI"/>
        </w:rPr>
      </w:pPr>
    </w:p>
    <w:p w14:paraId="415879F7" w14:textId="27862EA9" w:rsidR="00830838" w:rsidRPr="00830838" w:rsidRDefault="00830838" w:rsidP="00996D21">
      <w:pPr>
        <w:keepNext/>
        <w:keepLines/>
        <w:numPr>
          <w:ilvl w:val="0"/>
          <w:numId w:val="55"/>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sidR="00D91A61">
        <w:rPr>
          <w:rFonts w:ascii="Tahoma" w:hAnsi="Tahoma" w:cs="Tahoma"/>
        </w:rPr>
        <w:t>pogodbenih strank</w:t>
      </w:r>
      <w:r w:rsidRPr="00830838">
        <w:rPr>
          <w:rFonts w:ascii="Tahoma" w:hAnsi="Tahoma" w:cs="Tahoma"/>
        </w:rPr>
        <w:t>, kot tudi delavcev drugih izvajalcev, obiskovalcev in nadzornega osebja;</w:t>
      </w:r>
    </w:p>
    <w:p w14:paraId="7A4BD9AF"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AEB106D" w14:textId="77777777" w:rsidR="00830838" w:rsidRPr="00830838" w:rsidRDefault="00830838" w:rsidP="00996D21">
      <w:pPr>
        <w:keepNext/>
        <w:keepLines/>
        <w:numPr>
          <w:ilvl w:val="0"/>
          <w:numId w:val="55"/>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36E1F732" w14:textId="77777777" w:rsidR="00830838" w:rsidRPr="00830838" w:rsidRDefault="00830838" w:rsidP="00996D21">
      <w:pPr>
        <w:keepNext/>
        <w:keepLines/>
        <w:spacing w:after="0" w:line="240" w:lineRule="auto"/>
        <w:jc w:val="both"/>
        <w:rPr>
          <w:rFonts w:ascii="Tahoma" w:hAnsi="Tahoma"/>
          <w:sz w:val="6"/>
          <w:szCs w:val="6"/>
          <w:lang w:eastAsia="sl-SI"/>
        </w:rPr>
      </w:pPr>
    </w:p>
    <w:p w14:paraId="15D50B97" w14:textId="77777777" w:rsidR="00830838" w:rsidRPr="00830838" w:rsidRDefault="00830838" w:rsidP="00996D21">
      <w:pPr>
        <w:keepNext/>
        <w:keepLines/>
        <w:numPr>
          <w:ilvl w:val="0"/>
          <w:numId w:val="55"/>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292A4BD7"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56AC427B" w14:textId="77777777" w:rsidR="00830838" w:rsidRPr="00830838" w:rsidRDefault="00830838" w:rsidP="00996D21">
      <w:pPr>
        <w:keepNext/>
        <w:keepLines/>
        <w:numPr>
          <w:ilvl w:val="0"/>
          <w:numId w:val="55"/>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297F5E8C"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165AEFFD" w14:textId="77777777" w:rsidR="00830838" w:rsidRPr="00830838" w:rsidRDefault="00830838" w:rsidP="00996D21">
      <w:pPr>
        <w:keepNext/>
        <w:keepLines/>
        <w:numPr>
          <w:ilvl w:val="0"/>
          <w:numId w:val="55"/>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39B56932" w14:textId="77777777" w:rsidR="00830838" w:rsidRPr="00830838" w:rsidRDefault="00830838" w:rsidP="00996D21">
      <w:pPr>
        <w:keepNext/>
        <w:keepLines/>
        <w:spacing w:after="0" w:line="240" w:lineRule="auto"/>
        <w:ind w:left="705" w:hanging="705"/>
        <w:jc w:val="both"/>
        <w:rPr>
          <w:rFonts w:ascii="Tahoma" w:hAnsi="Tahoma"/>
          <w:b/>
          <w:szCs w:val="20"/>
          <w:lang w:eastAsia="sl-SI"/>
        </w:rPr>
      </w:pPr>
    </w:p>
    <w:p w14:paraId="7F91640C" w14:textId="77777777"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07B82C1B" w14:textId="77777777" w:rsidR="00830838" w:rsidRPr="00830838" w:rsidRDefault="00830838" w:rsidP="00996D21">
      <w:pPr>
        <w:keepNext/>
        <w:keepLines/>
        <w:spacing w:after="0" w:line="240" w:lineRule="auto"/>
        <w:ind w:left="705" w:hanging="705"/>
        <w:jc w:val="both"/>
        <w:rPr>
          <w:rFonts w:ascii="Tahoma" w:hAnsi="Tahoma"/>
          <w:sz w:val="10"/>
          <w:szCs w:val="10"/>
          <w:lang w:eastAsia="sl-SI"/>
        </w:rPr>
      </w:pPr>
    </w:p>
    <w:p w14:paraId="3F80B225"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473F00F8" w14:textId="77777777" w:rsidR="00830838" w:rsidRPr="00830838" w:rsidRDefault="00830838" w:rsidP="00996D21">
      <w:pPr>
        <w:keepNext/>
        <w:keepLines/>
        <w:spacing w:after="0" w:line="240" w:lineRule="auto"/>
        <w:ind w:left="720"/>
        <w:contextualSpacing/>
        <w:jc w:val="both"/>
        <w:rPr>
          <w:rFonts w:ascii="Tahoma" w:hAnsi="Tahoma"/>
          <w:sz w:val="10"/>
          <w:szCs w:val="10"/>
          <w:lang w:eastAsia="sl-SI"/>
        </w:rPr>
      </w:pPr>
    </w:p>
    <w:p w14:paraId="57150787" w14:textId="77777777" w:rsidR="00830838" w:rsidRPr="00830838" w:rsidRDefault="00830838" w:rsidP="00996D21">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5CCEB349" w14:textId="77777777" w:rsidR="00830838" w:rsidRPr="00830838" w:rsidRDefault="00830838" w:rsidP="00996D21">
      <w:pPr>
        <w:keepNext/>
        <w:keepLines/>
        <w:spacing w:after="0" w:line="240" w:lineRule="auto"/>
        <w:ind w:left="720"/>
        <w:contextualSpacing/>
        <w:jc w:val="both"/>
        <w:rPr>
          <w:rFonts w:ascii="Tahoma" w:hAnsi="Tahoma"/>
          <w:sz w:val="10"/>
          <w:szCs w:val="10"/>
          <w:lang w:eastAsia="sl-SI"/>
        </w:rPr>
      </w:pPr>
    </w:p>
    <w:p w14:paraId="00C0F148"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04F51101"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489A0F88"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5952B445" w14:textId="65E661D3"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w:t>
      </w:r>
      <w:proofErr w:type="spellStart"/>
      <w:r w:rsidRPr="00830838">
        <w:rPr>
          <w:rFonts w:ascii="Tahoma" w:hAnsi="Tahoma"/>
          <w:szCs w:val="20"/>
          <w:lang w:eastAsia="sl-SI"/>
        </w:rPr>
        <w:t>lotanje</w:t>
      </w:r>
      <w:proofErr w:type="spellEnd"/>
      <w:r w:rsidRPr="00830838">
        <w:rPr>
          <w:rFonts w:ascii="Tahoma" w:hAnsi="Tahoma"/>
          <w:szCs w:val="20"/>
          <w:lang w:eastAsia="sl-SI"/>
        </w:rPr>
        <w:t xml:space="preserve">, brušenje, uporaba odprtega ognja ipd.) na delovišču se mora izvajalec o ukrepih varstva pred požarom predhodno dogovoriti s skrbnikom </w:t>
      </w:r>
      <w:r w:rsidR="000E2E59">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54DAB02E" w14:textId="77777777" w:rsidR="00830838" w:rsidRPr="00830838" w:rsidRDefault="00830838" w:rsidP="00996D21">
      <w:pPr>
        <w:keepNext/>
        <w:keepLines/>
        <w:spacing w:after="0" w:line="240" w:lineRule="auto"/>
        <w:ind w:left="1440"/>
        <w:contextualSpacing/>
        <w:jc w:val="both"/>
        <w:rPr>
          <w:rFonts w:ascii="Tahoma" w:hAnsi="Tahoma"/>
          <w:sz w:val="10"/>
          <w:szCs w:val="10"/>
          <w:lang w:eastAsia="sl-SI"/>
        </w:rPr>
      </w:pPr>
    </w:p>
    <w:p w14:paraId="64A5AAE0" w14:textId="77777777" w:rsidR="00830838" w:rsidRPr="00830838" w:rsidRDefault="00830838" w:rsidP="00996D21">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42994F3B"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0E816DF1"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1663726C"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002951BC" w14:textId="77777777" w:rsidR="00830838" w:rsidRPr="00830838" w:rsidRDefault="00830838" w:rsidP="00996D21">
      <w:pPr>
        <w:keepNext/>
        <w:keepLines/>
        <w:spacing w:after="0" w:line="240" w:lineRule="auto"/>
        <w:jc w:val="both"/>
        <w:rPr>
          <w:rFonts w:ascii="Tahoma" w:hAnsi="Tahoma"/>
          <w:sz w:val="10"/>
          <w:szCs w:val="10"/>
          <w:lang w:eastAsia="sl-SI"/>
        </w:rPr>
      </w:pPr>
    </w:p>
    <w:p w14:paraId="4C314B20" w14:textId="2AD502EA" w:rsidR="00830838" w:rsidRPr="00830838" w:rsidRDefault="00830838" w:rsidP="00996D21">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sidR="00D91A61">
        <w:rPr>
          <w:rFonts w:ascii="Tahoma" w:hAnsi="Tahoma"/>
          <w:szCs w:val="20"/>
          <w:lang w:eastAsia="sl-SI"/>
        </w:rPr>
        <w:t xml:space="preserve"> pogodbenih storitev</w:t>
      </w:r>
      <w:r w:rsidRPr="00830838">
        <w:rPr>
          <w:rFonts w:ascii="Tahoma" w:hAnsi="Tahoma"/>
          <w:szCs w:val="20"/>
          <w:lang w:eastAsia="sl-SI"/>
        </w:rPr>
        <w:t>.</w:t>
      </w:r>
    </w:p>
    <w:p w14:paraId="1A1BDC73"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39E4F721" w14:textId="77777777" w:rsidR="00830838" w:rsidRPr="00830838" w:rsidRDefault="00830838" w:rsidP="00996D21">
      <w:pPr>
        <w:keepNext/>
        <w:keepLines/>
        <w:spacing w:after="0" w:line="240" w:lineRule="auto"/>
        <w:jc w:val="both"/>
        <w:rPr>
          <w:rFonts w:ascii="Tahoma" w:hAnsi="Tahoma"/>
          <w:szCs w:val="20"/>
          <w:lang w:eastAsia="sl-SI"/>
        </w:rPr>
      </w:pPr>
    </w:p>
    <w:p w14:paraId="1FE96E2E" w14:textId="77777777" w:rsidR="00830838" w:rsidRPr="00830838" w:rsidRDefault="00830838" w:rsidP="00996D21">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59348F3C" w14:textId="77777777" w:rsidR="00830838" w:rsidRPr="00830838" w:rsidRDefault="00830838" w:rsidP="00996D21">
      <w:pPr>
        <w:keepNext/>
        <w:keepLines/>
        <w:spacing w:after="0" w:line="240" w:lineRule="auto"/>
        <w:jc w:val="both"/>
        <w:rPr>
          <w:rFonts w:ascii="Tahoma" w:hAnsi="Tahoma"/>
          <w:szCs w:val="20"/>
          <w:u w:val="single"/>
          <w:lang w:eastAsia="sl-SI"/>
        </w:rPr>
      </w:pPr>
    </w:p>
    <w:p w14:paraId="5067D74C" w14:textId="77777777" w:rsidR="00830838" w:rsidRPr="00830838" w:rsidRDefault="00830838" w:rsidP="00996D21">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3ABB6B08" w14:textId="77777777" w:rsidR="00830838" w:rsidRPr="00830838" w:rsidRDefault="00830838" w:rsidP="00996D21">
      <w:pPr>
        <w:keepNext/>
        <w:keepLines/>
        <w:spacing w:after="0" w:line="240" w:lineRule="auto"/>
        <w:jc w:val="both"/>
        <w:rPr>
          <w:rFonts w:ascii="Tahoma" w:hAnsi="Tahoma"/>
          <w:sz w:val="10"/>
          <w:szCs w:val="10"/>
          <w:lang w:eastAsia="sl-SI"/>
        </w:rPr>
      </w:pPr>
    </w:p>
    <w:p w14:paraId="4305E560" w14:textId="77777777" w:rsidR="00830838" w:rsidRPr="00830838" w:rsidRDefault="00830838" w:rsidP="00996D21">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543D7B0D"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55A68022" w14:textId="5C5EE6A5" w:rsidR="00830838" w:rsidRPr="000361B8" w:rsidRDefault="00830838" w:rsidP="00996D21">
      <w:pPr>
        <w:keepNext/>
        <w:keepLines/>
        <w:numPr>
          <w:ilvl w:val="0"/>
          <w:numId w:val="43"/>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w:t>
      </w:r>
      <w:r w:rsidR="000361B8" w:rsidRPr="000361B8">
        <w:rPr>
          <w:rFonts w:ascii="Tahoma" w:hAnsi="Tahoma" w:cs="Tahoma"/>
        </w:rPr>
        <w:t xml:space="preserve"> ponudbi in</w:t>
      </w:r>
      <w:r w:rsidR="00D91A61" w:rsidRPr="000361B8">
        <w:rPr>
          <w:rFonts w:ascii="Tahoma" w:hAnsi="Tahoma" w:cs="Tahoma"/>
        </w:rPr>
        <w:t xml:space="preserve"> pogodbi</w:t>
      </w:r>
      <w:r w:rsidRPr="000361B8">
        <w:rPr>
          <w:rFonts w:ascii="Tahoma" w:hAnsi="Tahoma" w:cs="Tahoma"/>
        </w:rPr>
        <w:t>;</w:t>
      </w:r>
    </w:p>
    <w:p w14:paraId="6F8E6D18"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5FC1C44" w14:textId="77777777" w:rsidR="00830838" w:rsidRPr="00830838" w:rsidRDefault="00830838" w:rsidP="00996D21">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73D541EE"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574F3082"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w:t>
      </w:r>
      <w:proofErr w:type="spellStart"/>
      <w:r w:rsidRPr="00830838">
        <w:rPr>
          <w:rFonts w:ascii="Tahoma" w:hAnsi="Tahoma"/>
          <w:szCs w:val="20"/>
          <w:lang w:eastAsia="sl-SI"/>
        </w:rPr>
        <w:t>Obr</w:t>
      </w:r>
      <w:proofErr w:type="spellEnd"/>
      <w:r w:rsidRPr="00830838">
        <w:rPr>
          <w:rFonts w:ascii="Tahoma" w:hAnsi="Tahoma"/>
          <w:szCs w:val="20"/>
          <w:lang w:eastAsia="sl-SI"/>
        </w:rPr>
        <w:t>. M-1« - Prijava za pokojninsko in invalidsko ter zdravstveno zavarovanje;</w:t>
      </w:r>
    </w:p>
    <w:p w14:paraId="1404DE8B" w14:textId="5A38D7D1"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sidR="000E2E59">
        <w:rPr>
          <w:rFonts w:ascii="Tahoma" w:eastAsia="Times New Roman" w:hAnsi="Tahoma" w:cs="Tahoma"/>
          <w:lang w:eastAsia="sl-SI"/>
        </w:rPr>
        <w:t>pogodbenih storitev</w:t>
      </w:r>
      <w:r w:rsidRPr="00830838">
        <w:rPr>
          <w:rFonts w:ascii="Tahoma" w:hAnsi="Tahoma"/>
          <w:szCs w:val="20"/>
          <w:lang w:eastAsia="sl-SI"/>
        </w:rPr>
        <w:t>;</w:t>
      </w:r>
    </w:p>
    <w:p w14:paraId="19DA42E1" w14:textId="1B3636F8"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sidR="00D91A61">
        <w:rPr>
          <w:rFonts w:ascii="Tahoma" w:hAnsi="Tahoma"/>
          <w:szCs w:val="20"/>
          <w:lang w:eastAsia="sl-SI"/>
        </w:rPr>
        <w:t>pogodbenih storitev</w:t>
      </w:r>
      <w:r w:rsidRPr="00830838">
        <w:rPr>
          <w:rFonts w:ascii="Tahoma" w:hAnsi="Tahoma"/>
          <w:szCs w:val="20"/>
          <w:lang w:eastAsia="sl-SI"/>
        </w:rPr>
        <w:t>;</w:t>
      </w:r>
    </w:p>
    <w:p w14:paraId="6544770C"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0E97E1E0"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73C11208"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50DDBDEF" w14:textId="77777777" w:rsidR="00830838" w:rsidRPr="00830838" w:rsidRDefault="00830838" w:rsidP="00996D21">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65CC4B92"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697C0065" w14:textId="77777777" w:rsidR="00830838" w:rsidRPr="00830838" w:rsidRDefault="00830838" w:rsidP="00996D21">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55281328" w14:textId="77777777" w:rsidR="00830838" w:rsidRPr="00830838" w:rsidRDefault="00830838" w:rsidP="00996D21">
      <w:pPr>
        <w:keepNext/>
        <w:keepLines/>
        <w:spacing w:after="0" w:line="240" w:lineRule="auto"/>
        <w:jc w:val="both"/>
        <w:rPr>
          <w:rFonts w:ascii="Tahoma" w:hAnsi="Tahoma"/>
          <w:b/>
          <w:szCs w:val="20"/>
          <w:lang w:eastAsia="sl-SI"/>
        </w:rPr>
      </w:pPr>
    </w:p>
    <w:p w14:paraId="7D73D805" w14:textId="77777777"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603326A2" w14:textId="77777777" w:rsidR="00830838" w:rsidRPr="00830838" w:rsidRDefault="00830838" w:rsidP="00996D21">
      <w:pPr>
        <w:keepNext/>
        <w:keepLines/>
        <w:spacing w:after="0" w:line="240" w:lineRule="auto"/>
        <w:ind w:left="1068" w:hanging="285"/>
        <w:jc w:val="both"/>
        <w:rPr>
          <w:rFonts w:ascii="Tahoma" w:hAnsi="Tahoma"/>
          <w:b/>
          <w:sz w:val="10"/>
          <w:szCs w:val="10"/>
          <w:lang w:eastAsia="sl-SI"/>
        </w:rPr>
      </w:pPr>
    </w:p>
    <w:p w14:paraId="255E0792" w14:textId="77777777" w:rsidR="00830838" w:rsidRPr="00830838" w:rsidRDefault="00830838" w:rsidP="00996D21">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2355230A" w14:textId="77777777" w:rsidR="00830838" w:rsidRPr="00830838" w:rsidRDefault="00830838" w:rsidP="00996D21">
      <w:pPr>
        <w:keepNext/>
        <w:keepLines/>
        <w:tabs>
          <w:tab w:val="left" w:pos="709"/>
        </w:tabs>
        <w:spacing w:after="0" w:line="240" w:lineRule="auto"/>
        <w:ind w:right="45"/>
        <w:jc w:val="both"/>
        <w:rPr>
          <w:rFonts w:ascii="Tahoma" w:hAnsi="Tahoma" w:cs="Tahoma"/>
          <w:sz w:val="6"/>
          <w:szCs w:val="6"/>
        </w:rPr>
      </w:pPr>
    </w:p>
    <w:p w14:paraId="142DF68D" w14:textId="77777777" w:rsidR="00830838" w:rsidRPr="00830838" w:rsidRDefault="00830838" w:rsidP="00996D21">
      <w:pPr>
        <w:keepNext/>
        <w:keepLines/>
        <w:tabs>
          <w:tab w:val="left" w:pos="709"/>
        </w:tabs>
        <w:spacing w:after="0" w:line="240" w:lineRule="auto"/>
        <w:ind w:right="45"/>
        <w:jc w:val="both"/>
        <w:rPr>
          <w:rFonts w:ascii="Tahoma" w:hAnsi="Tahoma" w:cs="Tahoma"/>
          <w:sz w:val="4"/>
          <w:szCs w:val="4"/>
        </w:rPr>
      </w:pPr>
    </w:p>
    <w:p w14:paraId="42583060" w14:textId="77777777" w:rsidR="00830838" w:rsidRPr="00830838" w:rsidRDefault="00830838" w:rsidP="00996D21">
      <w:pPr>
        <w:keepNext/>
        <w:keepLines/>
        <w:numPr>
          <w:ilvl w:val="0"/>
          <w:numId w:val="45"/>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4C44B2B5"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cs="Tahoma"/>
          <w:sz w:val="6"/>
          <w:szCs w:val="6"/>
        </w:rPr>
      </w:pPr>
    </w:p>
    <w:p w14:paraId="0288AFCF" w14:textId="77777777" w:rsidR="00830838" w:rsidRPr="00830838" w:rsidRDefault="00830838" w:rsidP="00996D21">
      <w:pPr>
        <w:keepNext/>
        <w:keepLines/>
        <w:numPr>
          <w:ilvl w:val="0"/>
          <w:numId w:val="45"/>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50CD5ACF"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cs="Tahoma"/>
          <w:sz w:val="6"/>
          <w:szCs w:val="6"/>
        </w:rPr>
      </w:pPr>
    </w:p>
    <w:p w14:paraId="7121A365" w14:textId="77777777" w:rsidR="00830838" w:rsidRPr="00830838" w:rsidRDefault="00830838" w:rsidP="00996D21">
      <w:pPr>
        <w:keepNext/>
        <w:keepLines/>
        <w:numPr>
          <w:ilvl w:val="0"/>
          <w:numId w:val="45"/>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7AE42313" w14:textId="77777777" w:rsidR="00830838" w:rsidRPr="00830838" w:rsidRDefault="00830838" w:rsidP="00996D21">
      <w:pPr>
        <w:keepNext/>
        <w:keepLines/>
        <w:spacing w:after="0" w:line="240" w:lineRule="auto"/>
        <w:ind w:left="705" w:hanging="705"/>
        <w:jc w:val="both"/>
        <w:rPr>
          <w:rFonts w:ascii="Tahoma" w:hAnsi="Tahoma"/>
          <w:b/>
          <w:szCs w:val="20"/>
          <w:lang w:eastAsia="sl-SI"/>
        </w:rPr>
      </w:pPr>
    </w:p>
    <w:p w14:paraId="1D229C9F" w14:textId="77777777"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53DF3808"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3575748E" w14:textId="5C47D072" w:rsidR="00830838" w:rsidRPr="00830838" w:rsidRDefault="00830838" w:rsidP="00996D21">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sidR="00D91A61">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760549C5" w14:textId="77777777" w:rsidR="00830838" w:rsidRPr="00830838" w:rsidRDefault="00830838" w:rsidP="00996D21">
      <w:pPr>
        <w:keepNext/>
        <w:keepLines/>
        <w:spacing w:after="0" w:line="240" w:lineRule="auto"/>
        <w:ind w:left="705"/>
        <w:jc w:val="both"/>
        <w:rPr>
          <w:rFonts w:ascii="Tahoma" w:hAnsi="Tahoma"/>
          <w:sz w:val="10"/>
          <w:szCs w:val="10"/>
          <w:lang w:eastAsia="sl-SI"/>
        </w:rPr>
      </w:pPr>
    </w:p>
    <w:p w14:paraId="43EBF0C5" w14:textId="77777777" w:rsidR="00830838" w:rsidRPr="00830838" w:rsidRDefault="00830838" w:rsidP="00996D21">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4D80861D" w14:textId="77777777" w:rsidR="00830838" w:rsidRPr="00830838" w:rsidRDefault="00830838" w:rsidP="00996D21">
      <w:pPr>
        <w:keepNext/>
        <w:keepLines/>
        <w:spacing w:after="0" w:line="240" w:lineRule="auto"/>
        <w:ind w:left="705"/>
        <w:jc w:val="both"/>
        <w:rPr>
          <w:rFonts w:ascii="Tahoma" w:hAnsi="Tahoma"/>
          <w:sz w:val="10"/>
          <w:szCs w:val="10"/>
          <w:lang w:eastAsia="sl-SI"/>
        </w:rPr>
      </w:pPr>
    </w:p>
    <w:p w14:paraId="56A5EA7D" w14:textId="77777777" w:rsidR="00830838" w:rsidRPr="00830838" w:rsidRDefault="00830838" w:rsidP="00996D21">
      <w:pPr>
        <w:keepNext/>
        <w:keepLines/>
        <w:numPr>
          <w:ilvl w:val="0"/>
          <w:numId w:val="56"/>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3621A317" w14:textId="77777777" w:rsidR="00830838" w:rsidRPr="00830838" w:rsidRDefault="00830838" w:rsidP="00996D21">
      <w:pPr>
        <w:keepNext/>
        <w:keepLines/>
        <w:numPr>
          <w:ilvl w:val="0"/>
          <w:numId w:val="56"/>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437A6F7D"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B13E8D9" w14:textId="77777777" w:rsidR="00830838" w:rsidRPr="00830838" w:rsidRDefault="00830838" w:rsidP="00996D21">
      <w:pPr>
        <w:keepNext/>
        <w:keepLines/>
        <w:numPr>
          <w:ilvl w:val="0"/>
          <w:numId w:val="56"/>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55D8AFE3"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74E0763F" w14:textId="77777777" w:rsidR="00830838" w:rsidRPr="00830838" w:rsidRDefault="00830838" w:rsidP="00996D21">
      <w:pPr>
        <w:keepNext/>
        <w:keepLines/>
        <w:numPr>
          <w:ilvl w:val="0"/>
          <w:numId w:val="56"/>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62254678"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B0D65E6" w14:textId="77777777" w:rsidR="00830838" w:rsidRPr="00830838" w:rsidRDefault="00830838" w:rsidP="00996D21">
      <w:pPr>
        <w:keepNext/>
        <w:keepLines/>
        <w:numPr>
          <w:ilvl w:val="0"/>
          <w:numId w:val="56"/>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5C0B0F81" w14:textId="77777777" w:rsidR="00830838" w:rsidRPr="00830838" w:rsidRDefault="00830838" w:rsidP="00996D21">
      <w:pPr>
        <w:keepNext/>
        <w:keepLines/>
        <w:spacing w:after="0" w:line="240" w:lineRule="auto"/>
        <w:ind w:left="705" w:hanging="705"/>
        <w:jc w:val="both"/>
        <w:rPr>
          <w:rFonts w:ascii="Tahoma" w:hAnsi="Tahoma"/>
          <w:szCs w:val="20"/>
          <w:lang w:eastAsia="sl-SI"/>
        </w:rPr>
      </w:pPr>
    </w:p>
    <w:p w14:paraId="2F5EB7BC" w14:textId="77777777"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5FBB620A"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32AD030F" w14:textId="77777777" w:rsidR="00830838" w:rsidRPr="00830838" w:rsidRDefault="00830838" w:rsidP="00996D21">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lastRenderedPageBreak/>
        <w:t>Izvajalec soglaša, da bo glede prijavljanja poškodb pri delu spoštoval naslednja določila:</w:t>
      </w:r>
    </w:p>
    <w:p w14:paraId="325B1FBB" w14:textId="77777777" w:rsidR="00830838" w:rsidRPr="00830838" w:rsidRDefault="00830838" w:rsidP="00996D21">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6CDD1522" w14:textId="77777777" w:rsidR="00830838" w:rsidRPr="00830838" w:rsidRDefault="00830838" w:rsidP="00996D21">
      <w:pPr>
        <w:keepNext/>
        <w:keepLines/>
        <w:numPr>
          <w:ilvl w:val="0"/>
          <w:numId w:val="54"/>
        </w:numPr>
        <w:tabs>
          <w:tab w:val="left" w:pos="709"/>
        </w:tabs>
        <w:spacing w:after="0" w:line="240" w:lineRule="auto"/>
        <w:ind w:left="643" w:right="4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7880AF23"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cs="Tahoma"/>
          <w:sz w:val="6"/>
          <w:szCs w:val="6"/>
        </w:rPr>
      </w:pPr>
    </w:p>
    <w:p w14:paraId="7BCBC03B" w14:textId="77777777" w:rsidR="00830838" w:rsidRPr="00830838" w:rsidRDefault="00830838" w:rsidP="00996D21">
      <w:pPr>
        <w:keepNext/>
        <w:keepLines/>
        <w:numPr>
          <w:ilvl w:val="0"/>
          <w:numId w:val="54"/>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529A94A3"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cs="Tahoma"/>
          <w:sz w:val="6"/>
          <w:szCs w:val="6"/>
        </w:rPr>
      </w:pPr>
    </w:p>
    <w:p w14:paraId="0F451F23" w14:textId="77777777" w:rsidR="00830838" w:rsidRPr="00830838" w:rsidRDefault="00830838" w:rsidP="00996D21">
      <w:pPr>
        <w:keepNext/>
        <w:keepLines/>
        <w:numPr>
          <w:ilvl w:val="0"/>
          <w:numId w:val="54"/>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69C84719" w14:textId="77777777" w:rsidR="00830838" w:rsidRPr="00830838" w:rsidRDefault="00830838" w:rsidP="00996D21">
      <w:pPr>
        <w:keepNext/>
        <w:keepLines/>
        <w:tabs>
          <w:tab w:val="left" w:pos="709"/>
        </w:tabs>
        <w:spacing w:after="0" w:line="240" w:lineRule="auto"/>
        <w:ind w:left="720" w:right="45"/>
        <w:contextualSpacing/>
        <w:jc w:val="both"/>
        <w:rPr>
          <w:rFonts w:ascii="Tahoma" w:hAnsi="Tahoma" w:cs="Tahoma"/>
          <w:sz w:val="6"/>
          <w:szCs w:val="6"/>
        </w:rPr>
      </w:pPr>
    </w:p>
    <w:p w14:paraId="435C6B90" w14:textId="77777777" w:rsidR="00830838" w:rsidRPr="00830838" w:rsidRDefault="00830838" w:rsidP="00996D21">
      <w:pPr>
        <w:keepNext/>
        <w:keepLines/>
        <w:numPr>
          <w:ilvl w:val="0"/>
          <w:numId w:val="54"/>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4B975937" w14:textId="77777777" w:rsidR="00830838" w:rsidRPr="00830838" w:rsidRDefault="00830838" w:rsidP="00996D21">
      <w:pPr>
        <w:keepNext/>
        <w:keepLines/>
        <w:spacing w:after="0" w:line="240" w:lineRule="auto"/>
        <w:ind w:left="705" w:hanging="705"/>
        <w:jc w:val="both"/>
        <w:rPr>
          <w:rFonts w:ascii="Tahoma" w:hAnsi="Tahoma"/>
          <w:szCs w:val="20"/>
          <w:lang w:eastAsia="sl-SI"/>
        </w:rPr>
      </w:pPr>
    </w:p>
    <w:p w14:paraId="08466E06" w14:textId="77777777" w:rsidR="00830838" w:rsidRPr="00830838" w:rsidRDefault="00830838" w:rsidP="00996D21">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10F783E5" w14:textId="77777777" w:rsidR="00830838" w:rsidRPr="00830838" w:rsidRDefault="00830838" w:rsidP="00996D21">
      <w:pPr>
        <w:keepNext/>
        <w:keepLines/>
        <w:spacing w:after="0" w:line="240" w:lineRule="auto"/>
        <w:ind w:left="705" w:hanging="705"/>
        <w:jc w:val="both"/>
        <w:rPr>
          <w:rFonts w:ascii="Tahoma" w:hAnsi="Tahoma"/>
          <w:sz w:val="10"/>
          <w:szCs w:val="10"/>
          <w:lang w:eastAsia="sl-SI"/>
        </w:rPr>
      </w:pPr>
    </w:p>
    <w:p w14:paraId="028BA603" w14:textId="77777777" w:rsidR="00830838" w:rsidRPr="00830838" w:rsidRDefault="00830838" w:rsidP="00996D21">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426C6EF2" w14:textId="77777777" w:rsidR="00830838" w:rsidRPr="00830838" w:rsidRDefault="00830838" w:rsidP="00996D21">
      <w:pPr>
        <w:keepNext/>
        <w:keepLines/>
        <w:spacing w:after="0" w:line="240" w:lineRule="auto"/>
        <w:ind w:left="705" w:hanging="705"/>
        <w:jc w:val="both"/>
        <w:rPr>
          <w:rFonts w:ascii="Tahoma" w:hAnsi="Tahoma"/>
          <w:szCs w:val="20"/>
          <w:lang w:eastAsia="sl-SI"/>
        </w:rPr>
      </w:pPr>
    </w:p>
    <w:p w14:paraId="54E91A0C"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0D9930EE" w14:textId="77777777" w:rsidR="00830838" w:rsidRPr="00830838" w:rsidRDefault="00830838" w:rsidP="00996D21">
      <w:pPr>
        <w:keepNext/>
        <w:keepLines/>
        <w:spacing w:after="0" w:line="240" w:lineRule="auto"/>
        <w:ind w:left="705" w:hanging="705"/>
        <w:jc w:val="both"/>
        <w:rPr>
          <w:rFonts w:ascii="Tahoma" w:hAnsi="Tahoma"/>
          <w:sz w:val="10"/>
          <w:szCs w:val="10"/>
          <w:lang w:eastAsia="sl-SI"/>
        </w:rPr>
      </w:pPr>
    </w:p>
    <w:p w14:paraId="48F6C385" w14:textId="77777777" w:rsidR="00830838" w:rsidRPr="00830838" w:rsidRDefault="00830838" w:rsidP="00996D21">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3DB7B3D6" w14:textId="77777777" w:rsidR="00830838" w:rsidRPr="00830838" w:rsidRDefault="00830838" w:rsidP="00996D21">
      <w:pPr>
        <w:keepNext/>
        <w:keepLines/>
        <w:spacing w:after="0" w:line="240" w:lineRule="auto"/>
        <w:ind w:left="705" w:hanging="705"/>
        <w:jc w:val="both"/>
        <w:rPr>
          <w:rFonts w:ascii="Tahoma" w:hAnsi="Tahoma" w:cs="Tahoma"/>
          <w:sz w:val="10"/>
          <w:szCs w:val="10"/>
        </w:rPr>
      </w:pPr>
    </w:p>
    <w:p w14:paraId="4B7AEF82" w14:textId="77777777" w:rsidR="00830838" w:rsidRPr="00830838" w:rsidRDefault="00830838" w:rsidP="00996D21">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4643351A" w14:textId="77777777" w:rsidR="00830838" w:rsidRPr="00830838" w:rsidRDefault="00830838" w:rsidP="00996D21">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1B590F59" w14:textId="77777777" w:rsidR="00830838" w:rsidRPr="00830838" w:rsidRDefault="00830838" w:rsidP="00996D21">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42AE8832" w14:textId="77777777" w:rsidR="00830838" w:rsidRPr="00830838" w:rsidRDefault="00830838" w:rsidP="00996D21">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3CABCF37" w14:textId="77777777" w:rsidR="00830838" w:rsidRPr="00830838" w:rsidRDefault="00830838" w:rsidP="00996D21">
      <w:pPr>
        <w:keepNext/>
        <w:keepLines/>
        <w:spacing w:after="0" w:line="240" w:lineRule="auto"/>
        <w:ind w:left="360"/>
        <w:contextualSpacing/>
        <w:jc w:val="both"/>
        <w:rPr>
          <w:rFonts w:ascii="Tahoma" w:hAnsi="Tahoma"/>
          <w:szCs w:val="20"/>
          <w:lang w:eastAsia="sl-SI"/>
        </w:rPr>
      </w:pPr>
    </w:p>
    <w:p w14:paraId="26393DC9" w14:textId="335EA6A3" w:rsidR="00830838" w:rsidRPr="00830838" w:rsidRDefault="00830838" w:rsidP="00996D21">
      <w:pPr>
        <w:keepNext/>
        <w:keepLines/>
        <w:numPr>
          <w:ilvl w:val="0"/>
          <w:numId w:val="4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7D040276" w14:textId="77777777" w:rsidR="00830838" w:rsidRPr="00830838" w:rsidRDefault="00830838" w:rsidP="00996D21">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31"/>
        <w:gridCol w:w="2948"/>
      </w:tblGrid>
      <w:tr w:rsidR="00F41610" w:rsidRPr="00997366" w14:paraId="133B750F" w14:textId="77777777" w:rsidTr="006128E4">
        <w:tc>
          <w:tcPr>
            <w:tcW w:w="3544" w:type="dxa"/>
            <w:tcBorders>
              <w:right w:val="dashSmallGap" w:sz="4" w:space="0" w:color="auto"/>
            </w:tcBorders>
            <w:shd w:val="clear" w:color="auto" w:fill="auto"/>
          </w:tcPr>
          <w:p w14:paraId="0B72CE1A" w14:textId="77777777" w:rsidR="00F41610" w:rsidRPr="00997366" w:rsidRDefault="00F41610" w:rsidP="00996D21">
            <w:pPr>
              <w:keepNext/>
              <w:keepLines/>
              <w:spacing w:after="0" w:line="240" w:lineRule="auto"/>
              <w:rPr>
                <w:rFonts w:ascii="Tahoma" w:hAnsi="Tahoma" w:cs="Tahoma"/>
                <w:b/>
                <w:lang w:eastAsia="sl-SI"/>
              </w:rPr>
            </w:pPr>
          </w:p>
        </w:tc>
        <w:tc>
          <w:tcPr>
            <w:tcW w:w="3431" w:type="dxa"/>
            <w:tcBorders>
              <w:left w:val="dashSmallGap" w:sz="4" w:space="0" w:color="auto"/>
              <w:right w:val="dashSmallGap" w:sz="4" w:space="0" w:color="auto"/>
            </w:tcBorders>
            <w:shd w:val="clear" w:color="auto" w:fill="auto"/>
          </w:tcPr>
          <w:p w14:paraId="4E598181" w14:textId="77777777" w:rsidR="00F41610" w:rsidRPr="00997366" w:rsidRDefault="00F41610" w:rsidP="00996D21">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2948" w:type="dxa"/>
            <w:tcBorders>
              <w:left w:val="dashSmallGap" w:sz="4" w:space="0" w:color="auto"/>
            </w:tcBorders>
            <w:shd w:val="clear" w:color="auto" w:fill="auto"/>
          </w:tcPr>
          <w:p w14:paraId="5ACA0555" w14:textId="77777777" w:rsidR="00F41610" w:rsidRPr="00997366" w:rsidRDefault="00F41610" w:rsidP="00996D21">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E95F94" w:rsidRPr="00997366" w14:paraId="597DFECD" w14:textId="77777777" w:rsidTr="003C0905">
        <w:trPr>
          <w:trHeight w:val="258"/>
        </w:trPr>
        <w:tc>
          <w:tcPr>
            <w:tcW w:w="3544" w:type="dxa"/>
            <w:tcBorders>
              <w:right w:val="dashSmallGap" w:sz="4" w:space="0" w:color="auto"/>
            </w:tcBorders>
            <w:shd w:val="clear" w:color="auto" w:fill="auto"/>
          </w:tcPr>
          <w:p w14:paraId="6B06787E" w14:textId="7B1EBE4A" w:rsidR="00E95F94" w:rsidRPr="00997366" w:rsidRDefault="00830838" w:rsidP="00996D21">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724974E1" w14:textId="77777777" w:rsidR="00E95F94" w:rsidRPr="00C5124B" w:rsidRDefault="00E95F94" w:rsidP="00996D21">
            <w:pPr>
              <w:keepNext/>
              <w:keepLines/>
              <w:spacing w:after="0" w:line="240" w:lineRule="auto"/>
              <w:jc w:val="center"/>
              <w:rPr>
                <w:rFonts w:ascii="Tahoma" w:hAnsi="Tahoma" w:cs="Tahoma"/>
                <w:b/>
                <w:lang w:eastAsia="sl-SI"/>
              </w:rPr>
            </w:pPr>
            <w:r w:rsidRPr="00E95F94">
              <w:rPr>
                <w:rFonts w:ascii="Tahoma" w:hAnsi="Tahoma" w:cs="Tahoma"/>
                <w:b/>
                <w:sz w:val="14"/>
                <w:szCs w:val="12"/>
                <w:lang w:eastAsia="sl-SI"/>
              </w:rPr>
              <w:t>Ime in Priimek/Mobilni telefon/e-pošta</w:t>
            </w:r>
            <w:r>
              <w:rPr>
                <w:rFonts w:ascii="Tahoma" w:hAnsi="Tahoma" w:cs="Tahoma"/>
                <w:b/>
                <w:sz w:val="14"/>
                <w:szCs w:val="12"/>
                <w:lang w:eastAsia="sl-SI"/>
              </w:rPr>
              <w:t>:</w:t>
            </w:r>
          </w:p>
          <w:p w14:paraId="0715C65D" w14:textId="122CFD93" w:rsidR="00E95F94" w:rsidRPr="00C5124B" w:rsidRDefault="00417579" w:rsidP="00996D21">
            <w:pPr>
              <w:keepNext/>
              <w:keepLines/>
              <w:spacing w:after="0" w:line="240" w:lineRule="auto"/>
              <w:jc w:val="center"/>
              <w:rPr>
                <w:rFonts w:ascii="Tahoma" w:hAnsi="Tahoma" w:cs="Tahoma"/>
                <w:b/>
                <w:lang w:eastAsia="sl-SI"/>
              </w:rPr>
            </w:pPr>
            <w:r>
              <w:rPr>
                <w:rFonts w:ascii="Tahoma" w:hAnsi="Tahoma" w:cs="Tahoma"/>
                <w:b/>
                <w:lang w:eastAsia="sl-SI"/>
              </w:rPr>
              <w:t>Uroš Lenič</w:t>
            </w:r>
          </w:p>
          <w:p w14:paraId="6967A38B" w14:textId="582D7A53" w:rsidR="00E95F94" w:rsidRPr="00C5124B" w:rsidRDefault="00E95F94" w:rsidP="00996D21">
            <w:pPr>
              <w:keepNext/>
              <w:keepLines/>
              <w:spacing w:after="0" w:line="240" w:lineRule="auto"/>
              <w:jc w:val="center"/>
              <w:rPr>
                <w:rFonts w:ascii="Tahoma" w:hAnsi="Tahoma" w:cs="Tahoma"/>
                <w:lang w:eastAsia="sl-SI"/>
              </w:rPr>
            </w:pPr>
            <w:r w:rsidRPr="00C5124B">
              <w:rPr>
                <w:rFonts w:ascii="Tahoma" w:hAnsi="Tahoma" w:cs="Tahoma"/>
                <w:lang w:eastAsia="sl-SI"/>
              </w:rPr>
              <w:t xml:space="preserve">GSM +386 </w:t>
            </w:r>
            <w:r w:rsidR="00417579" w:rsidRPr="00417579">
              <w:rPr>
                <w:rFonts w:ascii="Tahoma" w:hAnsi="Tahoma" w:cs="Tahoma"/>
                <w:lang w:eastAsia="sl-SI"/>
              </w:rPr>
              <w:t>51 325 080</w:t>
            </w:r>
          </w:p>
          <w:p w14:paraId="47F9E975" w14:textId="39CC008D" w:rsidR="00E95F94" w:rsidRPr="00997366" w:rsidRDefault="00B605FA" w:rsidP="00417579">
            <w:pPr>
              <w:keepNext/>
              <w:keepLines/>
              <w:spacing w:after="0" w:line="240" w:lineRule="auto"/>
              <w:jc w:val="center"/>
              <w:rPr>
                <w:rFonts w:ascii="Tahoma" w:hAnsi="Tahoma" w:cs="Tahoma"/>
                <w:b/>
                <w:lang w:eastAsia="sl-SI"/>
              </w:rPr>
            </w:pPr>
            <w:hyperlink r:id="rId18" w:history="1">
              <w:r w:rsidR="00417579" w:rsidRPr="00F71488">
                <w:rPr>
                  <w:rStyle w:val="Hiperpovezava"/>
                  <w:rFonts w:ascii="Tahoma" w:hAnsi="Tahoma" w:cs="Tahoma"/>
                  <w:lang w:eastAsia="sl-SI"/>
                </w:rPr>
                <w:t>uros.lenic@energetika-lj.si</w:t>
              </w:r>
            </w:hyperlink>
          </w:p>
        </w:tc>
      </w:tr>
      <w:tr w:rsidR="00755F64" w:rsidRPr="00997366" w14:paraId="6C8FEE63" w14:textId="77777777" w:rsidTr="006128E4">
        <w:trPr>
          <w:trHeight w:val="927"/>
        </w:trPr>
        <w:tc>
          <w:tcPr>
            <w:tcW w:w="3544" w:type="dxa"/>
            <w:vMerge w:val="restart"/>
            <w:tcBorders>
              <w:right w:val="dashSmallGap" w:sz="4" w:space="0" w:color="auto"/>
            </w:tcBorders>
            <w:shd w:val="clear" w:color="auto" w:fill="auto"/>
          </w:tcPr>
          <w:p w14:paraId="51A4DB62" w14:textId="2CE5C796" w:rsidR="00755F64" w:rsidRPr="00997366" w:rsidRDefault="00755F64" w:rsidP="00996D21">
            <w:pPr>
              <w:keepNext/>
              <w:keepLines/>
              <w:spacing w:after="0" w:line="240" w:lineRule="auto"/>
              <w:rPr>
                <w:rFonts w:ascii="Tahoma" w:hAnsi="Tahoma" w:cs="Tahoma"/>
                <w:b/>
                <w:lang w:eastAsia="sl-SI"/>
              </w:rPr>
            </w:pPr>
            <w:r w:rsidRPr="00997366">
              <w:rPr>
                <w:rFonts w:ascii="Tahoma" w:hAnsi="Tahoma" w:cs="Tahoma"/>
                <w:b/>
                <w:lang w:eastAsia="sl-SI"/>
              </w:rPr>
              <w:t xml:space="preserve">Vodje </w:t>
            </w:r>
            <w:proofErr w:type="spellStart"/>
            <w:r w:rsidRPr="00997366">
              <w:rPr>
                <w:rFonts w:ascii="Tahoma" w:hAnsi="Tahoma" w:cs="Tahoma"/>
                <w:b/>
                <w:lang w:eastAsia="sl-SI"/>
              </w:rPr>
              <w:t>OE</w:t>
            </w:r>
            <w:proofErr w:type="spellEnd"/>
            <w:r w:rsidRPr="00997366">
              <w:rPr>
                <w:rFonts w:ascii="Tahoma" w:hAnsi="Tahoma" w:cs="Tahoma"/>
                <w:b/>
                <w:lang w:eastAsia="sl-SI"/>
              </w:rPr>
              <w:t xml:space="preserve"> naročnik /vodja del</w:t>
            </w:r>
            <w:r>
              <w:rPr>
                <w:rFonts w:ascii="Tahoma" w:hAnsi="Tahoma" w:cs="Tahoma"/>
                <w:b/>
                <w:lang w:eastAsia="sl-SI"/>
              </w:rPr>
              <w:t xml:space="preserve"> izvajalec</w:t>
            </w:r>
          </w:p>
        </w:tc>
        <w:tc>
          <w:tcPr>
            <w:tcW w:w="3431" w:type="dxa"/>
            <w:tcBorders>
              <w:left w:val="dashSmallGap" w:sz="4" w:space="0" w:color="auto"/>
              <w:right w:val="dashSmallGap" w:sz="4" w:space="0" w:color="auto"/>
            </w:tcBorders>
            <w:shd w:val="clear" w:color="auto" w:fill="auto"/>
          </w:tcPr>
          <w:p w14:paraId="5CA584BF" w14:textId="77777777" w:rsidR="00755F64" w:rsidRPr="00447F9B" w:rsidRDefault="00755F64" w:rsidP="00996D21">
            <w:pPr>
              <w:keepNext/>
              <w:keepLines/>
              <w:spacing w:after="0" w:line="240" w:lineRule="auto"/>
              <w:jc w:val="center"/>
              <w:rPr>
                <w:rFonts w:ascii="Tahoma" w:hAnsi="Tahoma" w:cs="Tahoma"/>
                <w:b/>
                <w:sz w:val="14"/>
                <w:szCs w:val="14"/>
              </w:rPr>
            </w:pPr>
            <w:r w:rsidRPr="00447F9B">
              <w:rPr>
                <w:rFonts w:ascii="Tahoma" w:hAnsi="Tahoma" w:cs="Tahoma"/>
                <w:b/>
                <w:sz w:val="14"/>
                <w:szCs w:val="14"/>
              </w:rPr>
              <w:t>Ime in Priimek/Mobilni telefon/e-pošta:</w:t>
            </w:r>
          </w:p>
          <w:p w14:paraId="54E28BCC" w14:textId="48769B52" w:rsidR="00755F64" w:rsidRPr="00447F9B" w:rsidRDefault="00417579" w:rsidP="00996D21">
            <w:pPr>
              <w:keepNext/>
              <w:keepLines/>
              <w:spacing w:after="0" w:line="240" w:lineRule="auto"/>
              <w:jc w:val="center"/>
              <w:rPr>
                <w:rFonts w:ascii="Tahoma" w:hAnsi="Tahoma" w:cs="Tahoma"/>
                <w:b/>
              </w:rPr>
            </w:pPr>
            <w:r>
              <w:rPr>
                <w:rFonts w:ascii="Tahoma" w:hAnsi="Tahoma" w:cs="Tahoma"/>
                <w:b/>
              </w:rPr>
              <w:t>Boštjan Krašovec</w:t>
            </w:r>
          </w:p>
          <w:p w14:paraId="1219E6FB" w14:textId="4B10E471" w:rsidR="00755F64" w:rsidRPr="00447F9B" w:rsidRDefault="00755F64" w:rsidP="00996D21">
            <w:pPr>
              <w:keepNext/>
              <w:keepLines/>
              <w:spacing w:after="0" w:line="240" w:lineRule="auto"/>
              <w:jc w:val="center"/>
              <w:rPr>
                <w:rFonts w:ascii="Tahoma" w:hAnsi="Tahoma" w:cs="Tahoma"/>
              </w:rPr>
            </w:pPr>
            <w:r w:rsidRPr="00447F9B">
              <w:rPr>
                <w:rFonts w:ascii="Tahoma" w:hAnsi="Tahoma" w:cs="Tahoma"/>
              </w:rPr>
              <w:t xml:space="preserve">GSM </w:t>
            </w:r>
            <w:r w:rsidR="00417579">
              <w:rPr>
                <w:rFonts w:ascii="Tahoma" w:hAnsi="Tahoma" w:cs="Tahoma"/>
              </w:rPr>
              <w:t xml:space="preserve">+386 </w:t>
            </w:r>
            <w:r w:rsidR="00417579" w:rsidRPr="00417579">
              <w:rPr>
                <w:rFonts w:ascii="Tahoma" w:hAnsi="Tahoma" w:cs="Tahoma"/>
              </w:rPr>
              <w:t>41 334 498</w:t>
            </w:r>
          </w:p>
          <w:p w14:paraId="488CCD7A" w14:textId="26CF84A3" w:rsidR="00755F64" w:rsidRPr="00997366" w:rsidRDefault="00B605FA" w:rsidP="00417579">
            <w:pPr>
              <w:keepNext/>
              <w:keepLines/>
              <w:spacing w:after="0" w:line="240" w:lineRule="auto"/>
              <w:jc w:val="center"/>
              <w:rPr>
                <w:rFonts w:ascii="Tahoma" w:hAnsi="Tahoma" w:cs="Tahoma"/>
                <w:b/>
                <w:lang w:eastAsia="sl-SI"/>
              </w:rPr>
            </w:pPr>
            <w:hyperlink r:id="rId19" w:history="1">
              <w:r w:rsidR="00417579" w:rsidRPr="00F71488">
                <w:rPr>
                  <w:rStyle w:val="Hiperpovezava"/>
                  <w:rFonts w:ascii="Tahoma" w:hAnsi="Tahoma" w:cs="Tahoma"/>
                  <w:sz w:val="20"/>
                </w:rPr>
                <w:t>bostjan.krasovec@energetika-lj.si</w:t>
              </w:r>
            </w:hyperlink>
          </w:p>
        </w:tc>
        <w:tc>
          <w:tcPr>
            <w:tcW w:w="2948" w:type="dxa"/>
            <w:vMerge w:val="restart"/>
            <w:tcBorders>
              <w:left w:val="dashSmallGap" w:sz="4" w:space="0" w:color="auto"/>
            </w:tcBorders>
            <w:shd w:val="clear" w:color="auto" w:fill="auto"/>
          </w:tcPr>
          <w:p w14:paraId="5CB39623" w14:textId="77777777" w:rsidR="00755F64" w:rsidRPr="00997366" w:rsidRDefault="00755F64" w:rsidP="00996D21">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7093AE3B" w14:textId="77777777" w:rsidR="00755F64" w:rsidRPr="00997366" w:rsidRDefault="00755F64" w:rsidP="00996D21">
            <w:pPr>
              <w:keepNext/>
              <w:keepLines/>
              <w:spacing w:after="0" w:line="240" w:lineRule="auto"/>
              <w:rPr>
                <w:rFonts w:ascii="Tahoma" w:hAnsi="Tahoma" w:cs="Tahoma"/>
                <w:b/>
                <w:lang w:eastAsia="sl-SI"/>
              </w:rPr>
            </w:pPr>
          </w:p>
        </w:tc>
      </w:tr>
      <w:tr w:rsidR="00924478" w:rsidRPr="00997366" w14:paraId="654829EF" w14:textId="77777777" w:rsidTr="006128E4">
        <w:trPr>
          <w:trHeight w:val="927"/>
        </w:trPr>
        <w:tc>
          <w:tcPr>
            <w:tcW w:w="3544" w:type="dxa"/>
            <w:vMerge/>
            <w:tcBorders>
              <w:right w:val="dashSmallGap" w:sz="4" w:space="0" w:color="auto"/>
            </w:tcBorders>
            <w:shd w:val="clear" w:color="auto" w:fill="auto"/>
          </w:tcPr>
          <w:p w14:paraId="68B94DF7" w14:textId="77777777" w:rsidR="00924478" w:rsidRPr="00997366" w:rsidRDefault="00924478" w:rsidP="00996D21">
            <w:pPr>
              <w:keepNext/>
              <w:keepLines/>
              <w:spacing w:after="0" w:line="240" w:lineRule="auto"/>
              <w:rPr>
                <w:rFonts w:ascii="Tahoma" w:hAnsi="Tahoma" w:cs="Tahoma"/>
                <w:b/>
                <w:lang w:eastAsia="sl-SI"/>
              </w:rPr>
            </w:pPr>
          </w:p>
        </w:tc>
        <w:tc>
          <w:tcPr>
            <w:tcW w:w="3431" w:type="dxa"/>
            <w:tcBorders>
              <w:left w:val="dashSmallGap" w:sz="4" w:space="0" w:color="auto"/>
              <w:right w:val="dashSmallGap" w:sz="4" w:space="0" w:color="auto"/>
            </w:tcBorders>
            <w:shd w:val="clear" w:color="auto" w:fill="auto"/>
          </w:tcPr>
          <w:p w14:paraId="6769641F" w14:textId="77777777" w:rsidR="00924478" w:rsidRPr="00365BBD" w:rsidRDefault="00924478" w:rsidP="00996D21">
            <w:pPr>
              <w:keepNext/>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5132DB6B" w14:textId="77777777" w:rsidR="00924478" w:rsidRPr="00997366" w:rsidRDefault="00924478" w:rsidP="00996D21">
            <w:pPr>
              <w:keepNext/>
              <w:keepLines/>
              <w:spacing w:after="0" w:line="240" w:lineRule="auto"/>
              <w:jc w:val="center"/>
              <w:rPr>
                <w:rFonts w:ascii="Tahoma" w:hAnsi="Tahoma" w:cs="Tahoma"/>
                <w:b/>
                <w:lang w:eastAsia="sl-SI"/>
              </w:rPr>
            </w:pPr>
            <w:r>
              <w:rPr>
                <w:rFonts w:ascii="Tahoma" w:hAnsi="Tahoma" w:cs="Tahoma"/>
                <w:b/>
                <w:lang w:eastAsia="sl-SI"/>
              </w:rPr>
              <w:t>Andrej Lukek</w:t>
            </w:r>
          </w:p>
          <w:p w14:paraId="27186FC4" w14:textId="77777777" w:rsidR="00924478" w:rsidRDefault="00924478" w:rsidP="00996D21">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w:t>
            </w:r>
            <w:r w:rsidRPr="00F46389">
              <w:rPr>
                <w:rFonts w:ascii="Tahoma" w:hAnsi="Tahoma" w:cs="Tahoma"/>
                <w:lang w:eastAsia="sl-SI"/>
              </w:rPr>
              <w:t>41 277 491</w:t>
            </w:r>
          </w:p>
          <w:p w14:paraId="2E2C3F33" w14:textId="6F846826" w:rsidR="00924478" w:rsidRPr="00997366" w:rsidRDefault="00B605FA" w:rsidP="00996D21">
            <w:pPr>
              <w:keepNext/>
              <w:keepLines/>
              <w:spacing w:after="0" w:line="240" w:lineRule="auto"/>
              <w:jc w:val="center"/>
              <w:rPr>
                <w:rFonts w:ascii="Tahoma" w:hAnsi="Tahoma" w:cs="Tahoma"/>
                <w:lang w:eastAsia="sl-SI"/>
              </w:rPr>
            </w:pPr>
            <w:hyperlink r:id="rId20" w:history="1">
              <w:r w:rsidR="00924478" w:rsidRPr="00392F52">
                <w:rPr>
                  <w:rStyle w:val="Hiperpovezava"/>
                  <w:rFonts w:ascii="Tahoma" w:hAnsi="Tahoma" w:cs="Tahoma"/>
                  <w:sz w:val="20"/>
                  <w:lang w:eastAsia="sl-SI"/>
                </w:rPr>
                <w:t>andrej.lukek@energetika-lj.si</w:t>
              </w:r>
            </w:hyperlink>
          </w:p>
        </w:tc>
        <w:tc>
          <w:tcPr>
            <w:tcW w:w="2948" w:type="dxa"/>
            <w:vMerge/>
            <w:tcBorders>
              <w:left w:val="dashSmallGap" w:sz="4" w:space="0" w:color="auto"/>
            </w:tcBorders>
            <w:shd w:val="clear" w:color="auto" w:fill="auto"/>
          </w:tcPr>
          <w:p w14:paraId="72814BDC" w14:textId="77777777" w:rsidR="00924478" w:rsidRPr="00997366" w:rsidRDefault="00924478" w:rsidP="00996D21">
            <w:pPr>
              <w:keepNext/>
              <w:keepLines/>
              <w:spacing w:after="0" w:line="240" w:lineRule="auto"/>
              <w:rPr>
                <w:rFonts w:ascii="Tahoma" w:hAnsi="Tahoma" w:cs="Tahoma"/>
                <w:b/>
                <w:sz w:val="14"/>
                <w:szCs w:val="12"/>
                <w:lang w:eastAsia="sl-SI"/>
              </w:rPr>
            </w:pPr>
          </w:p>
        </w:tc>
      </w:tr>
      <w:tr w:rsidR="00830838" w:rsidRPr="00997366" w14:paraId="022D70BA" w14:textId="77777777" w:rsidTr="006128E4">
        <w:tc>
          <w:tcPr>
            <w:tcW w:w="3544" w:type="dxa"/>
            <w:tcBorders>
              <w:right w:val="dashSmallGap" w:sz="4" w:space="0" w:color="auto"/>
            </w:tcBorders>
            <w:shd w:val="clear" w:color="auto" w:fill="auto"/>
          </w:tcPr>
          <w:p w14:paraId="1C7DAF23" w14:textId="57BA69CD" w:rsidR="00830838" w:rsidRPr="00997366" w:rsidRDefault="00830838" w:rsidP="00996D21">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w:t>
            </w:r>
            <w:proofErr w:type="spellStart"/>
            <w:r w:rsidRPr="00997366">
              <w:rPr>
                <w:rFonts w:ascii="Tahoma" w:hAnsi="Tahoma" w:cs="Tahoma"/>
                <w:b/>
                <w:lang w:eastAsia="sl-SI"/>
              </w:rPr>
              <w:t>VpD</w:t>
            </w:r>
            <w:proofErr w:type="spellEnd"/>
            <w:r w:rsidRPr="00997366">
              <w:rPr>
                <w:rFonts w:ascii="Tahoma" w:hAnsi="Tahoma" w:cs="Tahoma"/>
                <w:b/>
                <w:lang w:eastAsia="sl-SI"/>
              </w:rPr>
              <w:t xml:space="preserve"> in PV </w:t>
            </w:r>
          </w:p>
        </w:tc>
        <w:tc>
          <w:tcPr>
            <w:tcW w:w="3431" w:type="dxa"/>
            <w:tcBorders>
              <w:left w:val="dashSmallGap" w:sz="4" w:space="0" w:color="auto"/>
              <w:right w:val="dashSmallGap" w:sz="4" w:space="0" w:color="auto"/>
            </w:tcBorders>
            <w:shd w:val="clear" w:color="auto" w:fill="auto"/>
          </w:tcPr>
          <w:p w14:paraId="6275E7D7" w14:textId="77777777" w:rsidR="00830838" w:rsidRPr="00997366" w:rsidRDefault="00830838" w:rsidP="00996D21">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604C07F5" w14:textId="77777777" w:rsidR="00830838" w:rsidRDefault="00830838" w:rsidP="00996D21">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5FDA3A0A" w14:textId="77777777" w:rsidR="00830838" w:rsidRPr="00F2647D" w:rsidRDefault="00830838" w:rsidP="00996D21">
            <w:pPr>
              <w:keepNext/>
              <w:keepLines/>
              <w:spacing w:after="0" w:line="240" w:lineRule="auto"/>
              <w:jc w:val="center"/>
              <w:rPr>
                <w:rFonts w:ascii="Tahoma" w:hAnsi="Tahoma" w:cs="Tahoma"/>
                <w:sz w:val="20"/>
                <w:lang w:eastAsia="sl-SI"/>
              </w:rPr>
            </w:pPr>
            <w:r w:rsidRPr="00F2647D">
              <w:rPr>
                <w:rFonts w:ascii="Tahoma" w:hAnsi="Tahoma" w:cs="Tahoma"/>
                <w:sz w:val="20"/>
                <w:lang w:eastAsia="sl-SI"/>
              </w:rPr>
              <w:t>GSM +386 41 530 548</w:t>
            </w:r>
          </w:p>
          <w:p w14:paraId="01C55578" w14:textId="51F16B06" w:rsidR="00830838" w:rsidRPr="00997366" w:rsidRDefault="00B605FA" w:rsidP="00996D21">
            <w:pPr>
              <w:keepNext/>
              <w:keepLines/>
              <w:spacing w:after="0" w:line="240" w:lineRule="auto"/>
              <w:jc w:val="center"/>
              <w:rPr>
                <w:rFonts w:ascii="Tahoma" w:hAnsi="Tahoma" w:cs="Tahoma"/>
                <w:lang w:eastAsia="sl-SI"/>
              </w:rPr>
            </w:pPr>
            <w:hyperlink r:id="rId21" w:history="1">
              <w:r w:rsidR="00830838" w:rsidRPr="00F2647D">
                <w:rPr>
                  <w:rStyle w:val="Hiperpovezava"/>
                  <w:rFonts w:ascii="Tahoma" w:hAnsi="Tahoma" w:cs="Tahoma"/>
                  <w:sz w:val="20"/>
                  <w:lang w:eastAsia="sl-SI"/>
                </w:rPr>
                <w:t>aleksander.klopcic@energetika-lj.si</w:t>
              </w:r>
            </w:hyperlink>
            <w:r w:rsidR="00830838" w:rsidRPr="00997366">
              <w:rPr>
                <w:rFonts w:ascii="Tahoma" w:hAnsi="Tahoma" w:cs="Tahoma"/>
                <w:lang w:eastAsia="sl-SI"/>
              </w:rPr>
              <w:t xml:space="preserve"> </w:t>
            </w:r>
          </w:p>
        </w:tc>
        <w:tc>
          <w:tcPr>
            <w:tcW w:w="2948" w:type="dxa"/>
            <w:tcBorders>
              <w:left w:val="dashSmallGap" w:sz="4" w:space="0" w:color="auto"/>
            </w:tcBorders>
            <w:shd w:val="clear" w:color="auto" w:fill="auto"/>
          </w:tcPr>
          <w:p w14:paraId="0A6C9219" w14:textId="77777777" w:rsidR="00830838" w:rsidRPr="00997366" w:rsidRDefault="00830838" w:rsidP="00996D21">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830838" w:rsidRPr="00997366" w14:paraId="66B1D8D1" w14:textId="77777777" w:rsidTr="006128E4">
        <w:trPr>
          <w:trHeight w:val="1076"/>
        </w:trPr>
        <w:tc>
          <w:tcPr>
            <w:tcW w:w="3544" w:type="dxa"/>
            <w:tcBorders>
              <w:right w:val="dashSmallGap" w:sz="4" w:space="0" w:color="auto"/>
            </w:tcBorders>
            <w:shd w:val="clear" w:color="auto" w:fill="auto"/>
          </w:tcPr>
          <w:p w14:paraId="244A370D" w14:textId="49B3C726" w:rsidR="00830838" w:rsidRPr="00997366" w:rsidRDefault="00830838" w:rsidP="00996D21">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431" w:type="dxa"/>
            <w:tcBorders>
              <w:left w:val="dashSmallGap" w:sz="4" w:space="0" w:color="auto"/>
              <w:right w:val="dashSmallGap" w:sz="4" w:space="0" w:color="auto"/>
            </w:tcBorders>
            <w:shd w:val="clear" w:color="auto" w:fill="auto"/>
          </w:tcPr>
          <w:p w14:paraId="4E2EADBE" w14:textId="77777777" w:rsidR="00830838" w:rsidRPr="00997366" w:rsidRDefault="00830838" w:rsidP="00996D21">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6FCC2890" w14:textId="77777777" w:rsidR="00830838" w:rsidRPr="00997366" w:rsidRDefault="00830838" w:rsidP="00996D21">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063D14A7" w14:textId="7BD4482E" w:rsidR="00830838" w:rsidRPr="00997366" w:rsidRDefault="00830838" w:rsidP="00996D21">
            <w:pPr>
              <w:keepNext/>
              <w:keepLines/>
              <w:spacing w:after="0" w:line="240" w:lineRule="auto"/>
              <w:jc w:val="center"/>
              <w:rPr>
                <w:rFonts w:ascii="Tahoma" w:hAnsi="Tahoma" w:cs="Tahoma"/>
                <w:lang w:eastAsia="sl-SI"/>
              </w:rPr>
            </w:pPr>
            <w:r>
              <w:rPr>
                <w:rFonts w:ascii="Tahoma" w:hAnsi="Tahoma" w:cs="Tahoma"/>
                <w:lang w:eastAsia="sl-SI"/>
              </w:rPr>
              <w:t>GSM +386 41 375 300</w:t>
            </w:r>
          </w:p>
          <w:p w14:paraId="704DF35A" w14:textId="77777777" w:rsidR="00830838" w:rsidRPr="00997366" w:rsidRDefault="00B605FA" w:rsidP="00996D21">
            <w:pPr>
              <w:keepNext/>
              <w:keepLines/>
              <w:spacing w:after="0" w:line="240" w:lineRule="auto"/>
              <w:jc w:val="center"/>
              <w:rPr>
                <w:rFonts w:ascii="Tahoma" w:hAnsi="Tahoma" w:cs="Tahoma"/>
                <w:b/>
                <w:lang w:eastAsia="sl-SI"/>
              </w:rPr>
            </w:pPr>
            <w:hyperlink r:id="rId22" w:history="1">
              <w:r w:rsidR="00830838" w:rsidRPr="00997366">
                <w:rPr>
                  <w:rFonts w:ascii="Tahoma" w:hAnsi="Tahoma" w:cs="Tahoma"/>
                  <w:color w:val="0000FF"/>
                  <w:u w:val="single"/>
                  <w:lang w:eastAsia="sl-SI"/>
                </w:rPr>
                <w:t>irena.debeljak@energetika-lj.si</w:t>
              </w:r>
            </w:hyperlink>
            <w:r w:rsidR="00830838" w:rsidRPr="00997366">
              <w:rPr>
                <w:rFonts w:ascii="Tahoma" w:hAnsi="Tahoma" w:cs="Tahoma"/>
                <w:lang w:eastAsia="sl-SI"/>
              </w:rPr>
              <w:t xml:space="preserve"> </w:t>
            </w:r>
          </w:p>
        </w:tc>
        <w:tc>
          <w:tcPr>
            <w:tcW w:w="2948" w:type="dxa"/>
            <w:tcBorders>
              <w:left w:val="dashSmallGap" w:sz="4" w:space="0" w:color="auto"/>
            </w:tcBorders>
            <w:shd w:val="clear" w:color="auto" w:fill="D9D9D9"/>
          </w:tcPr>
          <w:p w14:paraId="797DB5BC" w14:textId="77777777" w:rsidR="00830838" w:rsidRPr="00997366" w:rsidRDefault="00830838" w:rsidP="00996D21">
            <w:pPr>
              <w:keepNext/>
              <w:keepLines/>
              <w:spacing w:after="0" w:line="240" w:lineRule="auto"/>
              <w:rPr>
                <w:rFonts w:ascii="Tahoma" w:hAnsi="Tahoma" w:cs="Tahoma"/>
                <w:lang w:eastAsia="sl-SI"/>
              </w:rPr>
            </w:pPr>
          </w:p>
        </w:tc>
      </w:tr>
    </w:tbl>
    <w:p w14:paraId="4FD7BCF1" w14:textId="77777777" w:rsidR="00F41610" w:rsidRPr="00997366" w:rsidRDefault="00F41610" w:rsidP="00996D21">
      <w:pPr>
        <w:keepNext/>
        <w:keepLines/>
        <w:spacing w:after="0" w:line="240" w:lineRule="auto"/>
        <w:rPr>
          <w:rFonts w:ascii="Tahoma" w:hAnsi="Tahoma" w:cs="Tahoma"/>
          <w:lang w:eastAsia="sl-SI"/>
        </w:rPr>
      </w:pPr>
    </w:p>
    <w:p w14:paraId="3F050F65" w14:textId="77777777" w:rsidR="00830838" w:rsidRPr="00830838" w:rsidRDefault="00830838" w:rsidP="00996D21">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402C5C93" w14:textId="77777777" w:rsidR="00830838" w:rsidRPr="00830838" w:rsidRDefault="00830838" w:rsidP="00996D21">
      <w:pPr>
        <w:keepNext/>
        <w:keepLines/>
        <w:spacing w:after="0" w:line="240" w:lineRule="auto"/>
        <w:ind w:left="705" w:hanging="705"/>
        <w:rPr>
          <w:rFonts w:ascii="Tahoma" w:hAnsi="Tahoma"/>
          <w:b/>
          <w:szCs w:val="20"/>
          <w:lang w:eastAsia="sl-SI"/>
        </w:rPr>
      </w:pPr>
    </w:p>
    <w:p w14:paraId="00E846CD"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69F0E051" w14:textId="77777777" w:rsidR="00830838" w:rsidRPr="00830838" w:rsidRDefault="00830838" w:rsidP="00996D21">
      <w:pPr>
        <w:keepNext/>
        <w:keepLines/>
        <w:spacing w:after="0" w:line="240" w:lineRule="auto"/>
        <w:ind w:left="720"/>
        <w:contextualSpacing/>
        <w:jc w:val="both"/>
        <w:rPr>
          <w:rFonts w:ascii="Tahoma" w:hAnsi="Tahoma"/>
          <w:sz w:val="10"/>
          <w:szCs w:val="10"/>
          <w:lang w:eastAsia="sl-SI"/>
        </w:rPr>
      </w:pPr>
    </w:p>
    <w:p w14:paraId="58DA65F5" w14:textId="5FA04BAD"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obvezno se morajo udeležiti vseh sestankov, ki jih skliče skrbnik </w:t>
      </w:r>
      <w:r w:rsidR="00D91A61">
        <w:rPr>
          <w:rFonts w:ascii="Tahoma" w:hAnsi="Tahoma"/>
          <w:szCs w:val="20"/>
          <w:lang w:eastAsia="sl-SI"/>
        </w:rPr>
        <w:t>pogodbe</w:t>
      </w:r>
      <w:r w:rsidRPr="00830838">
        <w:rPr>
          <w:rFonts w:ascii="Tahoma" w:hAnsi="Tahoma"/>
          <w:szCs w:val="20"/>
          <w:lang w:eastAsia="sl-SI"/>
        </w:rPr>
        <w:t>, zlasti pa  uvodnega sestanka najmanj 1</w:t>
      </w:r>
      <w:r w:rsidR="00D91A61">
        <w:rPr>
          <w:rFonts w:ascii="Tahoma" w:hAnsi="Tahoma"/>
          <w:szCs w:val="20"/>
          <w:lang w:eastAsia="sl-SI"/>
        </w:rPr>
        <w:t>0 (deset) dni pred pričetkom izvajanja storitev</w:t>
      </w:r>
      <w:r w:rsidRPr="00830838">
        <w:rPr>
          <w:rFonts w:ascii="Tahoma" w:hAnsi="Tahoma"/>
          <w:szCs w:val="20"/>
          <w:lang w:eastAsia="sl-SI"/>
        </w:rPr>
        <w:t>;</w:t>
      </w:r>
    </w:p>
    <w:p w14:paraId="4D8647D6" w14:textId="77777777"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337EC2CC"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2103CEB9" w14:textId="1F28169C"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 xml:space="preserve">odgovorne so za striktno izvajanje ukrepov, določenih s tem sporazumom, ter upoštevati pisne in, v nujnih primerih, ustne zahteve skrbnika </w:t>
      </w:r>
      <w:r w:rsidR="00D91A61">
        <w:rPr>
          <w:rFonts w:ascii="Tahoma" w:hAnsi="Tahoma"/>
          <w:szCs w:val="20"/>
          <w:lang w:eastAsia="sl-SI"/>
        </w:rPr>
        <w:t>pogodbe</w:t>
      </w:r>
      <w:r w:rsidRPr="00830838">
        <w:rPr>
          <w:rFonts w:ascii="Tahoma" w:hAnsi="Tahoma"/>
          <w:szCs w:val="20"/>
          <w:lang w:eastAsia="sl-SI"/>
        </w:rPr>
        <w:t>;</w:t>
      </w:r>
    </w:p>
    <w:p w14:paraId="2A1E550B"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68B1458F" w14:textId="77777777"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73C6727C"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1F2302B3" w14:textId="77777777"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1D2B460D"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202B1CF8" w14:textId="77777777"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31030B12"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5CCC751F" w14:textId="77777777" w:rsidR="00830838" w:rsidRPr="00830838" w:rsidRDefault="00830838" w:rsidP="00996D21">
      <w:pPr>
        <w:keepNext/>
        <w:keepLines/>
        <w:numPr>
          <w:ilvl w:val="0"/>
          <w:numId w:val="47"/>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2AB62052" w14:textId="77777777" w:rsidR="00830838" w:rsidRPr="00830838" w:rsidRDefault="00830838" w:rsidP="00996D21">
      <w:pPr>
        <w:keepNext/>
        <w:keepLines/>
        <w:spacing w:after="0" w:line="240" w:lineRule="auto"/>
        <w:rPr>
          <w:rFonts w:ascii="Tahoma" w:hAnsi="Tahoma"/>
          <w:b/>
          <w:szCs w:val="20"/>
          <w:lang w:eastAsia="sl-SI"/>
        </w:rPr>
      </w:pPr>
    </w:p>
    <w:p w14:paraId="0C79B047"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336C434C"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5B5E9A97" w14:textId="47D4F8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sidR="00D91A61">
        <w:rPr>
          <w:rFonts w:ascii="Tahoma" w:hAnsi="Tahoma"/>
          <w:b/>
          <w:szCs w:val="20"/>
          <w:lang w:eastAsia="sl-SI"/>
        </w:rPr>
        <w:t>pogodbe</w:t>
      </w:r>
      <w:r w:rsidRPr="00830838">
        <w:rPr>
          <w:rFonts w:ascii="Tahoma" w:hAnsi="Tahoma"/>
          <w:szCs w:val="20"/>
          <w:lang w:eastAsia="sl-SI"/>
        </w:rPr>
        <w:t xml:space="preserve"> ima naslednje posebne naloge:</w:t>
      </w:r>
    </w:p>
    <w:p w14:paraId="575D86D8"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3A0AED34" w14:textId="77777777" w:rsidR="00830838" w:rsidRPr="00830838" w:rsidRDefault="00830838" w:rsidP="00996D21">
      <w:pPr>
        <w:keepNext/>
        <w:keepLines/>
        <w:numPr>
          <w:ilvl w:val="0"/>
          <w:numId w:val="48"/>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503AAA79" w14:textId="77777777" w:rsidR="00830838" w:rsidRPr="00830838" w:rsidRDefault="00830838" w:rsidP="00996D21">
      <w:pPr>
        <w:keepNext/>
        <w:keepLines/>
        <w:numPr>
          <w:ilvl w:val="0"/>
          <w:numId w:val="48"/>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75AAC1D7"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32DB45CC"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21118425"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38073B89" w14:textId="77777777" w:rsidR="00830838" w:rsidRPr="00830838" w:rsidRDefault="00830838" w:rsidP="00996D21">
      <w:pPr>
        <w:keepNext/>
        <w:keepLines/>
        <w:numPr>
          <w:ilvl w:val="0"/>
          <w:numId w:val="42"/>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0883C42D"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20997D0" w14:textId="77777777" w:rsidR="00830838" w:rsidRPr="00830838" w:rsidRDefault="00830838" w:rsidP="00996D21">
      <w:pPr>
        <w:keepNext/>
        <w:keepLines/>
        <w:numPr>
          <w:ilvl w:val="0"/>
          <w:numId w:val="48"/>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0511D983"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18D22CFE" w14:textId="77777777" w:rsidR="00830838" w:rsidRPr="00830838" w:rsidRDefault="00830838" w:rsidP="00996D21">
      <w:pPr>
        <w:keepNext/>
        <w:keepLines/>
        <w:numPr>
          <w:ilvl w:val="0"/>
          <w:numId w:val="48"/>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5214BACE"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004F42F6" w14:textId="77777777" w:rsidR="00830838" w:rsidRPr="00830838" w:rsidRDefault="00830838" w:rsidP="00996D21">
      <w:pPr>
        <w:keepNext/>
        <w:keepLines/>
        <w:numPr>
          <w:ilvl w:val="0"/>
          <w:numId w:val="48"/>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7BC88DD6" w14:textId="77777777" w:rsidR="00830838" w:rsidRPr="00830838" w:rsidRDefault="00830838" w:rsidP="00996D21">
      <w:pPr>
        <w:keepNext/>
        <w:keepLines/>
        <w:spacing w:after="0" w:line="240" w:lineRule="auto"/>
        <w:jc w:val="both"/>
        <w:rPr>
          <w:rFonts w:ascii="Tahoma" w:hAnsi="Tahoma"/>
          <w:sz w:val="10"/>
          <w:szCs w:val="10"/>
          <w:lang w:eastAsia="sl-SI"/>
        </w:rPr>
      </w:pPr>
    </w:p>
    <w:p w14:paraId="57F64CF8" w14:textId="77777777" w:rsidR="00830838" w:rsidRPr="00830838" w:rsidRDefault="00830838" w:rsidP="00996D21">
      <w:pPr>
        <w:keepNext/>
        <w:keepLines/>
        <w:spacing w:after="0" w:line="240" w:lineRule="auto"/>
        <w:jc w:val="both"/>
        <w:rPr>
          <w:rFonts w:ascii="Tahoma" w:hAnsi="Tahoma"/>
          <w:sz w:val="10"/>
          <w:szCs w:val="10"/>
          <w:lang w:eastAsia="sl-SI"/>
        </w:rPr>
      </w:pPr>
    </w:p>
    <w:p w14:paraId="1EF3A27C"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03AD211A" w14:textId="77777777" w:rsidR="00830838" w:rsidRPr="00830838" w:rsidRDefault="00830838" w:rsidP="00996D21">
      <w:pPr>
        <w:keepNext/>
        <w:keepLines/>
        <w:spacing w:after="0" w:line="240" w:lineRule="auto"/>
        <w:ind w:left="705" w:hanging="705"/>
        <w:jc w:val="both"/>
        <w:rPr>
          <w:rFonts w:ascii="Tahoma" w:hAnsi="Tahoma"/>
          <w:b/>
          <w:sz w:val="10"/>
          <w:szCs w:val="10"/>
          <w:lang w:eastAsia="sl-SI"/>
        </w:rPr>
      </w:pPr>
    </w:p>
    <w:p w14:paraId="23DBA2D0" w14:textId="79FB57AD" w:rsidR="00830838" w:rsidRPr="00830838" w:rsidRDefault="00830838" w:rsidP="00996D21">
      <w:pPr>
        <w:keepNext/>
        <w:keepLines/>
        <w:numPr>
          <w:ilvl w:val="0"/>
          <w:numId w:val="52"/>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sidR="00D91A61">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3C01BA2A" w14:textId="77777777" w:rsidR="00830838" w:rsidRPr="00830838" w:rsidRDefault="00830838" w:rsidP="00996D21">
      <w:pPr>
        <w:keepNext/>
        <w:keepLines/>
        <w:spacing w:after="0" w:line="240" w:lineRule="auto"/>
        <w:ind w:left="720"/>
        <w:contextualSpacing/>
        <w:jc w:val="both"/>
        <w:rPr>
          <w:rFonts w:ascii="Tahoma" w:hAnsi="Tahoma"/>
          <w:b/>
          <w:sz w:val="6"/>
          <w:szCs w:val="6"/>
          <w:lang w:eastAsia="sl-SI"/>
        </w:rPr>
      </w:pPr>
    </w:p>
    <w:p w14:paraId="294FA45E" w14:textId="77777777" w:rsidR="00830838" w:rsidRPr="00830838" w:rsidRDefault="00830838" w:rsidP="00996D21">
      <w:pPr>
        <w:keepNext/>
        <w:keepLines/>
        <w:numPr>
          <w:ilvl w:val="0"/>
          <w:numId w:val="52"/>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6F616C15" w14:textId="77777777" w:rsidR="00830838" w:rsidRPr="00830838" w:rsidRDefault="00830838" w:rsidP="00996D21">
      <w:pPr>
        <w:keepNext/>
        <w:keepLines/>
        <w:spacing w:after="0" w:line="240" w:lineRule="auto"/>
        <w:ind w:left="720"/>
        <w:contextualSpacing/>
        <w:jc w:val="both"/>
        <w:rPr>
          <w:rFonts w:ascii="Tahoma" w:hAnsi="Tahoma"/>
          <w:b/>
          <w:sz w:val="6"/>
          <w:szCs w:val="6"/>
          <w:lang w:eastAsia="sl-SI"/>
        </w:rPr>
      </w:pPr>
    </w:p>
    <w:p w14:paraId="077C5BD7" w14:textId="77777777" w:rsidR="00830838" w:rsidRPr="00830838" w:rsidRDefault="00830838" w:rsidP="00996D21">
      <w:pPr>
        <w:keepNext/>
        <w:keepLines/>
        <w:numPr>
          <w:ilvl w:val="0"/>
          <w:numId w:val="5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48DC0479" w14:textId="77777777" w:rsidR="00830838" w:rsidRPr="00830838" w:rsidRDefault="00830838" w:rsidP="00996D21">
      <w:pPr>
        <w:keepNext/>
        <w:keepLines/>
        <w:spacing w:after="0" w:line="240" w:lineRule="auto"/>
        <w:ind w:left="720"/>
        <w:contextualSpacing/>
        <w:jc w:val="both"/>
        <w:rPr>
          <w:rFonts w:ascii="Tahoma" w:hAnsi="Tahoma"/>
          <w:b/>
          <w:sz w:val="6"/>
          <w:szCs w:val="6"/>
          <w:lang w:eastAsia="sl-SI"/>
        </w:rPr>
      </w:pPr>
    </w:p>
    <w:p w14:paraId="3BA466BB" w14:textId="77777777" w:rsidR="00830838" w:rsidRPr="00830838" w:rsidRDefault="00830838" w:rsidP="00996D21">
      <w:pPr>
        <w:keepNext/>
        <w:keepLines/>
        <w:numPr>
          <w:ilvl w:val="0"/>
          <w:numId w:val="5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D05E66E" w14:textId="77777777" w:rsidR="00830838" w:rsidRPr="00830838" w:rsidRDefault="00830838" w:rsidP="00996D21">
      <w:pPr>
        <w:keepNext/>
        <w:keepLines/>
        <w:spacing w:after="0" w:line="240" w:lineRule="auto"/>
        <w:ind w:left="720"/>
        <w:contextualSpacing/>
        <w:jc w:val="both"/>
        <w:rPr>
          <w:rFonts w:ascii="Tahoma" w:hAnsi="Tahoma"/>
          <w:b/>
          <w:sz w:val="6"/>
          <w:szCs w:val="6"/>
          <w:lang w:eastAsia="sl-SI"/>
        </w:rPr>
      </w:pPr>
    </w:p>
    <w:p w14:paraId="5665E346" w14:textId="77777777" w:rsidR="00830838" w:rsidRPr="00830838" w:rsidRDefault="00830838" w:rsidP="00996D21">
      <w:pPr>
        <w:keepNext/>
        <w:keepLines/>
        <w:numPr>
          <w:ilvl w:val="0"/>
          <w:numId w:val="52"/>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1DCCE20D" w14:textId="77777777" w:rsidR="00830838" w:rsidRPr="00830838" w:rsidRDefault="00830838" w:rsidP="00996D21">
      <w:pPr>
        <w:keepNext/>
        <w:keepLines/>
        <w:spacing w:after="0" w:line="240" w:lineRule="auto"/>
        <w:ind w:left="360"/>
        <w:contextualSpacing/>
        <w:jc w:val="both"/>
        <w:rPr>
          <w:rFonts w:ascii="Tahoma" w:hAnsi="Tahoma"/>
          <w:b/>
          <w:szCs w:val="20"/>
          <w:lang w:eastAsia="sl-SI"/>
        </w:rPr>
      </w:pPr>
    </w:p>
    <w:p w14:paraId="5808DC98" w14:textId="77777777" w:rsidR="00830838" w:rsidRPr="00830838" w:rsidRDefault="00830838" w:rsidP="00996D21">
      <w:pPr>
        <w:keepNext/>
        <w:keepLines/>
        <w:spacing w:after="0" w:line="240" w:lineRule="auto"/>
        <w:jc w:val="both"/>
        <w:rPr>
          <w:rFonts w:ascii="Tahoma" w:hAnsi="Tahoma"/>
          <w:b/>
          <w:szCs w:val="20"/>
          <w:lang w:eastAsia="sl-SI"/>
        </w:rPr>
      </w:pPr>
    </w:p>
    <w:p w14:paraId="6703A52F" w14:textId="77777777" w:rsidR="00830838" w:rsidRPr="00830838" w:rsidRDefault="00830838" w:rsidP="00996D21">
      <w:pPr>
        <w:keepNext/>
        <w:keepLines/>
        <w:spacing w:after="0" w:line="240" w:lineRule="auto"/>
        <w:jc w:val="both"/>
        <w:rPr>
          <w:rFonts w:ascii="Tahoma" w:hAnsi="Tahoma"/>
          <w:b/>
          <w:szCs w:val="20"/>
          <w:lang w:eastAsia="sl-SI"/>
        </w:rPr>
      </w:pPr>
    </w:p>
    <w:p w14:paraId="11E4E07B" w14:textId="77777777" w:rsidR="00830838" w:rsidRPr="00830838" w:rsidRDefault="00830838" w:rsidP="00996D21">
      <w:pPr>
        <w:keepNext/>
        <w:keepLines/>
        <w:spacing w:after="0" w:line="240" w:lineRule="auto"/>
        <w:jc w:val="both"/>
        <w:rPr>
          <w:rFonts w:ascii="Tahoma" w:hAnsi="Tahoma"/>
          <w:szCs w:val="20"/>
          <w:lang w:eastAsia="sl-SI"/>
        </w:rPr>
      </w:pPr>
      <w:r w:rsidRPr="00830838">
        <w:rPr>
          <w:rFonts w:ascii="Tahoma" w:hAnsi="Tahoma"/>
          <w:b/>
          <w:szCs w:val="20"/>
          <w:lang w:eastAsia="sl-SI"/>
        </w:rPr>
        <w:t xml:space="preserve">Odgovorne osebe </w:t>
      </w:r>
      <w:proofErr w:type="spellStart"/>
      <w:r w:rsidRPr="00830838">
        <w:rPr>
          <w:rFonts w:ascii="Tahoma" w:hAnsi="Tahoma"/>
          <w:b/>
          <w:szCs w:val="20"/>
          <w:lang w:eastAsia="sl-SI"/>
        </w:rPr>
        <w:t>OE</w:t>
      </w:r>
      <w:proofErr w:type="spellEnd"/>
      <w:r w:rsidRPr="00830838">
        <w:rPr>
          <w:rFonts w:ascii="Tahoma" w:hAnsi="Tahoma"/>
          <w:b/>
          <w:szCs w:val="20"/>
          <w:lang w:eastAsia="sl-SI"/>
        </w:rPr>
        <w:t xml:space="preserve"> naročnika</w:t>
      </w:r>
      <w:r w:rsidRPr="00830838">
        <w:rPr>
          <w:rFonts w:ascii="Tahoma" w:hAnsi="Tahoma"/>
          <w:szCs w:val="20"/>
          <w:lang w:eastAsia="sl-SI"/>
        </w:rPr>
        <w:t xml:space="preserve"> ima naslednje posebne naloge:</w:t>
      </w:r>
    </w:p>
    <w:p w14:paraId="14849173" w14:textId="77777777" w:rsidR="00830838" w:rsidRPr="00830838" w:rsidRDefault="00830838" w:rsidP="00996D21">
      <w:pPr>
        <w:keepNext/>
        <w:keepLines/>
        <w:spacing w:after="0" w:line="240" w:lineRule="auto"/>
        <w:jc w:val="both"/>
        <w:rPr>
          <w:rFonts w:ascii="Tahoma" w:hAnsi="Tahoma"/>
          <w:sz w:val="10"/>
          <w:szCs w:val="10"/>
          <w:lang w:eastAsia="sl-SI"/>
        </w:rPr>
      </w:pPr>
    </w:p>
    <w:p w14:paraId="3CCC962F" w14:textId="072CF672" w:rsidR="00830838" w:rsidRPr="00830838" w:rsidRDefault="00830838" w:rsidP="00996D21">
      <w:pPr>
        <w:keepNext/>
        <w:keepLines/>
        <w:numPr>
          <w:ilvl w:val="0"/>
          <w:numId w:val="49"/>
        </w:numPr>
        <w:spacing w:after="0" w:line="240" w:lineRule="auto"/>
        <w:contextualSpacing/>
        <w:jc w:val="both"/>
        <w:rPr>
          <w:rFonts w:ascii="Tahoma" w:hAnsi="Tahoma"/>
          <w:szCs w:val="20"/>
          <w:lang w:eastAsia="sl-SI"/>
        </w:rPr>
      </w:pPr>
      <w:r w:rsidRPr="00830838">
        <w:rPr>
          <w:rFonts w:ascii="Tahoma" w:hAnsi="Tahoma"/>
          <w:szCs w:val="20"/>
          <w:lang w:eastAsia="sl-SI"/>
        </w:rPr>
        <w:t xml:space="preserve">vodjo del izvajalca so dolžni seznaniti z delovnimi procesi v podjetju, ki potekajo na območju ali v neposredni bližini </w:t>
      </w:r>
      <w:r w:rsidR="000E2E59">
        <w:rPr>
          <w:rFonts w:ascii="Tahoma" w:eastAsia="Times New Roman" w:hAnsi="Tahoma" w:cs="Tahoma"/>
          <w:lang w:eastAsia="sl-SI"/>
        </w:rPr>
        <w:t>pogodbenih storitev</w:t>
      </w:r>
      <w:r w:rsidR="000E2E59" w:rsidRPr="00830838">
        <w:rPr>
          <w:rFonts w:ascii="Tahoma" w:hAnsi="Tahoma"/>
          <w:szCs w:val="20"/>
          <w:lang w:eastAsia="sl-SI"/>
        </w:rPr>
        <w:t xml:space="preserve"> </w:t>
      </w:r>
      <w:r w:rsidRPr="00830838">
        <w:rPr>
          <w:rFonts w:ascii="Tahoma" w:hAnsi="Tahoma"/>
          <w:szCs w:val="20"/>
          <w:lang w:eastAsia="sl-SI"/>
        </w:rPr>
        <w:t>oziroma delovišča;</w:t>
      </w:r>
    </w:p>
    <w:p w14:paraId="0FAA65C4"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170EB7C5" w14:textId="77777777" w:rsidR="00830838" w:rsidRPr="00830838" w:rsidRDefault="00830838" w:rsidP="00996D21">
      <w:pPr>
        <w:keepNext/>
        <w:keepLines/>
        <w:numPr>
          <w:ilvl w:val="0"/>
          <w:numId w:val="49"/>
        </w:numPr>
        <w:spacing w:after="0" w:line="240" w:lineRule="auto"/>
        <w:contextualSpacing/>
        <w:jc w:val="both"/>
        <w:rPr>
          <w:rFonts w:ascii="Tahoma" w:hAnsi="Tahoma"/>
          <w:szCs w:val="20"/>
          <w:lang w:eastAsia="sl-SI"/>
        </w:rPr>
      </w:pPr>
      <w:r w:rsidRPr="00830838">
        <w:rPr>
          <w:rFonts w:ascii="Tahoma" w:hAnsi="Tahoma"/>
          <w:szCs w:val="20"/>
          <w:lang w:eastAsia="sl-SI"/>
        </w:rPr>
        <w:t xml:space="preserve">poskrbijo, da so delavci </w:t>
      </w:r>
      <w:proofErr w:type="spellStart"/>
      <w:r w:rsidRPr="00830838">
        <w:rPr>
          <w:rFonts w:ascii="Tahoma" w:hAnsi="Tahoma"/>
          <w:szCs w:val="20"/>
          <w:lang w:eastAsia="sl-SI"/>
        </w:rPr>
        <w:t>OE</w:t>
      </w:r>
      <w:proofErr w:type="spellEnd"/>
      <w:r w:rsidRPr="00830838">
        <w:rPr>
          <w:rFonts w:ascii="Tahoma" w:hAnsi="Tahoma"/>
          <w:szCs w:val="20"/>
          <w:lang w:eastAsia="sl-SI"/>
        </w:rPr>
        <w:t>, ki jih vodijo, seznanjeni z nevarnostmi in varnostnimi ukrepi na skupnem delovišču.</w:t>
      </w:r>
    </w:p>
    <w:p w14:paraId="2AACB072" w14:textId="77777777" w:rsidR="00830838" w:rsidRPr="00830838" w:rsidRDefault="00830838" w:rsidP="00996D21">
      <w:pPr>
        <w:keepNext/>
        <w:keepLines/>
        <w:spacing w:after="0" w:line="240" w:lineRule="auto"/>
        <w:ind w:left="720"/>
        <w:contextualSpacing/>
        <w:jc w:val="both"/>
        <w:rPr>
          <w:rFonts w:ascii="Tahoma" w:hAnsi="Tahoma"/>
          <w:szCs w:val="20"/>
          <w:lang w:eastAsia="sl-SI"/>
        </w:rPr>
      </w:pPr>
    </w:p>
    <w:p w14:paraId="3DF9E1E0"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Strokovni delavci za </w:t>
      </w:r>
      <w:proofErr w:type="spellStart"/>
      <w:r w:rsidRPr="00830838">
        <w:rPr>
          <w:rFonts w:ascii="Tahoma" w:hAnsi="Tahoma"/>
          <w:b/>
          <w:szCs w:val="20"/>
          <w:lang w:eastAsia="sl-SI"/>
        </w:rPr>
        <w:t>VPD</w:t>
      </w:r>
      <w:proofErr w:type="spellEnd"/>
      <w:r w:rsidRPr="00830838">
        <w:rPr>
          <w:rFonts w:ascii="Tahoma" w:hAnsi="Tahoma"/>
          <w:b/>
          <w:szCs w:val="20"/>
          <w:lang w:eastAsia="sl-SI"/>
        </w:rPr>
        <w:t xml:space="preserve"> in PV</w:t>
      </w:r>
      <w:r w:rsidRPr="00830838">
        <w:rPr>
          <w:rFonts w:ascii="Tahoma" w:hAnsi="Tahoma"/>
          <w:szCs w:val="20"/>
          <w:lang w:eastAsia="sl-SI"/>
        </w:rPr>
        <w:t xml:space="preserve"> imajo po tem sporazumu naslednje posebne naloge:</w:t>
      </w:r>
    </w:p>
    <w:p w14:paraId="365B2DC2" w14:textId="77777777" w:rsidR="00830838" w:rsidRPr="00830838" w:rsidRDefault="00830838" w:rsidP="00996D21">
      <w:pPr>
        <w:keepNext/>
        <w:keepLines/>
        <w:spacing w:after="0" w:line="240" w:lineRule="auto"/>
        <w:jc w:val="both"/>
        <w:rPr>
          <w:rFonts w:ascii="Tahoma" w:hAnsi="Tahoma"/>
          <w:sz w:val="10"/>
          <w:szCs w:val="10"/>
          <w:lang w:eastAsia="sl-SI"/>
        </w:rPr>
      </w:pPr>
    </w:p>
    <w:p w14:paraId="62F74E15" w14:textId="77777777" w:rsidR="00830838" w:rsidRPr="00830838" w:rsidRDefault="00830838" w:rsidP="00996D21">
      <w:pPr>
        <w:keepNext/>
        <w:keepLines/>
        <w:numPr>
          <w:ilvl w:val="0"/>
          <w:numId w:val="50"/>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447B56F7"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4AC42BAE" w14:textId="77777777" w:rsidR="00830838" w:rsidRPr="00830838" w:rsidRDefault="00830838" w:rsidP="00996D21">
      <w:pPr>
        <w:keepNext/>
        <w:keepLines/>
        <w:numPr>
          <w:ilvl w:val="0"/>
          <w:numId w:val="50"/>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62CC85E7"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5B39EAFF" w14:textId="77777777" w:rsidR="00830838" w:rsidRPr="00830838" w:rsidRDefault="00830838" w:rsidP="00996D21">
      <w:pPr>
        <w:keepNext/>
        <w:keepLines/>
        <w:numPr>
          <w:ilvl w:val="0"/>
          <w:numId w:val="50"/>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57F9310C" w14:textId="77777777" w:rsidR="00830838" w:rsidRPr="00830838" w:rsidRDefault="00830838" w:rsidP="00996D21">
      <w:pPr>
        <w:keepNext/>
        <w:keepLines/>
        <w:spacing w:after="0" w:line="240" w:lineRule="auto"/>
        <w:jc w:val="both"/>
        <w:rPr>
          <w:rFonts w:ascii="Tahoma" w:hAnsi="Tahoma"/>
          <w:szCs w:val="20"/>
          <w:lang w:eastAsia="sl-SI"/>
        </w:rPr>
      </w:pPr>
    </w:p>
    <w:p w14:paraId="0DDB6F3B" w14:textId="77777777" w:rsidR="00830838" w:rsidRPr="00830838" w:rsidRDefault="00830838" w:rsidP="00996D21">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3646E40E" w14:textId="77777777" w:rsidR="00830838" w:rsidRPr="00830838" w:rsidRDefault="00830838" w:rsidP="00996D21">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58A7BAB6" w14:textId="77777777" w:rsidR="00830838" w:rsidRPr="00830838" w:rsidRDefault="00830838" w:rsidP="00996D21">
      <w:pPr>
        <w:keepNext/>
        <w:keepLines/>
        <w:spacing w:after="0" w:line="240" w:lineRule="auto"/>
        <w:ind w:left="705" w:hanging="705"/>
        <w:jc w:val="both"/>
        <w:rPr>
          <w:rFonts w:ascii="Tahoma" w:hAnsi="Tahoma"/>
          <w:sz w:val="10"/>
          <w:szCs w:val="10"/>
          <w:lang w:eastAsia="sl-SI"/>
        </w:rPr>
      </w:pPr>
    </w:p>
    <w:p w14:paraId="35B2B8DA" w14:textId="77777777" w:rsidR="00830838" w:rsidRPr="00830838" w:rsidRDefault="00830838" w:rsidP="00996D21">
      <w:pPr>
        <w:keepNext/>
        <w:keepLines/>
        <w:numPr>
          <w:ilvl w:val="0"/>
          <w:numId w:val="51"/>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246A49C8" w14:textId="77777777" w:rsidR="00830838" w:rsidRPr="00830838" w:rsidRDefault="00830838" w:rsidP="00996D21">
      <w:pPr>
        <w:keepNext/>
        <w:keepLines/>
        <w:spacing w:after="0" w:line="240" w:lineRule="auto"/>
        <w:ind w:left="720"/>
        <w:contextualSpacing/>
        <w:jc w:val="both"/>
        <w:rPr>
          <w:rFonts w:ascii="Tahoma" w:hAnsi="Tahoma"/>
          <w:sz w:val="6"/>
          <w:szCs w:val="6"/>
          <w:lang w:eastAsia="sl-SI"/>
        </w:rPr>
      </w:pPr>
    </w:p>
    <w:p w14:paraId="1C9D352E" w14:textId="77777777" w:rsidR="00830838" w:rsidRPr="00830838" w:rsidRDefault="00830838" w:rsidP="00996D21">
      <w:pPr>
        <w:keepNext/>
        <w:keepLines/>
        <w:numPr>
          <w:ilvl w:val="0"/>
          <w:numId w:val="51"/>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560DF00A" w14:textId="77777777" w:rsidR="00830838" w:rsidRPr="00830838" w:rsidRDefault="00830838" w:rsidP="00996D21">
      <w:pPr>
        <w:keepNext/>
        <w:keepLines/>
        <w:spacing w:after="0" w:line="240" w:lineRule="auto"/>
        <w:contextualSpacing/>
        <w:jc w:val="both"/>
        <w:rPr>
          <w:rFonts w:ascii="Tahoma" w:hAnsi="Tahoma"/>
          <w:szCs w:val="20"/>
          <w:lang w:eastAsia="sl-SI"/>
        </w:rPr>
      </w:pPr>
    </w:p>
    <w:p w14:paraId="6FBE90AA" w14:textId="517A273F" w:rsidR="00830838" w:rsidRPr="00830838" w:rsidRDefault="00830838" w:rsidP="00996D21">
      <w:pPr>
        <w:keepNext/>
        <w:keepLines/>
        <w:numPr>
          <w:ilvl w:val="0"/>
          <w:numId w:val="4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7CC0AC36" w14:textId="77777777" w:rsidR="00830838" w:rsidRPr="00830838" w:rsidRDefault="00830838" w:rsidP="00996D21">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69B8789" w14:textId="77777777" w:rsidR="00830838" w:rsidRPr="00830838" w:rsidRDefault="00830838" w:rsidP="00996D21">
      <w:pPr>
        <w:keepNext/>
        <w:keepLines/>
        <w:tabs>
          <w:tab w:val="left" w:pos="709"/>
        </w:tabs>
        <w:spacing w:after="0" w:line="240" w:lineRule="auto"/>
        <w:ind w:left="705" w:right="45" w:hanging="705"/>
        <w:jc w:val="both"/>
        <w:rPr>
          <w:rFonts w:ascii="Tahoma" w:hAnsi="Tahoma" w:cs="Tahoma"/>
          <w:sz w:val="10"/>
          <w:szCs w:val="10"/>
        </w:rPr>
      </w:pPr>
    </w:p>
    <w:p w14:paraId="17AB4640" w14:textId="77777777" w:rsidR="00830838" w:rsidRPr="00830838" w:rsidRDefault="00830838" w:rsidP="00996D21">
      <w:pPr>
        <w:keepNext/>
        <w:keepLines/>
        <w:tabs>
          <w:tab w:val="left" w:pos="709"/>
        </w:tabs>
        <w:spacing w:after="0" w:line="240" w:lineRule="auto"/>
        <w:ind w:right="45"/>
        <w:jc w:val="both"/>
        <w:rPr>
          <w:rFonts w:ascii="Tahoma" w:hAnsi="Tahoma" w:cs="Tahoma"/>
          <w:sz w:val="6"/>
          <w:szCs w:val="6"/>
        </w:rPr>
      </w:pPr>
    </w:p>
    <w:p w14:paraId="20B2B090" w14:textId="77777777" w:rsidR="00830838" w:rsidRPr="00830838" w:rsidRDefault="00830838" w:rsidP="00996D21">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022C3758" w14:textId="77777777" w:rsidR="00830838" w:rsidRPr="00830838" w:rsidRDefault="00830838" w:rsidP="00996D21">
      <w:pPr>
        <w:keepNext/>
        <w:keepLines/>
        <w:tabs>
          <w:tab w:val="left" w:pos="709"/>
        </w:tabs>
        <w:spacing w:after="0" w:line="240" w:lineRule="auto"/>
        <w:ind w:right="45"/>
        <w:jc w:val="both"/>
        <w:rPr>
          <w:rFonts w:ascii="Tahoma" w:hAnsi="Tahoma" w:cs="Tahoma"/>
          <w:sz w:val="10"/>
          <w:szCs w:val="10"/>
        </w:rPr>
      </w:pPr>
    </w:p>
    <w:p w14:paraId="7553D2D4" w14:textId="77777777" w:rsidR="00830838" w:rsidRPr="00830838" w:rsidRDefault="00830838" w:rsidP="00996D21">
      <w:pPr>
        <w:keepNext/>
        <w:keepLines/>
        <w:tabs>
          <w:tab w:val="left" w:pos="709"/>
        </w:tabs>
        <w:spacing w:after="0" w:line="240" w:lineRule="auto"/>
        <w:ind w:left="705" w:right="45" w:hanging="705"/>
        <w:jc w:val="both"/>
        <w:rPr>
          <w:rFonts w:ascii="Tahoma" w:hAnsi="Tahoma" w:cs="Tahoma"/>
          <w:sz w:val="10"/>
          <w:szCs w:val="10"/>
        </w:rPr>
      </w:pPr>
    </w:p>
    <w:p w14:paraId="2BCC0123" w14:textId="19771EDB" w:rsidR="00830838" w:rsidRPr="00830838" w:rsidRDefault="00830838" w:rsidP="00996D21">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sidR="00D91A61">
        <w:rPr>
          <w:rFonts w:ascii="Tahoma" w:hAnsi="Tahoma" w:cs="Tahoma"/>
        </w:rPr>
        <w:t>pogodbe</w:t>
      </w:r>
      <w:r w:rsidRPr="00830838">
        <w:rPr>
          <w:rFonts w:ascii="Tahoma" w:hAnsi="Tahoma" w:cs="Tahoma"/>
        </w:rPr>
        <w:t xml:space="preserve"> o izvedbi </w:t>
      </w:r>
      <w:r w:rsidR="00D91A61">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3DBA665B" w14:textId="77777777" w:rsidR="00F41610" w:rsidRDefault="00F41610" w:rsidP="00996D21">
      <w:pPr>
        <w:keepNext/>
        <w:keepLines/>
        <w:tabs>
          <w:tab w:val="left" w:pos="709"/>
        </w:tabs>
        <w:spacing w:after="0" w:line="240" w:lineRule="auto"/>
        <w:ind w:left="705" w:right="45" w:hanging="705"/>
        <w:jc w:val="both"/>
        <w:rPr>
          <w:rFonts w:ascii="Tahoma" w:eastAsia="Times New Roman" w:hAnsi="Tahoma" w:cs="Tahoma"/>
          <w:lang w:eastAsia="sl-SI"/>
        </w:rPr>
      </w:pPr>
    </w:p>
    <w:p w14:paraId="32F59769" w14:textId="77777777" w:rsidR="00F41610" w:rsidRDefault="00F41610" w:rsidP="00996D21">
      <w:pPr>
        <w:keepNext/>
        <w:keepLines/>
        <w:tabs>
          <w:tab w:val="left" w:pos="709"/>
        </w:tabs>
        <w:spacing w:after="0" w:line="240" w:lineRule="auto"/>
        <w:ind w:left="705" w:right="45" w:hanging="705"/>
        <w:jc w:val="both"/>
        <w:rPr>
          <w:rFonts w:ascii="Tahoma" w:eastAsia="Times New Roman" w:hAnsi="Tahoma" w:cs="Tahoma"/>
          <w:lang w:eastAsia="sl-SI"/>
        </w:rPr>
      </w:pPr>
    </w:p>
    <w:p w14:paraId="12BE75A2" w14:textId="77777777" w:rsidR="00F41610" w:rsidRPr="0089420A" w:rsidRDefault="00F41610" w:rsidP="00996D21">
      <w:pPr>
        <w:keepNext/>
        <w:keepLines/>
        <w:tabs>
          <w:tab w:val="left" w:pos="709"/>
        </w:tabs>
        <w:spacing w:after="0" w:line="240" w:lineRule="auto"/>
        <w:ind w:left="705" w:right="45" w:hanging="705"/>
        <w:jc w:val="both"/>
        <w:rPr>
          <w:rFonts w:ascii="Tahoma" w:eastAsia="Times New Roman" w:hAnsi="Tahoma" w:cs="Tahoma"/>
          <w:lang w:eastAsia="sl-SI"/>
        </w:rPr>
      </w:pPr>
    </w:p>
    <w:p w14:paraId="2FB37D34" w14:textId="77777777" w:rsidR="00F41610" w:rsidRPr="0089420A" w:rsidRDefault="00F41610" w:rsidP="00996D21">
      <w:pPr>
        <w:keepNext/>
        <w:keepLines/>
        <w:spacing w:after="0" w:line="240" w:lineRule="auto"/>
        <w:jc w:val="both"/>
        <w:rPr>
          <w:rFonts w:ascii="Tahoma" w:eastAsia="Times New Roman" w:hAnsi="Tahoma" w:cs="Tahoma"/>
          <w:lang w:eastAsia="sl-SI"/>
        </w:rPr>
      </w:pPr>
    </w:p>
    <w:p w14:paraId="13D6F3F5" w14:textId="77777777" w:rsidR="00F41610" w:rsidRPr="0089420A" w:rsidRDefault="00F41610" w:rsidP="00996D21">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859BD18" w14:textId="77777777" w:rsidR="00F41610" w:rsidRPr="0089420A" w:rsidRDefault="00F41610" w:rsidP="00996D21">
      <w:pPr>
        <w:keepNext/>
        <w:keepLines/>
        <w:tabs>
          <w:tab w:val="left" w:pos="4820"/>
        </w:tabs>
        <w:spacing w:after="0" w:line="240" w:lineRule="auto"/>
        <w:jc w:val="both"/>
        <w:rPr>
          <w:rFonts w:ascii="Tahoma" w:eastAsia="Times New Roman" w:hAnsi="Tahoma" w:cs="Tahoma"/>
          <w:lang w:eastAsia="sl-SI"/>
        </w:rPr>
      </w:pPr>
    </w:p>
    <w:p w14:paraId="65B8194F" w14:textId="77777777" w:rsidR="00F41610" w:rsidRPr="0089420A" w:rsidRDefault="00F41610" w:rsidP="00996D21">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62AFD280" w14:textId="77777777" w:rsidR="00F41610" w:rsidRPr="0089420A" w:rsidRDefault="00F41610" w:rsidP="00996D21">
      <w:pPr>
        <w:keepNext/>
        <w:keepLines/>
        <w:tabs>
          <w:tab w:val="left" w:pos="4820"/>
        </w:tabs>
        <w:spacing w:after="0" w:line="240" w:lineRule="auto"/>
        <w:jc w:val="both"/>
        <w:rPr>
          <w:rFonts w:ascii="Tahoma" w:eastAsia="Times New Roman" w:hAnsi="Tahoma" w:cs="Tahoma"/>
          <w:lang w:eastAsia="sl-SI"/>
        </w:rPr>
      </w:pPr>
    </w:p>
    <w:p w14:paraId="0E2B5A6F" w14:textId="77777777" w:rsidR="00F41610" w:rsidRPr="0089420A" w:rsidRDefault="00F41610" w:rsidP="00996D21">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0391750" w14:textId="77777777" w:rsidR="00F41610" w:rsidRPr="0089420A" w:rsidRDefault="00F41610" w:rsidP="00996D21">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19401A60" w14:textId="77777777" w:rsidR="00F41610" w:rsidRPr="0089420A" w:rsidRDefault="00F41610" w:rsidP="00996D21">
      <w:pPr>
        <w:keepNext/>
        <w:keepLines/>
        <w:tabs>
          <w:tab w:val="left" w:pos="4962"/>
        </w:tabs>
        <w:spacing w:after="0" w:line="240" w:lineRule="auto"/>
        <w:jc w:val="both"/>
        <w:rPr>
          <w:rFonts w:ascii="Tahoma" w:eastAsia="Times New Roman" w:hAnsi="Tahoma" w:cs="Tahoma"/>
          <w:lang w:eastAsia="sl-SI"/>
        </w:rPr>
      </w:pPr>
    </w:p>
    <w:p w14:paraId="4B40A533" w14:textId="77777777" w:rsidR="00F41610" w:rsidRPr="0089420A" w:rsidRDefault="00F41610" w:rsidP="00996D21">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0A0E6495" w14:textId="77777777" w:rsidR="00F41610" w:rsidRDefault="00F41610" w:rsidP="00996D21">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65354D71" w14:textId="77777777" w:rsidR="00F41610" w:rsidRDefault="00F41610" w:rsidP="00996D21">
      <w:pPr>
        <w:keepNext/>
        <w:keepLines/>
        <w:autoSpaceDE w:val="0"/>
        <w:autoSpaceDN w:val="0"/>
        <w:adjustRightInd w:val="0"/>
        <w:spacing w:after="0" w:line="240" w:lineRule="auto"/>
        <w:jc w:val="center"/>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D17CB5" w:rsidRPr="00686E42" w14:paraId="2703BB3D" w14:textId="77777777" w:rsidTr="003C0905">
        <w:tc>
          <w:tcPr>
            <w:tcW w:w="9498" w:type="dxa"/>
          </w:tcPr>
          <w:p w14:paraId="48E8D36C" w14:textId="7D0E81BF" w:rsidR="00D17CB5" w:rsidRPr="00D17CB5" w:rsidRDefault="00D17CB5" w:rsidP="00996D21">
            <w:pPr>
              <w:keepNext/>
              <w:keepLines/>
              <w:spacing w:after="0" w:line="240" w:lineRule="auto"/>
              <w:jc w:val="both"/>
              <w:rPr>
                <w:rFonts w:ascii="Tahoma" w:hAnsi="Tahoma" w:cs="Tahoma"/>
                <w:b/>
                <w:i/>
              </w:rPr>
            </w:pPr>
            <w:r w:rsidRPr="00D17CB5">
              <w:rPr>
                <w:rFonts w:ascii="Tahoma" w:hAnsi="Tahoma" w:cs="Tahoma"/>
              </w:rPr>
              <w:lastRenderedPageBreak/>
              <w:br w:type="page"/>
              <w:t xml:space="preserve">VZOREC POGODBE </w:t>
            </w:r>
            <w:r w:rsidRPr="00D17CB5">
              <w:rPr>
                <w:rFonts w:ascii="Tahoma" w:hAnsi="Tahoma" w:cs="Tahoma"/>
                <w:color w:val="FF0000"/>
              </w:rPr>
              <w:t>– ni potrebno prilagati v ponudbi</w:t>
            </w:r>
          </w:p>
        </w:tc>
      </w:tr>
    </w:tbl>
    <w:p w14:paraId="5532E74E" w14:textId="77777777" w:rsidR="00D17CB5" w:rsidRPr="00686E42" w:rsidRDefault="00D17CB5" w:rsidP="00996D21">
      <w:pPr>
        <w:keepNext/>
        <w:keepLines/>
        <w:spacing w:after="0" w:line="240" w:lineRule="auto"/>
        <w:jc w:val="center"/>
        <w:rPr>
          <w:rFonts w:ascii="Tahoma" w:eastAsia="Times New Roman" w:hAnsi="Tahoma" w:cs="Tahoma"/>
          <w:b/>
          <w:lang w:eastAsia="sl-SI"/>
        </w:rPr>
      </w:pPr>
    </w:p>
    <w:p w14:paraId="1CE07481" w14:textId="77777777" w:rsidR="008A6A06" w:rsidRPr="008A6A06" w:rsidRDefault="008A6A06" w:rsidP="00996D21">
      <w:pPr>
        <w:pStyle w:val="Naslov"/>
        <w:keepNext/>
        <w:keepLines/>
        <w:jc w:val="both"/>
        <w:rPr>
          <w:rFonts w:ascii="Tahoma" w:hAnsi="Tahoma" w:cs="Tahoma"/>
          <w:sz w:val="22"/>
          <w:szCs w:val="22"/>
        </w:rPr>
      </w:pPr>
    </w:p>
    <w:p w14:paraId="69E2322E" w14:textId="1FEC31A5" w:rsidR="008A6A06" w:rsidRPr="008A6A06" w:rsidRDefault="008A6A06" w:rsidP="00996D21">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sidR="00996D21">
        <w:rPr>
          <w:rFonts w:ascii="Tahoma" w:hAnsi="Tahoma" w:cs="Tahoma"/>
          <w:sz w:val="22"/>
          <w:szCs w:val="22"/>
        </w:rPr>
        <w:t>JPE-SPV-39/21</w:t>
      </w:r>
    </w:p>
    <w:p w14:paraId="25AC0D31" w14:textId="77777777" w:rsidR="008A6A06" w:rsidRPr="008A6A06" w:rsidRDefault="008A6A06" w:rsidP="00996D21">
      <w:pPr>
        <w:pStyle w:val="Naslov"/>
        <w:keepNext/>
        <w:keepLines/>
        <w:jc w:val="both"/>
        <w:rPr>
          <w:rFonts w:ascii="Tahoma" w:hAnsi="Tahoma" w:cs="Tahoma"/>
          <w:sz w:val="22"/>
          <w:szCs w:val="22"/>
        </w:rPr>
      </w:pPr>
    </w:p>
    <w:p w14:paraId="5482DBA7" w14:textId="77777777" w:rsidR="008A6A06" w:rsidRPr="008A6A06" w:rsidRDefault="008A6A06" w:rsidP="00996D21">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3B31811E" w14:textId="77777777" w:rsidR="008A6A06" w:rsidRPr="008A6A06" w:rsidRDefault="008A6A06" w:rsidP="00996D21">
      <w:pPr>
        <w:keepNext/>
        <w:keepLines/>
        <w:spacing w:after="0" w:line="240" w:lineRule="auto"/>
        <w:jc w:val="center"/>
        <w:rPr>
          <w:rFonts w:ascii="Tahoma" w:hAnsi="Tahoma" w:cs="Tahoma"/>
          <w:b/>
        </w:rPr>
      </w:pPr>
    </w:p>
    <w:p w14:paraId="75332181" w14:textId="77777777" w:rsidR="008A6A06" w:rsidRPr="00924478" w:rsidRDefault="008A6A06" w:rsidP="00996D21">
      <w:pPr>
        <w:keepNext/>
        <w:keepLines/>
        <w:spacing w:after="0" w:line="240" w:lineRule="auto"/>
        <w:jc w:val="center"/>
        <w:rPr>
          <w:rFonts w:ascii="Tahoma" w:hAnsi="Tahoma" w:cs="Tahoma"/>
          <w:b/>
          <w:sz w:val="24"/>
        </w:rPr>
      </w:pPr>
      <w:r w:rsidRPr="00924478">
        <w:rPr>
          <w:rFonts w:ascii="Tahoma" w:hAnsi="Tahoma" w:cs="Tahoma"/>
          <w:b/>
          <w:sz w:val="24"/>
        </w:rPr>
        <w:t>POGODBA</w:t>
      </w:r>
    </w:p>
    <w:p w14:paraId="45994840" w14:textId="0B540256" w:rsidR="008A6A06" w:rsidRPr="00924478" w:rsidRDefault="009E335B" w:rsidP="00996D21">
      <w:pPr>
        <w:keepNext/>
        <w:keepLines/>
        <w:spacing w:after="0" w:line="240" w:lineRule="auto"/>
        <w:jc w:val="center"/>
        <w:rPr>
          <w:rFonts w:ascii="Tahoma" w:hAnsi="Tahoma" w:cs="Tahoma"/>
          <w:b/>
          <w:bCs/>
          <w:noProof/>
          <w:sz w:val="24"/>
        </w:rPr>
      </w:pPr>
      <w:r>
        <w:rPr>
          <w:rFonts w:ascii="Tahoma" w:hAnsi="Tahoma" w:cs="Tahoma"/>
          <w:b/>
          <w:bCs/>
          <w:noProof/>
          <w:sz w:val="24"/>
        </w:rPr>
        <w:t>za</w:t>
      </w:r>
    </w:p>
    <w:p w14:paraId="4E73598B" w14:textId="6857A421" w:rsidR="008A6A06" w:rsidRPr="00924478" w:rsidRDefault="00417579" w:rsidP="00996D21">
      <w:pPr>
        <w:keepNext/>
        <w:keepLines/>
        <w:spacing w:after="0" w:line="240" w:lineRule="auto"/>
        <w:jc w:val="center"/>
        <w:rPr>
          <w:rFonts w:ascii="Tahoma" w:hAnsi="Tahoma" w:cs="Tahoma"/>
          <w:b/>
          <w:bCs/>
          <w:noProof/>
          <w:sz w:val="24"/>
        </w:rPr>
      </w:pPr>
      <w:r>
        <w:rPr>
          <w:rFonts w:ascii="Tahoma" w:hAnsi="Tahoma" w:cs="Tahoma"/>
          <w:b/>
          <w:bCs/>
          <w:noProof/>
          <w:sz w:val="24"/>
        </w:rPr>
        <w:t>g</w:t>
      </w:r>
      <w:r w:rsidR="00996D21">
        <w:rPr>
          <w:rFonts w:ascii="Tahoma" w:hAnsi="Tahoma" w:cs="Tahoma"/>
          <w:b/>
          <w:bCs/>
          <w:noProof/>
          <w:sz w:val="24"/>
        </w:rPr>
        <w:t>eneralni remont izgorevalne rešetke na kotlu 3</w:t>
      </w:r>
    </w:p>
    <w:p w14:paraId="3A3F135F" w14:textId="77777777" w:rsidR="00D17CB5" w:rsidRDefault="00D17CB5" w:rsidP="00996D21">
      <w:pPr>
        <w:keepNext/>
        <w:keepLines/>
        <w:spacing w:after="0" w:line="240" w:lineRule="auto"/>
        <w:rPr>
          <w:rFonts w:ascii="Tahoma" w:eastAsia="Times New Roman" w:hAnsi="Tahoma" w:cs="Tahoma"/>
          <w:lang w:eastAsia="sl-SI"/>
        </w:rPr>
      </w:pPr>
    </w:p>
    <w:p w14:paraId="20D6F03E" w14:textId="77777777" w:rsidR="00D17CB5" w:rsidRPr="00C5124B" w:rsidRDefault="00D17CB5" w:rsidP="00996D21">
      <w:pPr>
        <w:keepNext/>
        <w:keepLines/>
        <w:spacing w:after="0" w:line="240" w:lineRule="auto"/>
        <w:rPr>
          <w:rFonts w:ascii="Tahoma" w:eastAsia="Times New Roman" w:hAnsi="Tahoma" w:cs="Tahoma"/>
          <w:lang w:eastAsia="sl-SI"/>
        </w:rPr>
      </w:pPr>
    </w:p>
    <w:p w14:paraId="70CB2DFF" w14:textId="77777777" w:rsidR="00D17CB5" w:rsidRPr="00C5124B" w:rsidRDefault="00D17CB5" w:rsidP="00996D21">
      <w:pPr>
        <w:keepNext/>
        <w:keepLines/>
        <w:spacing w:after="0" w:line="240" w:lineRule="auto"/>
        <w:rPr>
          <w:rFonts w:ascii="Tahoma" w:eastAsia="Times New Roman" w:hAnsi="Tahoma" w:cs="Tahoma"/>
          <w:lang w:eastAsia="sl-SI"/>
        </w:rPr>
      </w:pPr>
      <w:r w:rsidRPr="00C5124B">
        <w:rPr>
          <w:rFonts w:ascii="Tahoma" w:eastAsia="Times New Roman" w:hAnsi="Tahoma" w:cs="Tahoma"/>
          <w:lang w:eastAsia="sl-SI"/>
        </w:rPr>
        <w:t>ki jo skleneta</w:t>
      </w:r>
    </w:p>
    <w:p w14:paraId="3DB087AC" w14:textId="77777777" w:rsidR="00D17CB5" w:rsidRDefault="00D17CB5" w:rsidP="00996D21">
      <w:pPr>
        <w:keepNext/>
        <w:keepLines/>
        <w:tabs>
          <w:tab w:val="left" w:pos="1702"/>
        </w:tabs>
        <w:spacing w:after="0" w:line="240" w:lineRule="auto"/>
        <w:ind w:left="1701" w:hanging="1701"/>
        <w:rPr>
          <w:rFonts w:ascii="Tahoma" w:eastAsia="Times New Roman" w:hAnsi="Tahoma" w:cs="Tahoma"/>
          <w:lang w:eastAsia="sl-SI"/>
        </w:rPr>
      </w:pPr>
    </w:p>
    <w:p w14:paraId="3851AB06" w14:textId="77777777" w:rsidR="00D17CB5" w:rsidRPr="00C5124B" w:rsidRDefault="00D17CB5" w:rsidP="00996D21">
      <w:pPr>
        <w:keepNext/>
        <w:keepLines/>
        <w:tabs>
          <w:tab w:val="left" w:pos="1702"/>
        </w:tabs>
        <w:spacing w:after="0" w:line="240" w:lineRule="auto"/>
        <w:ind w:left="1701" w:hanging="1701"/>
        <w:rPr>
          <w:rFonts w:ascii="Tahoma" w:eastAsia="Times New Roman" w:hAnsi="Tahoma" w:cs="Tahoma"/>
          <w:lang w:eastAsia="sl-SI"/>
        </w:rPr>
      </w:pPr>
    </w:p>
    <w:p w14:paraId="301AE158" w14:textId="77777777" w:rsidR="00D17CB5" w:rsidRPr="00C5124B" w:rsidRDefault="00D17CB5" w:rsidP="00996D21">
      <w:pPr>
        <w:keepNext/>
        <w:keepLines/>
        <w:spacing w:after="0" w:line="240" w:lineRule="auto"/>
        <w:ind w:left="1650" w:hanging="1650"/>
        <w:jc w:val="both"/>
        <w:rPr>
          <w:rFonts w:ascii="Tahoma" w:eastAsia="Times New Roman" w:hAnsi="Tahoma" w:cs="Tahoma"/>
          <w:snapToGrid w:val="0"/>
          <w:lang w:eastAsia="sl-SI"/>
        </w:rPr>
      </w:pPr>
      <w:r w:rsidRPr="00C5124B">
        <w:rPr>
          <w:rFonts w:ascii="Tahoma" w:eastAsia="Times New Roman" w:hAnsi="Tahoma" w:cs="Tahoma"/>
          <w:b/>
          <w:lang w:eastAsia="sl-SI"/>
        </w:rPr>
        <w:t>NAROČNIK:</w:t>
      </w:r>
      <w:r w:rsidRPr="00C5124B">
        <w:rPr>
          <w:rFonts w:ascii="Tahoma" w:eastAsia="Times New Roman" w:hAnsi="Tahoma" w:cs="Tahoma"/>
          <w:lang w:eastAsia="sl-SI"/>
        </w:rPr>
        <w:tab/>
      </w:r>
      <w:r w:rsidRPr="00C5124B">
        <w:rPr>
          <w:rFonts w:ascii="Tahoma" w:eastAsia="Times New Roman" w:hAnsi="Tahoma" w:cs="Tahoma"/>
          <w:b/>
          <w:snapToGrid w:val="0"/>
          <w:lang w:eastAsia="sl-SI"/>
        </w:rPr>
        <w:t>JAVNO PODJETJE ENERGETIKA LJUBLJANA d.o.o.</w:t>
      </w:r>
      <w:r w:rsidRPr="00C5124B">
        <w:rPr>
          <w:rFonts w:ascii="Tahoma" w:eastAsia="Times New Roman" w:hAnsi="Tahoma" w:cs="Tahoma"/>
          <w:snapToGrid w:val="0"/>
          <w:lang w:eastAsia="sl-SI"/>
        </w:rPr>
        <w:t xml:space="preserve">, Verovškova ulica 62, 1000 Ljubljana, ki ga zastopa direktor Samo Lozej </w:t>
      </w:r>
    </w:p>
    <w:p w14:paraId="1243B07B" w14:textId="77777777" w:rsidR="00D17CB5" w:rsidRPr="00C5124B" w:rsidRDefault="00D17CB5" w:rsidP="00996D21">
      <w:pPr>
        <w:keepNext/>
        <w:keepLines/>
        <w:spacing w:after="0" w:line="240" w:lineRule="auto"/>
        <w:ind w:left="1650"/>
        <w:jc w:val="both"/>
        <w:rPr>
          <w:rFonts w:ascii="Tahoma" w:eastAsia="Times New Roman" w:hAnsi="Tahoma" w:cs="Tahoma"/>
          <w:lang w:eastAsia="sl-SI"/>
        </w:rPr>
      </w:pPr>
      <w:r w:rsidRPr="00C5124B">
        <w:rPr>
          <w:rFonts w:ascii="Tahoma" w:eastAsia="Times New Roman" w:hAnsi="Tahoma" w:cs="Tahoma"/>
          <w:lang w:eastAsia="sl-SI"/>
        </w:rPr>
        <w:t>(v nadaljevanju: naročnik)</w:t>
      </w:r>
    </w:p>
    <w:p w14:paraId="49D62B69" w14:textId="77777777" w:rsidR="00D17CB5" w:rsidRPr="00C5124B" w:rsidRDefault="00D17CB5" w:rsidP="00996D21">
      <w:pPr>
        <w:keepNext/>
        <w:keepLines/>
        <w:spacing w:after="0" w:line="240" w:lineRule="auto"/>
        <w:ind w:left="2410" w:hanging="760"/>
        <w:jc w:val="both"/>
        <w:rPr>
          <w:rFonts w:ascii="Tahoma" w:eastAsia="Times New Roman" w:hAnsi="Tahoma" w:cs="Tahoma"/>
          <w:lang w:eastAsia="sl-SI"/>
        </w:rPr>
      </w:pPr>
    </w:p>
    <w:p w14:paraId="384C34FC" w14:textId="77777777" w:rsidR="00D17CB5" w:rsidRPr="00C5124B" w:rsidRDefault="00D17CB5" w:rsidP="00996D21">
      <w:pPr>
        <w:keepNext/>
        <w:keepLines/>
        <w:spacing w:after="0" w:line="240" w:lineRule="auto"/>
        <w:ind w:left="2410" w:hanging="760"/>
        <w:jc w:val="both"/>
        <w:rPr>
          <w:rFonts w:ascii="Tahoma" w:eastAsia="Times New Roman" w:hAnsi="Tahoma" w:cs="Tahoma"/>
          <w:lang w:eastAsia="sl-SI"/>
        </w:rPr>
      </w:pPr>
      <w:r w:rsidRPr="00C5124B">
        <w:rPr>
          <w:rFonts w:ascii="Tahoma" w:eastAsia="Times New Roman" w:hAnsi="Tahoma" w:cs="Tahoma"/>
          <w:lang w:eastAsia="sl-SI"/>
        </w:rPr>
        <w:t>identifikacijska številka za DDV: SI23034033</w:t>
      </w:r>
    </w:p>
    <w:p w14:paraId="5E997938" w14:textId="77777777" w:rsidR="00D17CB5" w:rsidRPr="00C5124B" w:rsidRDefault="00D17CB5" w:rsidP="00996D21">
      <w:pPr>
        <w:keepNext/>
        <w:keepLines/>
        <w:spacing w:after="0" w:line="240" w:lineRule="auto"/>
        <w:ind w:left="942" w:firstLine="708"/>
        <w:jc w:val="both"/>
        <w:rPr>
          <w:rFonts w:ascii="Tahoma" w:eastAsia="Times New Roman" w:hAnsi="Tahoma" w:cs="Tahoma"/>
          <w:lang w:eastAsia="sl-SI"/>
        </w:rPr>
      </w:pPr>
      <w:r w:rsidRPr="00C5124B">
        <w:rPr>
          <w:rFonts w:ascii="Tahoma" w:eastAsia="Times New Roman" w:hAnsi="Tahoma" w:cs="Tahoma"/>
          <w:lang w:eastAsia="sl-SI"/>
        </w:rPr>
        <w:t>matična številka: 5226406000</w:t>
      </w:r>
    </w:p>
    <w:p w14:paraId="40CC32BC" w14:textId="77777777" w:rsidR="00D17CB5" w:rsidRPr="00C5124B" w:rsidRDefault="00D17CB5" w:rsidP="00996D21">
      <w:pPr>
        <w:keepNext/>
        <w:keepLines/>
        <w:tabs>
          <w:tab w:val="left" w:pos="1843"/>
        </w:tabs>
        <w:spacing w:after="0" w:line="240" w:lineRule="auto"/>
        <w:ind w:left="1701" w:hanging="1701"/>
        <w:jc w:val="both"/>
        <w:rPr>
          <w:rFonts w:ascii="Tahoma" w:eastAsia="Times New Roman" w:hAnsi="Tahoma" w:cs="Tahoma"/>
          <w:b/>
          <w:lang w:eastAsia="sl-SI"/>
        </w:rPr>
      </w:pPr>
    </w:p>
    <w:p w14:paraId="74C32485" w14:textId="77777777" w:rsidR="00D17CB5" w:rsidRPr="00C5124B" w:rsidRDefault="00D17CB5" w:rsidP="00996D21">
      <w:pPr>
        <w:keepNext/>
        <w:keepLines/>
        <w:tabs>
          <w:tab w:val="left" w:pos="1702"/>
        </w:tabs>
        <w:spacing w:after="0" w:line="240" w:lineRule="auto"/>
        <w:rPr>
          <w:rFonts w:ascii="Tahoma" w:eastAsia="Times New Roman" w:hAnsi="Tahoma" w:cs="Tahoma"/>
          <w:lang w:eastAsia="sl-SI"/>
        </w:rPr>
      </w:pPr>
      <w:r w:rsidRPr="00C5124B">
        <w:rPr>
          <w:rFonts w:ascii="Tahoma" w:eastAsia="Times New Roman" w:hAnsi="Tahoma" w:cs="Tahoma"/>
          <w:lang w:eastAsia="sl-SI"/>
        </w:rPr>
        <w:t>in</w:t>
      </w:r>
    </w:p>
    <w:p w14:paraId="7D5CF46E" w14:textId="77777777" w:rsidR="00D17CB5" w:rsidRDefault="00D17CB5" w:rsidP="00996D21">
      <w:pPr>
        <w:keepNext/>
        <w:keepLines/>
        <w:tabs>
          <w:tab w:val="left" w:pos="1702"/>
        </w:tabs>
        <w:spacing w:after="0" w:line="240" w:lineRule="auto"/>
        <w:rPr>
          <w:rFonts w:ascii="Tahoma" w:eastAsia="Times New Roman" w:hAnsi="Tahoma" w:cs="Tahoma"/>
          <w:b/>
          <w:lang w:eastAsia="sl-SI"/>
        </w:rPr>
      </w:pPr>
    </w:p>
    <w:p w14:paraId="721A1260" w14:textId="77777777" w:rsidR="00D17CB5" w:rsidRPr="00C5124B" w:rsidRDefault="00D17CB5" w:rsidP="00996D21">
      <w:pPr>
        <w:keepNext/>
        <w:keepLines/>
        <w:tabs>
          <w:tab w:val="left" w:pos="1702"/>
        </w:tabs>
        <w:spacing w:after="0" w:line="240" w:lineRule="auto"/>
        <w:rPr>
          <w:rFonts w:ascii="Tahoma" w:eastAsia="Times New Roman" w:hAnsi="Tahoma" w:cs="Tahoma"/>
          <w:b/>
          <w:lang w:eastAsia="sl-SI"/>
        </w:rPr>
      </w:pPr>
    </w:p>
    <w:p w14:paraId="6D3FD4CC" w14:textId="77777777" w:rsidR="00D17CB5" w:rsidRPr="00C5124B" w:rsidRDefault="00D17CB5" w:rsidP="00996D21">
      <w:pPr>
        <w:keepNext/>
        <w:keepLines/>
        <w:spacing w:after="0" w:line="240" w:lineRule="auto"/>
        <w:ind w:left="1560" w:hanging="1560"/>
        <w:jc w:val="both"/>
        <w:rPr>
          <w:rFonts w:ascii="Tahoma" w:eastAsia="Times New Roman" w:hAnsi="Tahoma" w:cs="Tahoma"/>
          <w:lang w:eastAsia="sl-SI"/>
        </w:rPr>
      </w:pPr>
      <w:r w:rsidRPr="00C5124B">
        <w:rPr>
          <w:rFonts w:ascii="Tahoma" w:eastAsia="Times New Roman" w:hAnsi="Tahoma" w:cs="Tahoma"/>
          <w:b/>
          <w:lang w:eastAsia="sl-SI"/>
        </w:rPr>
        <w:t>IZVAJALEC:</w:t>
      </w:r>
      <w:r>
        <w:rPr>
          <w:rFonts w:ascii="Tahoma" w:eastAsia="Times New Roman" w:hAnsi="Tahoma" w:cs="Tahoma"/>
          <w:b/>
          <w:lang w:eastAsia="sl-SI"/>
        </w:rPr>
        <w:tab/>
      </w:r>
      <w:r w:rsidRPr="00C5124B">
        <w:rPr>
          <w:rFonts w:ascii="Tahoma" w:eastAsia="Times New Roman" w:hAnsi="Tahoma" w:cs="Tahoma"/>
          <w:lang w:eastAsia="sl-SI"/>
        </w:rPr>
        <w:t>_____________________________________________________________, ki ga zastopa: _______________________________</w:t>
      </w:r>
    </w:p>
    <w:p w14:paraId="44D393EA" w14:textId="77777777" w:rsidR="00D17CB5" w:rsidRPr="00C5124B" w:rsidRDefault="00D17CB5" w:rsidP="00996D21">
      <w:pPr>
        <w:keepNext/>
        <w:keepLines/>
        <w:spacing w:after="0" w:line="240" w:lineRule="auto"/>
        <w:ind w:left="1560"/>
        <w:jc w:val="both"/>
        <w:rPr>
          <w:rFonts w:ascii="Tahoma" w:eastAsia="Times New Roman" w:hAnsi="Tahoma" w:cs="Tahoma"/>
          <w:lang w:eastAsia="sl-SI"/>
        </w:rPr>
      </w:pPr>
      <w:r w:rsidRPr="00C5124B">
        <w:rPr>
          <w:rFonts w:ascii="Tahoma" w:eastAsia="Times New Roman" w:hAnsi="Tahoma" w:cs="Tahoma"/>
          <w:lang w:eastAsia="sl-SI"/>
        </w:rPr>
        <w:t>(v nadaljevanju: izvajalec)</w:t>
      </w:r>
    </w:p>
    <w:p w14:paraId="03DE50F4" w14:textId="77777777" w:rsidR="00D17CB5" w:rsidRPr="00C5124B" w:rsidRDefault="00D17CB5" w:rsidP="00996D21">
      <w:pPr>
        <w:keepNext/>
        <w:keepLines/>
        <w:tabs>
          <w:tab w:val="left" w:pos="5104"/>
        </w:tabs>
        <w:spacing w:after="0" w:line="240" w:lineRule="auto"/>
        <w:ind w:left="1560" w:hanging="1701"/>
        <w:rPr>
          <w:rFonts w:ascii="Tahoma" w:eastAsia="Times New Roman" w:hAnsi="Tahoma" w:cs="Tahoma"/>
          <w:lang w:eastAsia="sl-SI"/>
        </w:rPr>
      </w:pPr>
      <w:r w:rsidRPr="00C5124B">
        <w:rPr>
          <w:rFonts w:ascii="Tahoma" w:eastAsia="Times New Roman" w:hAnsi="Tahoma" w:cs="Tahoma"/>
          <w:lang w:eastAsia="sl-SI"/>
        </w:rPr>
        <w:tab/>
      </w:r>
    </w:p>
    <w:p w14:paraId="02D4450F" w14:textId="77777777" w:rsidR="00D17CB5" w:rsidRPr="00C5124B" w:rsidRDefault="00D17CB5" w:rsidP="00996D21">
      <w:pPr>
        <w:keepNext/>
        <w:keepLines/>
        <w:spacing w:after="0" w:line="240" w:lineRule="auto"/>
        <w:ind w:left="1560"/>
        <w:rPr>
          <w:rFonts w:ascii="Tahoma" w:eastAsia="Times New Roman" w:hAnsi="Tahoma" w:cs="Tahoma"/>
          <w:lang w:eastAsia="sl-SI"/>
        </w:rPr>
      </w:pPr>
      <w:r w:rsidRPr="00C5124B">
        <w:rPr>
          <w:rFonts w:ascii="Tahoma" w:eastAsia="Times New Roman" w:hAnsi="Tahoma" w:cs="Tahoma"/>
          <w:lang w:eastAsia="sl-SI"/>
        </w:rPr>
        <w:t>identifikacijska številka za DDV: _________________________</w:t>
      </w:r>
    </w:p>
    <w:p w14:paraId="246A0E91" w14:textId="77777777" w:rsidR="00D17CB5" w:rsidRPr="00C5124B" w:rsidRDefault="00D17CB5" w:rsidP="00996D21">
      <w:pPr>
        <w:keepNext/>
        <w:keepLines/>
        <w:spacing w:after="0" w:line="240" w:lineRule="auto"/>
        <w:ind w:left="1560"/>
        <w:jc w:val="both"/>
        <w:rPr>
          <w:rFonts w:ascii="Tahoma" w:eastAsia="Times New Roman" w:hAnsi="Tahoma" w:cs="Tahoma"/>
          <w:lang w:eastAsia="sl-SI"/>
        </w:rPr>
      </w:pPr>
      <w:r w:rsidRPr="00C5124B">
        <w:rPr>
          <w:rFonts w:ascii="Tahoma" w:eastAsia="Times New Roman" w:hAnsi="Tahoma" w:cs="Tahoma"/>
          <w:lang w:eastAsia="sl-SI"/>
        </w:rPr>
        <w:t>matična številka: ______________________</w:t>
      </w:r>
    </w:p>
    <w:p w14:paraId="13BD9A69" w14:textId="77777777" w:rsidR="00D17CB5" w:rsidRPr="00C5124B" w:rsidRDefault="00D17CB5" w:rsidP="00996D21">
      <w:pPr>
        <w:keepNext/>
        <w:keepLines/>
        <w:tabs>
          <w:tab w:val="left" w:pos="709"/>
          <w:tab w:val="left" w:pos="1702"/>
        </w:tabs>
        <w:spacing w:after="0" w:line="240" w:lineRule="auto"/>
        <w:rPr>
          <w:rFonts w:ascii="Tahoma" w:eastAsia="Times New Roman" w:hAnsi="Tahoma" w:cs="Tahoma"/>
          <w:lang w:eastAsia="sl-SI"/>
        </w:rPr>
      </w:pPr>
    </w:p>
    <w:p w14:paraId="6BD96E6E" w14:textId="77777777" w:rsidR="00D17CB5" w:rsidRDefault="00D17CB5" w:rsidP="00996D21">
      <w:pPr>
        <w:keepNext/>
        <w:keepLines/>
        <w:tabs>
          <w:tab w:val="left" w:pos="709"/>
          <w:tab w:val="left" w:pos="1702"/>
        </w:tabs>
        <w:spacing w:after="0" w:line="240" w:lineRule="auto"/>
        <w:rPr>
          <w:rFonts w:ascii="Tahoma" w:eastAsia="Times New Roman" w:hAnsi="Tahoma" w:cs="Tahoma"/>
          <w:lang w:eastAsia="sl-SI"/>
        </w:rPr>
      </w:pPr>
    </w:p>
    <w:p w14:paraId="0F6E6C52" w14:textId="77777777" w:rsidR="00D17CB5" w:rsidRDefault="00D17CB5" w:rsidP="00996D21">
      <w:pPr>
        <w:keepNext/>
        <w:keepLines/>
        <w:tabs>
          <w:tab w:val="left" w:pos="709"/>
          <w:tab w:val="left" w:pos="1702"/>
        </w:tabs>
        <w:spacing w:after="0" w:line="240" w:lineRule="auto"/>
        <w:rPr>
          <w:rFonts w:ascii="Tahoma" w:eastAsia="Times New Roman" w:hAnsi="Tahoma" w:cs="Tahoma"/>
          <w:lang w:eastAsia="sl-SI"/>
        </w:rPr>
      </w:pPr>
    </w:p>
    <w:p w14:paraId="1A3E5118" w14:textId="77777777" w:rsidR="00D17CB5" w:rsidRPr="00C5124B" w:rsidRDefault="00D17CB5" w:rsidP="00996D21">
      <w:pPr>
        <w:keepNext/>
        <w:keepLines/>
        <w:tabs>
          <w:tab w:val="left" w:pos="709"/>
          <w:tab w:val="left" w:pos="1702"/>
        </w:tabs>
        <w:spacing w:after="0" w:line="240" w:lineRule="auto"/>
        <w:rPr>
          <w:rFonts w:ascii="Tahoma" w:eastAsia="Times New Roman" w:hAnsi="Tahoma" w:cs="Tahoma"/>
          <w:lang w:eastAsia="sl-SI"/>
        </w:rPr>
      </w:pPr>
    </w:p>
    <w:p w14:paraId="63B9CE3F" w14:textId="77777777" w:rsidR="00D17CB5" w:rsidRPr="00C5124B" w:rsidRDefault="00D17CB5" w:rsidP="00996D21">
      <w:pPr>
        <w:keepNext/>
        <w:keepLines/>
        <w:tabs>
          <w:tab w:val="left" w:pos="709"/>
          <w:tab w:val="left" w:pos="1702"/>
        </w:tabs>
        <w:spacing w:after="0" w:line="240" w:lineRule="auto"/>
        <w:rPr>
          <w:rFonts w:ascii="Tahoma" w:eastAsia="Times New Roman" w:hAnsi="Tahoma" w:cs="Tahoma"/>
          <w:lang w:eastAsia="sl-SI"/>
        </w:rPr>
      </w:pPr>
    </w:p>
    <w:p w14:paraId="6A2A407E"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UVODNO DOLOČILO</w:t>
      </w:r>
    </w:p>
    <w:p w14:paraId="71F91A68" w14:textId="77777777" w:rsidR="00D17CB5" w:rsidRPr="00C5124B" w:rsidRDefault="00D17CB5" w:rsidP="00996D21">
      <w:pPr>
        <w:keepNext/>
        <w:keepLines/>
        <w:tabs>
          <w:tab w:val="left" w:pos="709"/>
          <w:tab w:val="left" w:pos="1702"/>
        </w:tabs>
        <w:spacing w:after="0" w:line="240" w:lineRule="auto"/>
        <w:jc w:val="both"/>
        <w:rPr>
          <w:rFonts w:ascii="Tahoma" w:eastAsia="Times New Roman" w:hAnsi="Tahoma" w:cs="Tahoma"/>
          <w:b/>
          <w:lang w:eastAsia="sl-SI"/>
        </w:rPr>
      </w:pPr>
    </w:p>
    <w:p w14:paraId="7C76F28D"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A440547" w14:textId="77777777" w:rsidR="00D17CB5" w:rsidRDefault="00D17CB5" w:rsidP="00996D21">
      <w:pPr>
        <w:keepNext/>
        <w:keepLines/>
        <w:tabs>
          <w:tab w:val="left" w:pos="1702"/>
        </w:tabs>
        <w:spacing w:after="0" w:line="240" w:lineRule="auto"/>
        <w:jc w:val="center"/>
        <w:rPr>
          <w:rFonts w:ascii="Tahoma" w:eastAsia="Times New Roman" w:hAnsi="Tahoma" w:cs="Tahoma"/>
          <w:lang w:eastAsia="sl-SI"/>
        </w:rPr>
      </w:pPr>
    </w:p>
    <w:p w14:paraId="1E8B70F4" w14:textId="08CC0FFD" w:rsidR="008A6A06" w:rsidRPr="00EC4317" w:rsidRDefault="00757CE3" w:rsidP="00996D21">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996D21">
        <w:rPr>
          <w:rFonts w:ascii="Tahoma" w:eastAsia="Times New Roman" w:hAnsi="Tahoma" w:cs="Tahoma"/>
          <w:lang w:eastAsia="sl-SI"/>
        </w:rPr>
        <w:t>JPE-SPV-39/21</w:t>
      </w:r>
      <w:r>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proofErr w:type="spellStart"/>
      <w:r>
        <w:rPr>
          <w:rFonts w:ascii="Tahoma" w:eastAsia="Times New Roman" w:hAnsi="Tahoma" w:cs="Tahoma"/>
          <w:lang w:eastAsia="sl-SI"/>
        </w:rPr>
        <w:t>JN</w:t>
      </w:r>
      <w:proofErr w:type="spellEnd"/>
      <w:r w:rsidRPr="001B36F2">
        <w:rPr>
          <w:rFonts w:ascii="Tahoma" w:eastAsia="Times New Roman" w:hAnsi="Tahoma" w:cs="Tahoma"/>
          <w:lang w:eastAsia="sl-SI"/>
        </w:rPr>
        <w:t>………/20</w:t>
      </w:r>
      <w:r>
        <w:rPr>
          <w:rFonts w:ascii="Tahoma" w:eastAsia="Times New Roman" w:hAnsi="Tahoma" w:cs="Tahoma"/>
          <w:lang w:eastAsia="sl-SI"/>
        </w:rPr>
        <w:t>2</w:t>
      </w:r>
      <w:r w:rsidR="006128E4">
        <w:rPr>
          <w:rFonts w:ascii="Tahoma" w:eastAsia="Times New Roman" w:hAnsi="Tahoma" w:cs="Tahoma"/>
          <w:lang w:eastAsia="sl-SI"/>
        </w:rPr>
        <w:t>1</w:t>
      </w:r>
      <w:r>
        <w:rPr>
          <w:rFonts w:ascii="Tahoma" w:eastAsia="Times New Roman" w:hAnsi="Tahoma" w:cs="Tahoma"/>
          <w:lang w:eastAsia="sl-SI"/>
        </w:rPr>
        <w:t xml:space="preserve">-___ </w:t>
      </w:r>
      <w:r w:rsidRPr="001B36F2">
        <w:rPr>
          <w:rFonts w:ascii="Tahoma" w:eastAsia="Times New Roman" w:hAnsi="Tahoma" w:cs="Tahoma"/>
          <w:lang w:eastAsia="sl-SI"/>
        </w:rPr>
        <w:t xml:space="preserve">z namenom sklenitve pogodbe </w:t>
      </w:r>
      <w:r w:rsidR="008A6A06" w:rsidRPr="001B36F2">
        <w:rPr>
          <w:rFonts w:ascii="Tahoma" w:eastAsia="Times New Roman" w:hAnsi="Tahoma" w:cs="Tahoma"/>
          <w:lang w:eastAsia="sl-SI"/>
        </w:rPr>
        <w:t>za »</w:t>
      </w:r>
      <w:r w:rsidR="00996D21">
        <w:rPr>
          <w:rFonts w:ascii="Tahoma" w:eastAsia="Times New Roman" w:hAnsi="Tahoma" w:cs="Tahoma"/>
          <w:lang w:eastAsia="sl-SI"/>
        </w:rPr>
        <w:t>Generalni remont izgorevalne rešetke na kotlu 3</w:t>
      </w:r>
      <w:r w:rsidR="008A6A06" w:rsidRPr="00D77E33">
        <w:rPr>
          <w:rFonts w:ascii="Tahoma" w:eastAsia="Times New Roman" w:hAnsi="Tahoma" w:cs="Tahoma"/>
          <w:lang w:eastAsia="sl-SI"/>
        </w:rPr>
        <w:t>«, v katerem je naročnik izvajalca izbral na podlagi</w:t>
      </w:r>
      <w:r w:rsidR="008A6A06">
        <w:rPr>
          <w:rFonts w:ascii="Tahoma" w:eastAsia="Times New Roman" w:hAnsi="Tahoma" w:cs="Tahoma"/>
          <w:lang w:eastAsia="sl-SI"/>
        </w:rPr>
        <w:t xml:space="preserve"> ekonomsko </w:t>
      </w:r>
      <w:r w:rsidR="008A6A06" w:rsidRPr="00D77E33">
        <w:rPr>
          <w:rFonts w:ascii="Tahoma" w:eastAsia="Times New Roman" w:hAnsi="Tahoma" w:cs="Tahoma"/>
          <w:lang w:eastAsia="sl-SI"/>
        </w:rPr>
        <w:t xml:space="preserve">najugodnejše ponudbe in na podlagi pogojev, opredeljenih v razpisni dokumentaciji naročnika št. </w:t>
      </w:r>
      <w:r w:rsidR="00996D21">
        <w:rPr>
          <w:rFonts w:ascii="Tahoma" w:eastAsia="Times New Roman" w:hAnsi="Tahoma" w:cs="Tahoma"/>
          <w:lang w:eastAsia="sl-SI"/>
        </w:rPr>
        <w:t>JPE-SPV-39/21</w:t>
      </w:r>
      <w:r w:rsidR="008A6A06">
        <w:rPr>
          <w:rFonts w:ascii="Tahoma" w:eastAsia="Times New Roman" w:hAnsi="Tahoma" w:cs="Tahoma"/>
          <w:lang w:eastAsia="sl-SI"/>
        </w:rPr>
        <w:t>,</w:t>
      </w:r>
      <w:r w:rsidR="008A6A06" w:rsidRPr="00D77E33">
        <w:rPr>
          <w:rFonts w:ascii="Tahoma" w:eastAsia="Times New Roman" w:hAnsi="Tahoma" w:cs="Tahoma"/>
          <w:lang w:eastAsia="sl-SI"/>
        </w:rPr>
        <w:t xml:space="preserve"> in sicer za obdobje </w:t>
      </w:r>
      <w:r w:rsidR="008A6A06" w:rsidRPr="006E3B64">
        <w:rPr>
          <w:rFonts w:ascii="Tahoma" w:eastAsia="Times New Roman" w:hAnsi="Tahoma" w:cs="Tahoma"/>
          <w:lang w:eastAsia="sl-SI"/>
        </w:rPr>
        <w:t xml:space="preserve">od datuma </w:t>
      </w:r>
      <w:r w:rsidR="008A6A06" w:rsidRPr="00DD25CC">
        <w:rPr>
          <w:rFonts w:ascii="Tahoma" w:eastAsia="Times New Roman" w:hAnsi="Tahoma" w:cs="Tahoma"/>
          <w:lang w:eastAsia="sl-SI"/>
        </w:rPr>
        <w:t>podpisa pogodbe s strani obeh pogodbenih strank in pod pogojem iz 1</w:t>
      </w:r>
      <w:r w:rsidR="00DD25CC">
        <w:rPr>
          <w:rFonts w:ascii="Tahoma" w:eastAsia="Times New Roman" w:hAnsi="Tahoma" w:cs="Tahoma"/>
          <w:lang w:eastAsia="sl-SI"/>
        </w:rPr>
        <w:t>5.</w:t>
      </w:r>
      <w:r w:rsidR="008A6A06" w:rsidRPr="00DD25CC">
        <w:rPr>
          <w:rFonts w:ascii="Tahoma" w:eastAsia="Times New Roman" w:hAnsi="Tahoma" w:cs="Tahoma"/>
          <w:lang w:eastAsia="sl-SI"/>
        </w:rPr>
        <w:t xml:space="preserve"> člena te pogodbe, do izpolnitve vseh obveznosti iz pogodbe.</w:t>
      </w:r>
    </w:p>
    <w:p w14:paraId="6678F35D" w14:textId="77777777" w:rsidR="008A6A06" w:rsidRPr="00EC4317" w:rsidRDefault="008A6A06" w:rsidP="00996D21">
      <w:pPr>
        <w:pStyle w:val="Telobesedila"/>
        <w:keepNext/>
        <w:keepLines/>
        <w:widowControl/>
        <w:rPr>
          <w:rFonts w:ascii="Tahoma" w:hAnsi="Tahoma" w:cs="Tahoma"/>
          <w:b w:val="0"/>
          <w:sz w:val="22"/>
          <w:szCs w:val="22"/>
        </w:rPr>
      </w:pPr>
    </w:p>
    <w:p w14:paraId="491D35DD" w14:textId="77777777" w:rsidR="008A6A06" w:rsidRPr="00EC4317" w:rsidRDefault="008A6A06" w:rsidP="00996D21">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00A83B87" w14:textId="77777777" w:rsidR="00D17CB5" w:rsidRDefault="00D17CB5" w:rsidP="00996D21">
      <w:pPr>
        <w:keepNext/>
        <w:keepLines/>
        <w:spacing w:after="0" w:line="240" w:lineRule="auto"/>
        <w:rPr>
          <w:rFonts w:ascii="Tahoma" w:eastAsia="Times New Roman" w:hAnsi="Tahoma" w:cs="Tahoma"/>
          <w:lang w:eastAsia="sl-SI"/>
        </w:rPr>
      </w:pPr>
    </w:p>
    <w:p w14:paraId="51004E28"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PREDMET POGODBE</w:t>
      </w:r>
    </w:p>
    <w:p w14:paraId="13C34381" w14:textId="77777777" w:rsidR="00D17CB5" w:rsidRPr="00C5124B" w:rsidRDefault="00D17CB5" w:rsidP="00996D21">
      <w:pPr>
        <w:keepNext/>
        <w:keepLines/>
        <w:tabs>
          <w:tab w:val="left" w:pos="851"/>
          <w:tab w:val="left" w:pos="1702"/>
        </w:tabs>
        <w:spacing w:after="0" w:line="240" w:lineRule="auto"/>
        <w:jc w:val="both"/>
        <w:rPr>
          <w:rFonts w:ascii="Tahoma" w:eastAsia="Times New Roman" w:hAnsi="Tahoma" w:cs="Tahoma"/>
          <w:b/>
          <w:lang w:eastAsia="sl-SI"/>
        </w:rPr>
      </w:pPr>
    </w:p>
    <w:p w14:paraId="45016B2D"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27989D8" w14:textId="77777777" w:rsidR="00D17CB5" w:rsidRPr="00C5124B" w:rsidRDefault="00D17CB5" w:rsidP="00996D21">
      <w:pPr>
        <w:keepNext/>
        <w:keepLines/>
        <w:tabs>
          <w:tab w:val="left" w:pos="1702"/>
        </w:tabs>
        <w:spacing w:after="0" w:line="240" w:lineRule="auto"/>
        <w:jc w:val="both"/>
        <w:rPr>
          <w:rFonts w:ascii="Tahoma" w:eastAsia="Times New Roman" w:hAnsi="Tahoma" w:cs="Tahoma"/>
          <w:lang w:eastAsia="sl-SI"/>
        </w:rPr>
      </w:pPr>
    </w:p>
    <w:p w14:paraId="6BA9FDE8" w14:textId="20134F62" w:rsidR="003C0905" w:rsidRPr="00B851D9" w:rsidRDefault="003C0905" w:rsidP="00996D21">
      <w:pPr>
        <w:keepNext/>
        <w:keepLines/>
        <w:spacing w:after="0" w:line="240" w:lineRule="auto"/>
        <w:jc w:val="both"/>
        <w:rPr>
          <w:rFonts w:ascii="Tahoma" w:hAnsi="Tahoma" w:cs="Tahoma"/>
          <w:snapToGrid w:val="0"/>
        </w:rPr>
      </w:pPr>
      <w:r>
        <w:rPr>
          <w:rFonts w:ascii="Tahoma" w:hAnsi="Tahoma" w:cs="Tahoma"/>
          <w:bCs/>
        </w:rPr>
        <w:t xml:space="preserve">Predmet pogodbe je </w:t>
      </w:r>
      <w:r w:rsidR="00392560" w:rsidRPr="00C5124B">
        <w:rPr>
          <w:rFonts w:ascii="Tahoma" w:eastAsia="Times New Roman" w:hAnsi="Tahoma" w:cs="Tahoma"/>
          <w:lang w:eastAsia="sl-SI"/>
        </w:rPr>
        <w:t>izvedba</w:t>
      </w:r>
      <w:r w:rsidR="00417579">
        <w:rPr>
          <w:rFonts w:ascii="Tahoma" w:eastAsia="Times New Roman" w:hAnsi="Tahoma" w:cs="Tahoma"/>
          <w:lang w:eastAsia="sl-SI"/>
        </w:rPr>
        <w:t xml:space="preserve"> generalnega remonta izgorevalne rešetke na kotlu 3</w:t>
      </w:r>
      <w:r w:rsidR="00417579" w:rsidRPr="00996E1E">
        <w:rPr>
          <w:rFonts w:ascii="Tahoma" w:hAnsi="Tahoma" w:cs="Tahoma"/>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996D21">
        <w:rPr>
          <w:rFonts w:ascii="Tahoma" w:hAnsi="Tahoma" w:cs="Tahoma"/>
          <w:snapToGrid w:val="0"/>
        </w:rPr>
        <w:t>JPE-SPV-39/21</w:t>
      </w:r>
      <w:r w:rsidRPr="000C7C0F">
        <w:rPr>
          <w:rFonts w:ascii="Tahoma" w:hAnsi="Tahoma" w:cs="Tahoma"/>
          <w:snapToGrid w:val="0"/>
        </w:rPr>
        <w:t xml:space="preserve"> (v nadaljevanju: razpisna dokumentacija),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št. ______________</w:t>
      </w:r>
      <w:r w:rsidR="005F222C">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sidR="00392560">
        <w:rPr>
          <w:rFonts w:ascii="Tahoma" w:hAnsi="Tahoma" w:cs="Tahoma"/>
        </w:rPr>
        <w:t xml:space="preserve"> </w:t>
      </w:r>
      <w:r w:rsidRPr="006722EA">
        <w:rPr>
          <w:rFonts w:ascii="Tahoma" w:hAnsi="Tahoma" w:cs="Tahoma"/>
        </w:rPr>
        <w:t>z dne</w:t>
      </w:r>
      <w:r w:rsidR="00392560">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996D21">
        <w:rPr>
          <w:rFonts w:ascii="Tahoma" w:hAnsi="Tahoma" w:cs="Tahoma"/>
        </w:rPr>
        <w:t>JPE-SPV-39/21</w:t>
      </w:r>
      <w:r w:rsidRPr="003F4255">
        <w:rPr>
          <w:rFonts w:ascii="Tahoma" w:hAnsi="Tahoma" w:cs="Tahoma"/>
        </w:rPr>
        <w:t>, in sicer vse po pravilih stroke, s skrbnostjo dobrega strokovnjaka ter v skladu s to pogodbo.</w:t>
      </w:r>
    </w:p>
    <w:p w14:paraId="737E9055"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6B0A11CD" w14:textId="77777777" w:rsidR="00417579" w:rsidRDefault="00417579" w:rsidP="00996D21">
      <w:pPr>
        <w:keepNext/>
        <w:keepLines/>
        <w:tabs>
          <w:tab w:val="left" w:pos="426"/>
        </w:tabs>
        <w:adjustRightInd w:val="0"/>
        <w:spacing w:after="0" w:line="240" w:lineRule="auto"/>
        <w:jc w:val="both"/>
        <w:textAlignment w:val="baseline"/>
        <w:rPr>
          <w:rFonts w:ascii="Tahoma" w:eastAsia="Times New Roman" w:hAnsi="Tahoma" w:cs="Tahoma"/>
          <w:lang w:eastAsia="sl-SI"/>
        </w:rPr>
      </w:pPr>
      <w:r>
        <w:rPr>
          <w:rFonts w:ascii="Tahoma" w:eastAsia="Times New Roman" w:hAnsi="Tahoma" w:cs="Tahoma"/>
          <w:lang w:eastAsia="sl-SI"/>
        </w:rPr>
        <w:t xml:space="preserve">Izvajalec bo za naročnika opravil naslednja pogodbena dela: </w:t>
      </w:r>
    </w:p>
    <w:p w14:paraId="7DC9E4C4"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Priprava novih delov </w:t>
      </w:r>
      <w:proofErr w:type="spellStart"/>
      <w:r w:rsidRPr="00417579">
        <w:rPr>
          <w:rFonts w:ascii="Tahoma" w:hAnsi="Tahoma" w:cs="Tahoma"/>
          <w:sz w:val="22"/>
        </w:rPr>
        <w:t>dogorevalne</w:t>
      </w:r>
      <w:proofErr w:type="spellEnd"/>
      <w:r w:rsidRPr="00417579">
        <w:rPr>
          <w:rFonts w:ascii="Tahoma" w:hAnsi="Tahoma" w:cs="Tahoma"/>
          <w:sz w:val="22"/>
        </w:rPr>
        <w:t xml:space="preserve"> rešetke (predpriprava, sortiranje, transport na delovišče);</w:t>
      </w:r>
    </w:p>
    <w:p w14:paraId="455A1F53"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Odpiranje revizijskih odprtin na ohišju rešetke;</w:t>
      </w:r>
    </w:p>
    <w:p w14:paraId="2D709130"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Demontaža - odstranitev </w:t>
      </w:r>
      <w:proofErr w:type="spellStart"/>
      <w:r w:rsidRPr="00417579">
        <w:rPr>
          <w:rFonts w:ascii="Tahoma" w:hAnsi="Tahoma" w:cs="Tahoma"/>
          <w:sz w:val="22"/>
        </w:rPr>
        <w:t>rešetnic</w:t>
      </w:r>
      <w:proofErr w:type="spellEnd"/>
      <w:r w:rsidRPr="00417579">
        <w:rPr>
          <w:rFonts w:ascii="Tahoma" w:hAnsi="Tahoma" w:cs="Tahoma"/>
          <w:sz w:val="22"/>
        </w:rPr>
        <w:t xml:space="preserve"> (lamele </w:t>
      </w:r>
      <w:proofErr w:type="spellStart"/>
      <w:r w:rsidRPr="00417579">
        <w:rPr>
          <w:rFonts w:ascii="Tahoma" w:hAnsi="Tahoma" w:cs="Tahoma"/>
          <w:sz w:val="22"/>
        </w:rPr>
        <w:t>dogorevalne</w:t>
      </w:r>
      <w:proofErr w:type="spellEnd"/>
      <w:r w:rsidRPr="00417579">
        <w:rPr>
          <w:rFonts w:ascii="Tahoma" w:hAnsi="Tahoma" w:cs="Tahoma"/>
          <w:sz w:val="22"/>
        </w:rPr>
        <w:t xml:space="preserve"> rešetke);</w:t>
      </w:r>
    </w:p>
    <w:p w14:paraId="527EB6B4"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Demontaža verižnega transporterja (varovala, sorniki, puše, valjčki, verige…</w:t>
      </w:r>
      <w:proofErr w:type="spellStart"/>
      <w:r w:rsidRPr="00417579">
        <w:rPr>
          <w:rFonts w:ascii="Tahoma" w:hAnsi="Tahoma" w:cs="Tahoma"/>
          <w:sz w:val="22"/>
        </w:rPr>
        <w:t>itd</w:t>
      </w:r>
      <w:proofErr w:type="spellEnd"/>
      <w:r w:rsidRPr="00417579">
        <w:rPr>
          <w:rFonts w:ascii="Tahoma" w:hAnsi="Tahoma" w:cs="Tahoma"/>
          <w:sz w:val="22"/>
        </w:rPr>
        <w:t>….);</w:t>
      </w:r>
    </w:p>
    <w:p w14:paraId="6233F02E"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Demontaža verižnikov na pogonski verigi;</w:t>
      </w:r>
    </w:p>
    <w:p w14:paraId="7D91F7EA"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Demontaža verižnikov na odklonski osi napenjalne postaje;</w:t>
      </w:r>
    </w:p>
    <w:p w14:paraId="63E0B8BA"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Pregled – popravilo ali zamenjava (dela se določi ob </w:t>
      </w:r>
      <w:proofErr w:type="spellStart"/>
      <w:r w:rsidRPr="00417579">
        <w:rPr>
          <w:rFonts w:ascii="Tahoma" w:hAnsi="Tahoma" w:cs="Tahoma"/>
          <w:sz w:val="22"/>
        </w:rPr>
        <w:t>defektažnem</w:t>
      </w:r>
      <w:proofErr w:type="spellEnd"/>
      <w:r w:rsidRPr="00417579">
        <w:rPr>
          <w:rFonts w:ascii="Tahoma" w:hAnsi="Tahoma" w:cs="Tahoma"/>
          <w:sz w:val="22"/>
        </w:rPr>
        <w:t xml:space="preserve"> pregledu) drsnih vodil potujoče rešetke (spodnja in zgornja);</w:t>
      </w:r>
    </w:p>
    <w:p w14:paraId="3F1BA6FD"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Pregled – popravilo ali zamenjava (dela se določi ob </w:t>
      </w:r>
      <w:proofErr w:type="spellStart"/>
      <w:r w:rsidRPr="00417579">
        <w:rPr>
          <w:rFonts w:ascii="Tahoma" w:hAnsi="Tahoma" w:cs="Tahoma"/>
          <w:sz w:val="22"/>
        </w:rPr>
        <w:t>defektažnem</w:t>
      </w:r>
      <w:proofErr w:type="spellEnd"/>
      <w:r w:rsidRPr="00417579">
        <w:rPr>
          <w:rFonts w:ascii="Tahoma" w:hAnsi="Tahoma" w:cs="Tahoma"/>
          <w:sz w:val="22"/>
        </w:rPr>
        <w:t xml:space="preserve"> pregledu) statičnih bočnih drsnih vodil potujoče rešetke (leva in desna stran rešetke);</w:t>
      </w:r>
    </w:p>
    <w:p w14:paraId="22E21593"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Pregled – sanacija drsnih loput za izpust pepela in pločevinastih pregrad pod </w:t>
      </w:r>
      <w:proofErr w:type="spellStart"/>
      <w:r w:rsidRPr="00417579">
        <w:rPr>
          <w:rFonts w:ascii="Tahoma" w:hAnsi="Tahoma" w:cs="Tahoma"/>
          <w:sz w:val="22"/>
        </w:rPr>
        <w:t>dogorevalno</w:t>
      </w:r>
      <w:proofErr w:type="spellEnd"/>
      <w:r w:rsidRPr="00417579">
        <w:rPr>
          <w:rFonts w:ascii="Tahoma" w:hAnsi="Tahoma" w:cs="Tahoma"/>
          <w:sz w:val="22"/>
        </w:rPr>
        <w:t xml:space="preserve"> rešetko;</w:t>
      </w:r>
    </w:p>
    <w:p w14:paraId="56625DD3"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Zamenjava ležajev (skupaj s tesnili) na pogonski in odklonski gredi;</w:t>
      </w:r>
    </w:p>
    <w:p w14:paraId="16B6550D"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Montažna dela verižnikov na odklonski osi;</w:t>
      </w:r>
    </w:p>
    <w:p w14:paraId="6BE98EB0"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Montaža verižnikov na pogonski gredi;</w:t>
      </w:r>
    </w:p>
    <w:p w14:paraId="7A13F443"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Namestitev – montaža novih segmentov (varovala, sorniki, puše, valjčki, verige…</w:t>
      </w:r>
      <w:proofErr w:type="spellStart"/>
      <w:r w:rsidRPr="00417579">
        <w:rPr>
          <w:rFonts w:ascii="Tahoma" w:hAnsi="Tahoma" w:cs="Tahoma"/>
          <w:sz w:val="22"/>
        </w:rPr>
        <w:t>itd</w:t>
      </w:r>
      <w:proofErr w:type="spellEnd"/>
      <w:r w:rsidRPr="00417579">
        <w:rPr>
          <w:rFonts w:ascii="Tahoma" w:hAnsi="Tahoma" w:cs="Tahoma"/>
          <w:sz w:val="22"/>
        </w:rPr>
        <w:t xml:space="preserve">….) transportnih verig potujoče </w:t>
      </w:r>
      <w:proofErr w:type="spellStart"/>
      <w:r w:rsidRPr="00417579">
        <w:rPr>
          <w:rFonts w:ascii="Tahoma" w:hAnsi="Tahoma" w:cs="Tahoma"/>
          <w:sz w:val="22"/>
        </w:rPr>
        <w:t>dogorevalne</w:t>
      </w:r>
      <w:proofErr w:type="spellEnd"/>
      <w:r w:rsidRPr="00417579">
        <w:rPr>
          <w:rFonts w:ascii="Tahoma" w:hAnsi="Tahoma" w:cs="Tahoma"/>
          <w:sz w:val="22"/>
        </w:rPr>
        <w:t xml:space="preserve"> rešetke;</w:t>
      </w:r>
    </w:p>
    <w:p w14:paraId="6A8EB821"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Namestitev </w:t>
      </w:r>
      <w:proofErr w:type="spellStart"/>
      <w:r w:rsidRPr="00417579">
        <w:rPr>
          <w:rFonts w:ascii="Tahoma" w:hAnsi="Tahoma" w:cs="Tahoma"/>
          <w:sz w:val="22"/>
        </w:rPr>
        <w:t>rešetnic</w:t>
      </w:r>
      <w:proofErr w:type="spellEnd"/>
      <w:r w:rsidRPr="00417579">
        <w:rPr>
          <w:rFonts w:ascii="Tahoma" w:hAnsi="Tahoma" w:cs="Tahoma"/>
          <w:sz w:val="22"/>
        </w:rPr>
        <w:t xml:space="preserve"> (lamel);</w:t>
      </w:r>
    </w:p>
    <w:p w14:paraId="003ACBB2"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Zamenjava hladilnih glav z novimi ali obnovljenimi glavami na pogonski gredi in odklonski osi;</w:t>
      </w:r>
    </w:p>
    <w:p w14:paraId="6AA508E2"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Pregled in čiščenje hladilnega sistema pogonske gredi in odklonske osi (tudi čiščenje notranjosti – hladilnih izvrtin pogonske gredi in odklonske osi);</w:t>
      </w:r>
    </w:p>
    <w:p w14:paraId="5852C029"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Zagonski preskus delovanja </w:t>
      </w:r>
      <w:proofErr w:type="spellStart"/>
      <w:r w:rsidRPr="00417579">
        <w:rPr>
          <w:rFonts w:ascii="Tahoma" w:hAnsi="Tahoma" w:cs="Tahoma"/>
          <w:sz w:val="22"/>
        </w:rPr>
        <w:t>dogorevalne</w:t>
      </w:r>
      <w:proofErr w:type="spellEnd"/>
      <w:r w:rsidRPr="00417579">
        <w:rPr>
          <w:rFonts w:ascii="Tahoma" w:hAnsi="Tahoma" w:cs="Tahoma"/>
          <w:sz w:val="22"/>
        </w:rPr>
        <w:t xml:space="preserve"> rešetke, bočno centriranje in napenjanje na predpisano vrednost;</w:t>
      </w:r>
    </w:p>
    <w:p w14:paraId="79A2C8FF" w14:textId="77777777" w:rsidR="00417579" w:rsidRPr="00417579" w:rsidRDefault="00417579" w:rsidP="00417579">
      <w:pPr>
        <w:pStyle w:val="Odstavekseznama"/>
        <w:keepNext/>
        <w:keepLines/>
        <w:numPr>
          <w:ilvl w:val="0"/>
          <w:numId w:val="81"/>
        </w:numPr>
        <w:ind w:left="425" w:hanging="425"/>
        <w:contextualSpacing/>
        <w:rPr>
          <w:rFonts w:ascii="Tahoma" w:hAnsi="Tahoma" w:cs="Tahoma"/>
          <w:sz w:val="22"/>
        </w:rPr>
      </w:pPr>
      <w:r w:rsidRPr="00417579">
        <w:rPr>
          <w:rFonts w:ascii="Tahoma" w:hAnsi="Tahoma" w:cs="Tahoma"/>
          <w:sz w:val="22"/>
        </w:rPr>
        <w:t xml:space="preserve">Zapiranje in </w:t>
      </w:r>
      <w:proofErr w:type="spellStart"/>
      <w:r w:rsidRPr="00417579">
        <w:rPr>
          <w:rFonts w:ascii="Tahoma" w:hAnsi="Tahoma" w:cs="Tahoma"/>
          <w:sz w:val="22"/>
        </w:rPr>
        <w:t>tesnenje</w:t>
      </w:r>
      <w:proofErr w:type="spellEnd"/>
      <w:r w:rsidRPr="00417579">
        <w:rPr>
          <w:rFonts w:ascii="Tahoma" w:hAnsi="Tahoma" w:cs="Tahoma"/>
          <w:sz w:val="22"/>
        </w:rPr>
        <w:t xml:space="preserve"> ohišja </w:t>
      </w:r>
      <w:proofErr w:type="spellStart"/>
      <w:r w:rsidRPr="00417579">
        <w:rPr>
          <w:rFonts w:ascii="Tahoma" w:hAnsi="Tahoma" w:cs="Tahoma"/>
          <w:sz w:val="22"/>
        </w:rPr>
        <w:t>dogorevalne</w:t>
      </w:r>
      <w:proofErr w:type="spellEnd"/>
      <w:r w:rsidRPr="00417579">
        <w:rPr>
          <w:rFonts w:ascii="Tahoma" w:hAnsi="Tahoma" w:cs="Tahoma"/>
          <w:sz w:val="22"/>
        </w:rPr>
        <w:t xml:space="preserve"> rešetke.</w:t>
      </w:r>
    </w:p>
    <w:p w14:paraId="52849CB0" w14:textId="1A8E7B1B" w:rsidR="00D17CB5" w:rsidRDefault="00D17CB5" w:rsidP="00996D21">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447BF523"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2781A74" w14:textId="77777777" w:rsidR="00D17CB5" w:rsidRPr="00C5124B" w:rsidRDefault="00D17CB5" w:rsidP="00996D21">
      <w:pPr>
        <w:keepNext/>
        <w:keepLines/>
        <w:autoSpaceDE w:val="0"/>
        <w:autoSpaceDN w:val="0"/>
        <w:adjustRightInd w:val="0"/>
        <w:spacing w:after="0" w:line="240" w:lineRule="auto"/>
        <w:jc w:val="both"/>
        <w:rPr>
          <w:rFonts w:ascii="Tahoma" w:eastAsia="Times New Roman" w:hAnsi="Tahoma" w:cs="Tahoma"/>
          <w:lang w:eastAsia="sl-SI"/>
        </w:rPr>
      </w:pPr>
    </w:p>
    <w:p w14:paraId="349BACB5" w14:textId="77777777" w:rsidR="00392560" w:rsidRPr="003F4255" w:rsidRDefault="00392560" w:rsidP="00996D21">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533D6A0E" w14:textId="77777777" w:rsidR="00392560" w:rsidRPr="003F4255" w:rsidRDefault="00392560"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1A6DCE" w14:textId="77777777" w:rsidR="00392560" w:rsidRPr="003F4255" w:rsidRDefault="00392560"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6EF3660E" w14:textId="28FACA79" w:rsidR="00D17CB5" w:rsidRDefault="00D17CB5" w:rsidP="00996D21">
      <w:pPr>
        <w:keepNext/>
        <w:keepLines/>
        <w:autoSpaceDE w:val="0"/>
        <w:autoSpaceDN w:val="0"/>
        <w:adjustRightInd w:val="0"/>
        <w:spacing w:after="0" w:line="240" w:lineRule="auto"/>
        <w:jc w:val="both"/>
        <w:rPr>
          <w:rFonts w:ascii="Tahoma" w:eastAsia="Times New Roman" w:hAnsi="Tahoma" w:cs="Tahoma"/>
          <w:lang w:eastAsia="sl-SI"/>
        </w:rPr>
      </w:pPr>
    </w:p>
    <w:p w14:paraId="38364273" w14:textId="0AB73B3F" w:rsidR="009E335B" w:rsidRDefault="009E335B" w:rsidP="00996D21">
      <w:pPr>
        <w:keepNext/>
        <w:keepLines/>
        <w:autoSpaceDE w:val="0"/>
        <w:autoSpaceDN w:val="0"/>
        <w:adjustRightInd w:val="0"/>
        <w:spacing w:after="0" w:line="240" w:lineRule="auto"/>
        <w:jc w:val="both"/>
        <w:rPr>
          <w:rFonts w:ascii="Tahoma" w:eastAsia="Times New Roman" w:hAnsi="Tahoma" w:cs="Tahoma"/>
          <w:lang w:eastAsia="sl-SI"/>
        </w:rPr>
      </w:pPr>
    </w:p>
    <w:p w14:paraId="32689EFA" w14:textId="77777777" w:rsidR="009E335B" w:rsidRPr="00C5124B" w:rsidRDefault="009E335B" w:rsidP="00996D21">
      <w:pPr>
        <w:keepNext/>
        <w:keepLines/>
        <w:autoSpaceDE w:val="0"/>
        <w:autoSpaceDN w:val="0"/>
        <w:adjustRightInd w:val="0"/>
        <w:spacing w:after="0" w:line="240" w:lineRule="auto"/>
        <w:jc w:val="both"/>
        <w:rPr>
          <w:rFonts w:ascii="Tahoma" w:eastAsia="Times New Roman" w:hAnsi="Tahoma" w:cs="Tahoma"/>
          <w:lang w:eastAsia="sl-SI"/>
        </w:rPr>
      </w:pPr>
    </w:p>
    <w:p w14:paraId="0A9F086C"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POGODBENA VREDNOST</w:t>
      </w:r>
    </w:p>
    <w:p w14:paraId="1212C8EA" w14:textId="77777777" w:rsidR="00D17CB5" w:rsidRPr="00C5124B" w:rsidRDefault="00D17CB5" w:rsidP="00996D21">
      <w:pPr>
        <w:keepNext/>
        <w:keepLines/>
        <w:tabs>
          <w:tab w:val="left" w:pos="851"/>
          <w:tab w:val="left" w:pos="1702"/>
        </w:tabs>
        <w:spacing w:after="0" w:line="240" w:lineRule="auto"/>
        <w:jc w:val="both"/>
        <w:rPr>
          <w:rFonts w:ascii="Tahoma" w:eastAsia="Times New Roman" w:hAnsi="Tahoma" w:cs="Tahoma"/>
          <w:b/>
          <w:lang w:eastAsia="sl-SI"/>
        </w:rPr>
      </w:pPr>
    </w:p>
    <w:p w14:paraId="75B27CE4"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B6E2665"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6A7C96FA" w14:textId="77777777" w:rsidR="00757CE3" w:rsidRPr="00757CE3" w:rsidRDefault="00757CE3" w:rsidP="00996D21">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 pogodbenih del iz 2. člena te pogodbe je določena na podlagi ponudbe izvajalca in na podlagi ponudbenega predračuna izvajalca znaša na dan sklenitve te pogodbe v neto vrednosti:</w:t>
      </w:r>
    </w:p>
    <w:p w14:paraId="13E9B64D" w14:textId="77777777" w:rsidR="00392560" w:rsidRDefault="00392560" w:rsidP="00996D21">
      <w:pPr>
        <w:keepNext/>
        <w:keepLines/>
        <w:numPr>
          <w:ilvl w:val="12"/>
          <w:numId w:val="0"/>
        </w:numPr>
        <w:tabs>
          <w:tab w:val="left" w:pos="3402"/>
          <w:tab w:val="left" w:pos="5529"/>
          <w:tab w:val="right" w:pos="8505"/>
        </w:tabs>
        <w:spacing w:after="0" w:line="240" w:lineRule="auto"/>
        <w:jc w:val="both"/>
        <w:rPr>
          <w:rFonts w:ascii="Tahoma" w:hAnsi="Tahoma" w:cs="Tahoma"/>
          <w:b/>
        </w:rPr>
      </w:pPr>
    </w:p>
    <w:p w14:paraId="08036BA3" w14:textId="77777777" w:rsidR="00392560" w:rsidRDefault="00392560" w:rsidP="00996D21">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6450085" w14:textId="77777777" w:rsidR="00392560" w:rsidRDefault="00392560" w:rsidP="00996D21">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031998D" w14:textId="77777777" w:rsidR="00392560" w:rsidRPr="000A7527" w:rsidRDefault="00392560" w:rsidP="00996D21">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9DC88A5" w14:textId="77777777" w:rsidR="00392560" w:rsidRDefault="00392560"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95E8CA7" w14:textId="77777777" w:rsidR="00757CE3" w:rsidRPr="00757CE3" w:rsidRDefault="00757CE3" w:rsidP="00996D21">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pri čemer je pogodbena cena pogodbenih del, navedena v posameznih postavkah ponudbenega predračuna izvajalca, fiksna ves čas veljavnosti pogodbe, razen v primeru znižanja cen.</w:t>
      </w:r>
    </w:p>
    <w:p w14:paraId="4B46BDB5" w14:textId="77777777" w:rsidR="00757CE3" w:rsidRPr="00757CE3" w:rsidRDefault="00757CE3" w:rsidP="00996D21">
      <w:pPr>
        <w:keepNext/>
        <w:keepLines/>
        <w:spacing w:after="0" w:line="240" w:lineRule="auto"/>
        <w:jc w:val="both"/>
        <w:rPr>
          <w:rFonts w:ascii="Tahoma" w:eastAsia="Times New Roman" w:hAnsi="Tahoma" w:cs="Tahoma"/>
          <w:lang w:eastAsia="sl-SI"/>
        </w:rPr>
      </w:pPr>
    </w:p>
    <w:p w14:paraId="73E896D4" w14:textId="77777777" w:rsidR="00757CE3" w:rsidRPr="00757CE3" w:rsidRDefault="00757CE3" w:rsidP="00996D21">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Pogodbena vrednost ne vključuje davka na dodano vrednost (DDV). DDV obračuna izvajalec v skladu z vsakokratno veljavno zakonodajo.</w:t>
      </w:r>
    </w:p>
    <w:p w14:paraId="3CEF2732" w14:textId="77777777" w:rsidR="00757CE3" w:rsidRPr="00757CE3" w:rsidRDefault="00757CE3" w:rsidP="00996D21">
      <w:pPr>
        <w:keepNext/>
        <w:keepLines/>
        <w:spacing w:after="0" w:line="240" w:lineRule="auto"/>
        <w:jc w:val="both"/>
        <w:rPr>
          <w:rFonts w:ascii="Tahoma" w:eastAsia="Times New Roman" w:hAnsi="Tahoma" w:cs="Tahoma"/>
          <w:lang w:eastAsia="sl-SI"/>
        </w:rPr>
      </w:pPr>
    </w:p>
    <w:p w14:paraId="3DBF7D75" w14:textId="0173872E" w:rsidR="00757CE3" w:rsidRDefault="00757CE3" w:rsidP="00996D21">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V pogodbenih cenah, navedenih v posameznih postavkah ponudbenega predračuna izvajalca, so upoštevani vsi materialni in nematerialni stroški, potrebni za kvalitetno in pravočasno izvedbo predmeta pogodbe, vključno s stroški dela, stroški prevoza, stroški zavarovanja materiala, opreme, pripomočkov in delovne sile, stroški izdelave ponudbene dokumentacije, popusti, dajatvami ter carinskimi obveznostmi kot tudi stroški za vsa ostala dela in naloge, ki so v pogodbi opredeljena kot obveznosti izvajalca.</w:t>
      </w:r>
    </w:p>
    <w:p w14:paraId="76B3CA84"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6A6D0F54"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74F20093" w14:textId="77777777" w:rsidR="00D17CB5" w:rsidRPr="00C5124B" w:rsidRDefault="00D17CB5" w:rsidP="00996D21">
      <w:pPr>
        <w:keepNext/>
        <w:keepLines/>
        <w:tabs>
          <w:tab w:val="left" w:pos="851"/>
          <w:tab w:val="left" w:pos="1702"/>
        </w:tabs>
        <w:spacing w:after="0" w:line="240" w:lineRule="auto"/>
        <w:jc w:val="both"/>
        <w:rPr>
          <w:rFonts w:ascii="Tahoma" w:eastAsia="Times New Roman" w:hAnsi="Tahoma" w:cs="Tahoma"/>
          <w:b/>
          <w:lang w:eastAsia="sl-SI"/>
        </w:rPr>
      </w:pPr>
    </w:p>
    <w:p w14:paraId="030CF94C"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3C48FAF"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54E76B84" w14:textId="1A8AD81C" w:rsidR="00417579" w:rsidRPr="00417579" w:rsidRDefault="00417579" w:rsidP="00417579">
      <w:pPr>
        <w:keepNext/>
        <w:keepLines/>
        <w:spacing w:after="0" w:line="240" w:lineRule="auto"/>
        <w:jc w:val="both"/>
        <w:rPr>
          <w:rFonts w:ascii="Tahoma" w:eastAsia="Times New Roman" w:hAnsi="Tahoma" w:cs="Tahoma"/>
          <w:lang w:eastAsia="sl-SI"/>
        </w:rPr>
      </w:pPr>
      <w:r w:rsidRPr="00417579">
        <w:rPr>
          <w:rFonts w:ascii="Tahoma" w:eastAsia="Times New Roman" w:hAnsi="Tahoma"/>
          <w:szCs w:val="20"/>
          <w:lang w:eastAsia="sl-SI"/>
        </w:rPr>
        <w:t>Izvajalec bo izstavil natančno specificirane račune za opravljena pogodbena dela v roku 5 (petih) dni po podpisu posameznega zapisnika o izvedenih pogodbenih del</w:t>
      </w:r>
      <w:r w:rsidR="009E335B">
        <w:rPr>
          <w:rFonts w:ascii="Tahoma" w:eastAsia="Times New Roman" w:hAnsi="Tahoma"/>
          <w:szCs w:val="20"/>
          <w:lang w:eastAsia="sl-SI"/>
        </w:rPr>
        <w:t>ih</w:t>
      </w:r>
      <w:r w:rsidRPr="00417579">
        <w:rPr>
          <w:rFonts w:ascii="Tahoma" w:eastAsia="Times New Roman" w:hAnsi="Tahoma"/>
          <w:szCs w:val="20"/>
          <w:lang w:eastAsia="sl-SI"/>
        </w:rPr>
        <w:t>, s strani obeh pogodbenih strank oz. njunih predstavnikov, kot sledi:</w:t>
      </w:r>
    </w:p>
    <w:p w14:paraId="2630B9E7" w14:textId="3D733198" w:rsidR="00D17CB5" w:rsidRPr="00FB3310" w:rsidRDefault="00D17CB5" w:rsidP="002C37D8">
      <w:pPr>
        <w:keepNext/>
        <w:keepLines/>
        <w:numPr>
          <w:ilvl w:val="0"/>
          <w:numId w:val="59"/>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za točk</w:t>
      </w:r>
      <w:r w:rsidR="002C37D8">
        <w:rPr>
          <w:rFonts w:ascii="Tahoma" w:eastAsia="Times New Roman" w:hAnsi="Tahoma" w:cs="Tahoma"/>
          <w:lang w:eastAsia="sl-SI"/>
        </w:rPr>
        <w:t>o</w:t>
      </w:r>
      <w:r w:rsidRPr="00FB3310">
        <w:rPr>
          <w:rFonts w:ascii="Tahoma" w:eastAsia="Times New Roman" w:hAnsi="Tahoma" w:cs="Tahoma"/>
          <w:lang w:eastAsia="sl-SI"/>
        </w:rPr>
        <w:t xml:space="preserve"> </w:t>
      </w:r>
      <w:r w:rsidR="00755F64">
        <w:rPr>
          <w:rFonts w:ascii="Tahoma" w:eastAsia="Times New Roman" w:hAnsi="Tahoma" w:cs="Tahoma"/>
          <w:lang w:eastAsia="sl-SI"/>
        </w:rPr>
        <w:t>1</w:t>
      </w:r>
      <w:r w:rsidR="002C37D8">
        <w:rPr>
          <w:rFonts w:ascii="Tahoma" w:eastAsia="Times New Roman" w:hAnsi="Tahoma" w:cs="Tahoma"/>
          <w:lang w:eastAsia="sl-SI"/>
        </w:rPr>
        <w:t>.</w:t>
      </w:r>
      <w:r w:rsidR="00755F64">
        <w:rPr>
          <w:rFonts w:ascii="Tahoma" w:eastAsia="Times New Roman" w:hAnsi="Tahoma" w:cs="Tahoma"/>
          <w:lang w:eastAsia="sl-SI"/>
        </w:rPr>
        <w:t xml:space="preserve"> </w:t>
      </w:r>
      <w:r w:rsidRPr="00FB3310">
        <w:rPr>
          <w:rFonts w:ascii="Tahoma" w:eastAsia="Times New Roman" w:hAnsi="Tahoma" w:cs="Tahoma"/>
          <w:lang w:eastAsia="sl-SI"/>
        </w:rPr>
        <w:t xml:space="preserve">iz </w:t>
      </w:r>
      <w:r w:rsidR="00D56BC8" w:rsidRPr="00CB3B38">
        <w:rPr>
          <w:rFonts w:ascii="Tahoma" w:eastAsia="Times New Roman" w:hAnsi="Tahoma" w:cs="Tahoma"/>
          <w:lang w:eastAsia="sl-SI"/>
        </w:rPr>
        <w:t xml:space="preserve">ponudbenega predračuna izvajalca, ki je priloga </w:t>
      </w:r>
      <w:r w:rsidR="005F222C" w:rsidRPr="00CB3B38">
        <w:rPr>
          <w:rFonts w:ascii="Tahoma" w:eastAsia="Times New Roman" w:hAnsi="Tahoma" w:cs="Tahoma"/>
          <w:lang w:eastAsia="sl-SI"/>
        </w:rPr>
        <w:t xml:space="preserve">št. </w:t>
      </w:r>
      <w:r w:rsidR="00D56BC8" w:rsidRPr="00CB3B38">
        <w:rPr>
          <w:rFonts w:ascii="Tahoma" w:eastAsia="Times New Roman" w:hAnsi="Tahoma" w:cs="Tahoma"/>
          <w:lang w:eastAsia="sl-SI"/>
        </w:rPr>
        <w:t xml:space="preserve">2 </w:t>
      </w:r>
      <w:r w:rsidRPr="00FB3310">
        <w:rPr>
          <w:rFonts w:ascii="Tahoma" w:eastAsia="Times New Roman" w:hAnsi="Tahoma" w:cs="Tahoma"/>
          <w:lang w:eastAsia="sl-SI"/>
        </w:rPr>
        <w:t>te pogodbe</w:t>
      </w:r>
      <w:r w:rsidR="005F222C">
        <w:rPr>
          <w:rFonts w:ascii="Tahoma" w:eastAsia="Times New Roman" w:hAnsi="Tahoma" w:cs="Tahoma"/>
          <w:lang w:eastAsia="sl-SI"/>
        </w:rPr>
        <w:t>,</w:t>
      </w:r>
      <w:r w:rsidRPr="00FB3310">
        <w:rPr>
          <w:rFonts w:ascii="Tahoma" w:eastAsia="Times New Roman" w:hAnsi="Tahoma" w:cs="Tahoma"/>
          <w:lang w:eastAsia="sl-SI"/>
        </w:rPr>
        <w:t xml:space="preserve"> po </w:t>
      </w:r>
      <w:r w:rsidR="00CB3B38" w:rsidRPr="00CB3B38">
        <w:rPr>
          <w:rFonts w:ascii="Tahoma" w:eastAsia="Times New Roman" w:hAnsi="Tahoma" w:cs="Tahoma"/>
          <w:lang w:eastAsia="sl-SI"/>
        </w:rPr>
        <w:t xml:space="preserve">izvedbi </w:t>
      </w:r>
      <w:r w:rsidR="002C37D8">
        <w:rPr>
          <w:rFonts w:ascii="Tahoma" w:eastAsia="Times New Roman" w:hAnsi="Tahoma" w:cs="Tahoma"/>
          <w:lang w:eastAsia="sl-SI"/>
        </w:rPr>
        <w:t xml:space="preserve">demontažnih </w:t>
      </w:r>
      <w:r w:rsidR="00CB3B38" w:rsidRPr="00CB3B38">
        <w:rPr>
          <w:rFonts w:ascii="Tahoma" w:eastAsia="Times New Roman" w:hAnsi="Tahoma" w:cs="Tahoma"/>
          <w:lang w:eastAsia="sl-SI"/>
        </w:rPr>
        <w:t>del</w:t>
      </w:r>
      <w:r w:rsidR="002C37D8">
        <w:rPr>
          <w:rFonts w:ascii="Tahoma" w:eastAsia="Times New Roman" w:hAnsi="Tahoma" w:cs="Tahoma"/>
          <w:lang w:eastAsia="sl-SI"/>
        </w:rPr>
        <w:t xml:space="preserve"> </w:t>
      </w:r>
      <w:r w:rsidR="00CB3B38" w:rsidRPr="00CB3B38">
        <w:rPr>
          <w:rFonts w:ascii="Tahoma" w:eastAsia="Times New Roman" w:hAnsi="Tahoma" w:cs="Tahoma"/>
          <w:lang w:eastAsia="sl-SI"/>
        </w:rPr>
        <w:t xml:space="preserve">ter podpisu zapisnika o končanju </w:t>
      </w:r>
      <w:r w:rsidR="002C37D8">
        <w:rPr>
          <w:rFonts w:ascii="Tahoma" w:eastAsia="Times New Roman" w:hAnsi="Tahoma" w:cs="Tahoma"/>
          <w:lang w:eastAsia="sl-SI"/>
        </w:rPr>
        <w:t>de</w:t>
      </w:r>
      <w:r w:rsidR="00CB3B38" w:rsidRPr="00CB3B38">
        <w:rPr>
          <w:rFonts w:ascii="Tahoma" w:eastAsia="Times New Roman" w:hAnsi="Tahoma" w:cs="Tahoma"/>
          <w:lang w:eastAsia="sl-SI"/>
        </w:rPr>
        <w:t>montaž</w:t>
      </w:r>
      <w:r w:rsidR="002C37D8">
        <w:rPr>
          <w:rFonts w:ascii="Tahoma" w:eastAsia="Times New Roman" w:hAnsi="Tahoma" w:cs="Tahoma"/>
          <w:lang w:eastAsia="sl-SI"/>
        </w:rPr>
        <w:t>nih del</w:t>
      </w:r>
      <w:r w:rsidR="00CB3B38" w:rsidRPr="00CB3B38">
        <w:rPr>
          <w:rFonts w:ascii="Tahoma" w:eastAsia="Times New Roman" w:hAnsi="Tahoma" w:cs="Tahoma"/>
          <w:lang w:eastAsia="sl-SI"/>
        </w:rPr>
        <w:t xml:space="preserve"> s strani obeh pogodbenih strank oziroma njunih predstavnikov</w:t>
      </w:r>
      <w:r w:rsidRPr="00FB3310">
        <w:rPr>
          <w:rFonts w:ascii="Tahoma" w:eastAsia="Times New Roman" w:hAnsi="Tahoma" w:cs="Tahoma"/>
          <w:lang w:eastAsia="sl-SI"/>
        </w:rPr>
        <w:t>;</w:t>
      </w:r>
    </w:p>
    <w:p w14:paraId="3658AA0F" w14:textId="0A661C7F" w:rsidR="00D17CB5" w:rsidRPr="00FB3310" w:rsidRDefault="00D17CB5" w:rsidP="00996D21">
      <w:pPr>
        <w:keepNext/>
        <w:keepLines/>
        <w:numPr>
          <w:ilvl w:val="0"/>
          <w:numId w:val="59"/>
        </w:numPr>
        <w:spacing w:after="0" w:line="240" w:lineRule="auto"/>
        <w:ind w:left="426" w:hanging="426"/>
        <w:jc w:val="both"/>
        <w:rPr>
          <w:rFonts w:ascii="Tahoma" w:eastAsia="Times New Roman" w:hAnsi="Tahoma" w:cs="Tahoma"/>
          <w:lang w:eastAsia="sl-SI"/>
        </w:rPr>
      </w:pPr>
      <w:r w:rsidRPr="00FB3310">
        <w:rPr>
          <w:rFonts w:ascii="Tahoma" w:eastAsia="Times New Roman" w:hAnsi="Tahoma" w:cs="Tahoma"/>
          <w:lang w:eastAsia="sl-SI"/>
        </w:rPr>
        <w:t>za točk</w:t>
      </w:r>
      <w:r w:rsidR="002C37D8">
        <w:rPr>
          <w:rFonts w:ascii="Tahoma" w:eastAsia="Times New Roman" w:hAnsi="Tahoma" w:cs="Tahoma"/>
          <w:lang w:eastAsia="sl-SI"/>
        </w:rPr>
        <w:t>e</w:t>
      </w:r>
      <w:r w:rsidRPr="00FB3310">
        <w:rPr>
          <w:rFonts w:ascii="Tahoma" w:eastAsia="Times New Roman" w:hAnsi="Tahoma" w:cs="Tahoma"/>
          <w:lang w:eastAsia="sl-SI"/>
        </w:rPr>
        <w:t xml:space="preserve"> </w:t>
      </w:r>
      <w:r w:rsidR="002C37D8">
        <w:rPr>
          <w:rFonts w:ascii="Tahoma" w:eastAsia="Times New Roman" w:hAnsi="Tahoma" w:cs="Tahoma"/>
          <w:lang w:eastAsia="sl-SI"/>
        </w:rPr>
        <w:t>2.</w:t>
      </w:r>
      <w:r w:rsidR="0078098E">
        <w:rPr>
          <w:rFonts w:ascii="Tahoma" w:eastAsia="Times New Roman" w:hAnsi="Tahoma" w:cs="Tahoma"/>
          <w:lang w:eastAsia="sl-SI"/>
        </w:rPr>
        <w:t xml:space="preserve">, </w:t>
      </w:r>
      <w:r w:rsidR="002C37D8">
        <w:rPr>
          <w:rFonts w:ascii="Tahoma" w:eastAsia="Times New Roman" w:hAnsi="Tahoma" w:cs="Tahoma"/>
          <w:lang w:eastAsia="sl-SI"/>
        </w:rPr>
        <w:t xml:space="preserve">3. in 4. </w:t>
      </w:r>
      <w:r w:rsidRPr="00FB3310">
        <w:rPr>
          <w:rFonts w:ascii="Tahoma" w:eastAsia="Times New Roman" w:hAnsi="Tahoma" w:cs="Tahoma"/>
          <w:lang w:eastAsia="sl-SI"/>
        </w:rPr>
        <w:t xml:space="preserve">iz </w:t>
      </w:r>
      <w:r w:rsidR="00D56BC8" w:rsidRPr="00FB3310">
        <w:rPr>
          <w:rFonts w:ascii="Tahoma" w:hAnsi="Tahoma" w:cs="Tahoma"/>
          <w:snapToGrid w:val="0"/>
        </w:rPr>
        <w:t xml:space="preserve">ponudbenega predračuna izvajalca, ki je priloga </w:t>
      </w:r>
      <w:r w:rsidR="005F222C">
        <w:rPr>
          <w:rFonts w:ascii="Tahoma" w:hAnsi="Tahoma" w:cs="Tahoma"/>
          <w:snapToGrid w:val="0"/>
        </w:rPr>
        <w:t xml:space="preserve">št. </w:t>
      </w:r>
      <w:r w:rsidR="00D56BC8" w:rsidRPr="00FB3310">
        <w:rPr>
          <w:rFonts w:ascii="Tahoma" w:hAnsi="Tahoma" w:cs="Tahoma"/>
          <w:snapToGrid w:val="0"/>
        </w:rPr>
        <w:t>2</w:t>
      </w:r>
      <w:r w:rsidR="00D56BC8" w:rsidRPr="00FB3310">
        <w:rPr>
          <w:rFonts w:ascii="Tahoma" w:hAnsi="Tahoma" w:cs="Tahoma"/>
        </w:rPr>
        <w:t xml:space="preserve"> te </w:t>
      </w:r>
      <w:r w:rsidRPr="00FB3310">
        <w:rPr>
          <w:rFonts w:ascii="Tahoma" w:eastAsia="Times New Roman" w:hAnsi="Tahoma" w:cs="Tahoma"/>
          <w:lang w:eastAsia="sl-SI"/>
        </w:rPr>
        <w:t>pogodbe</w:t>
      </w:r>
      <w:r w:rsidR="005F222C">
        <w:rPr>
          <w:rFonts w:ascii="Tahoma" w:eastAsia="Times New Roman" w:hAnsi="Tahoma" w:cs="Tahoma"/>
          <w:lang w:eastAsia="sl-SI"/>
        </w:rPr>
        <w:t>,</w:t>
      </w:r>
      <w:r w:rsidRPr="00FB3310">
        <w:rPr>
          <w:rFonts w:ascii="Tahoma" w:eastAsia="Times New Roman" w:hAnsi="Tahoma" w:cs="Tahoma"/>
          <w:lang w:eastAsia="sl-SI"/>
        </w:rPr>
        <w:t xml:space="preserve"> po uspešno izveden</w:t>
      </w:r>
      <w:r w:rsidR="008949F2" w:rsidRPr="00FB3310">
        <w:rPr>
          <w:rFonts w:ascii="Tahoma" w:eastAsia="Times New Roman" w:hAnsi="Tahoma" w:cs="Tahoma"/>
          <w:lang w:eastAsia="sl-SI"/>
        </w:rPr>
        <w:t xml:space="preserve">ih </w:t>
      </w:r>
      <w:r w:rsidR="002C37D8">
        <w:rPr>
          <w:rFonts w:ascii="Tahoma" w:eastAsia="Times New Roman" w:hAnsi="Tahoma" w:cs="Tahoma"/>
          <w:lang w:eastAsia="sl-SI"/>
        </w:rPr>
        <w:t>vseh montažnih del</w:t>
      </w:r>
      <w:r w:rsidR="0078098E">
        <w:rPr>
          <w:rFonts w:ascii="Tahoma" w:eastAsia="Times New Roman" w:hAnsi="Tahoma" w:cs="Tahoma"/>
          <w:lang w:eastAsia="sl-SI"/>
        </w:rPr>
        <w:t>ih</w:t>
      </w:r>
      <w:r w:rsidR="002C37D8">
        <w:rPr>
          <w:rFonts w:ascii="Tahoma" w:eastAsia="Times New Roman" w:hAnsi="Tahoma" w:cs="Tahoma"/>
          <w:lang w:eastAsia="sl-SI"/>
        </w:rPr>
        <w:t xml:space="preserve"> </w:t>
      </w:r>
      <w:r w:rsidR="0078098E" w:rsidRPr="00CB1156">
        <w:rPr>
          <w:rFonts w:ascii="Tahoma" w:hAnsi="Tahoma"/>
        </w:rPr>
        <w:t xml:space="preserve">ter podpisu zapisnika o </w:t>
      </w:r>
      <w:r w:rsidR="0078098E">
        <w:rPr>
          <w:rFonts w:ascii="Tahoma" w:hAnsi="Tahoma"/>
        </w:rPr>
        <w:t xml:space="preserve">izvedenih montažnih delih </w:t>
      </w:r>
      <w:r w:rsidR="0078098E" w:rsidRPr="00520F52">
        <w:rPr>
          <w:rFonts w:ascii="Tahoma" w:hAnsi="Tahoma" w:cs="Tahoma"/>
        </w:rPr>
        <w:t>s strani obeh pogodbenih strank oziroma njunih predstavnikov</w:t>
      </w:r>
      <w:r w:rsidR="00CB3B38">
        <w:rPr>
          <w:rFonts w:ascii="Tahoma" w:eastAsia="Times New Roman" w:hAnsi="Tahoma"/>
          <w:szCs w:val="20"/>
          <w:lang w:eastAsia="sl-SI"/>
        </w:rPr>
        <w:t>;</w:t>
      </w:r>
    </w:p>
    <w:p w14:paraId="7B73226C" w14:textId="6972AF53" w:rsidR="0078098E" w:rsidRPr="0078098E" w:rsidRDefault="00CB3B38" w:rsidP="0078098E">
      <w:pPr>
        <w:keepNext/>
        <w:keepLines/>
        <w:numPr>
          <w:ilvl w:val="0"/>
          <w:numId w:val="59"/>
        </w:numPr>
        <w:spacing w:after="0" w:line="240" w:lineRule="auto"/>
        <w:ind w:left="426" w:hanging="426"/>
        <w:jc w:val="both"/>
        <w:rPr>
          <w:rFonts w:ascii="Tahoma" w:eastAsia="Times New Roman" w:hAnsi="Tahoma" w:cs="Tahoma"/>
          <w:lang w:eastAsia="sl-SI"/>
        </w:rPr>
      </w:pPr>
      <w:r w:rsidRPr="0078098E">
        <w:rPr>
          <w:rFonts w:ascii="Tahoma" w:eastAsia="Times New Roman" w:hAnsi="Tahoma" w:cs="Tahoma"/>
          <w:lang w:eastAsia="sl-SI"/>
        </w:rPr>
        <w:t>za točk</w:t>
      </w:r>
      <w:r w:rsidR="0078098E">
        <w:rPr>
          <w:rFonts w:ascii="Tahoma" w:eastAsia="Times New Roman" w:hAnsi="Tahoma" w:cs="Tahoma"/>
          <w:lang w:eastAsia="sl-SI"/>
        </w:rPr>
        <w:t>o</w:t>
      </w:r>
      <w:r w:rsidRPr="0078098E">
        <w:rPr>
          <w:rFonts w:ascii="Tahoma" w:eastAsia="Times New Roman" w:hAnsi="Tahoma" w:cs="Tahoma"/>
          <w:lang w:eastAsia="sl-SI"/>
        </w:rPr>
        <w:t xml:space="preserve"> </w:t>
      </w:r>
      <w:r w:rsidR="0078098E" w:rsidRPr="0078098E">
        <w:rPr>
          <w:rFonts w:ascii="Tahoma" w:eastAsia="Times New Roman" w:hAnsi="Tahoma" w:cs="Tahoma"/>
          <w:lang w:eastAsia="sl-SI"/>
        </w:rPr>
        <w:t>5</w:t>
      </w:r>
      <w:r w:rsidR="00DF6797">
        <w:rPr>
          <w:rFonts w:ascii="Tahoma" w:eastAsia="Times New Roman" w:hAnsi="Tahoma" w:cs="Tahoma"/>
          <w:lang w:eastAsia="sl-SI"/>
        </w:rPr>
        <w:t>.</w:t>
      </w:r>
      <w:r w:rsidR="0078098E" w:rsidRPr="0078098E">
        <w:rPr>
          <w:rFonts w:ascii="Tahoma" w:eastAsia="Times New Roman" w:hAnsi="Tahoma" w:cs="Tahoma"/>
          <w:lang w:eastAsia="sl-SI"/>
        </w:rPr>
        <w:t xml:space="preserve"> </w:t>
      </w:r>
      <w:r w:rsidRPr="0078098E">
        <w:rPr>
          <w:rFonts w:ascii="Tahoma" w:eastAsia="Times New Roman" w:hAnsi="Tahoma" w:cs="Tahoma"/>
          <w:lang w:eastAsia="sl-SI"/>
        </w:rPr>
        <w:t xml:space="preserve">iz ponudbenega predračuna izvajalca, ki je priloga št. 2 te pogodbe, </w:t>
      </w:r>
      <w:r w:rsidR="0078098E" w:rsidRPr="0078098E">
        <w:rPr>
          <w:rFonts w:ascii="Tahoma" w:eastAsia="Times New Roman" w:hAnsi="Tahoma" w:cs="Tahoma"/>
          <w:lang w:eastAsia="sl-SI"/>
        </w:rPr>
        <w:t xml:space="preserve">po izvedenih zaključnih delih, uspešno izvedenem </w:t>
      </w:r>
      <w:r w:rsidR="0078098E">
        <w:rPr>
          <w:rFonts w:ascii="Tahoma" w:eastAsia="Times New Roman" w:hAnsi="Tahoma" w:cs="Tahoma"/>
          <w:lang w:eastAsia="sl-SI"/>
        </w:rPr>
        <w:t>zagonskem preskusu</w:t>
      </w:r>
      <w:r w:rsidR="0078098E" w:rsidRPr="0078098E">
        <w:rPr>
          <w:rFonts w:ascii="Tahoma" w:eastAsia="Times New Roman" w:hAnsi="Tahoma" w:cs="Tahoma"/>
          <w:lang w:eastAsia="sl-SI"/>
        </w:rPr>
        <w:t xml:space="preserve"> ter podpisu zapisnika o izvedenih pogodbenih delih s strani obeh pogodbenih strank oziroma njunih predstavnikov.</w:t>
      </w:r>
    </w:p>
    <w:p w14:paraId="66FF24F6" w14:textId="77777777" w:rsidR="00DF4F32" w:rsidRDefault="00DF4F32" w:rsidP="00996D21">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p>
    <w:p w14:paraId="2ECB0DF9" w14:textId="611270B7" w:rsidR="00A4095C" w:rsidRPr="00C23A36" w:rsidRDefault="00A4095C" w:rsidP="00996D21">
      <w:pPr>
        <w:keepNext/>
        <w:keepLines/>
        <w:shd w:val="clear" w:color="auto" w:fill="FFFFFF"/>
        <w:tabs>
          <w:tab w:val="left" w:pos="1418"/>
          <w:tab w:val="left" w:pos="1702"/>
        </w:tabs>
        <w:spacing w:after="0" w:line="240" w:lineRule="auto"/>
        <w:jc w:val="both"/>
        <w:rPr>
          <w:rFonts w:ascii="Tahoma" w:eastAsia="Times New Roman" w:hAnsi="Tahoma" w:cs="Tahoma"/>
          <w:lang w:eastAsia="sl-SI"/>
        </w:rPr>
      </w:pPr>
      <w:r w:rsidRPr="00C23A36">
        <w:rPr>
          <w:rFonts w:ascii="Tahoma" w:eastAsia="Times New Roman" w:hAnsi="Tahoma" w:cs="Tahoma"/>
          <w:lang w:eastAsia="sl-SI"/>
        </w:rPr>
        <w:t>Izvajalec je dolžan skupaj s specificiranim računom predložiti naročniku tudi posamezni zapisnik o izvedenih pogodbenih delih, ki je obvezna priloga k računu, podpisan s strani obeh pogodbenih strank oziroma njunih predstavnikov. Na izstavljenem računu mora biti navedena številka pisnega nabavnega naročila naročnika.</w:t>
      </w:r>
    </w:p>
    <w:p w14:paraId="3EE3DC54" w14:textId="77777777" w:rsidR="00A4095C" w:rsidRPr="00C23A36" w:rsidRDefault="00A4095C" w:rsidP="00996D21">
      <w:pPr>
        <w:keepNext/>
        <w:keepLines/>
        <w:tabs>
          <w:tab w:val="left" w:pos="1418"/>
          <w:tab w:val="left" w:pos="1702"/>
        </w:tabs>
        <w:spacing w:after="0" w:line="240" w:lineRule="auto"/>
        <w:jc w:val="both"/>
        <w:rPr>
          <w:rFonts w:ascii="Tahoma" w:eastAsia="Times New Roman" w:hAnsi="Tahoma" w:cs="Tahoma"/>
          <w:lang w:eastAsia="sl-SI"/>
        </w:rPr>
      </w:pPr>
    </w:p>
    <w:p w14:paraId="4688584F" w14:textId="77777777" w:rsidR="00A4095C" w:rsidRPr="00C23A36" w:rsidRDefault="00A4095C" w:rsidP="00996D21">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77B0A7B6" w14:textId="77777777" w:rsidR="00A4095C" w:rsidRPr="00C23A36" w:rsidRDefault="00A4095C" w:rsidP="00996D21">
      <w:pPr>
        <w:keepNext/>
        <w:keepLines/>
        <w:tabs>
          <w:tab w:val="left" w:pos="1418"/>
          <w:tab w:val="left" w:pos="1702"/>
        </w:tabs>
        <w:spacing w:after="0" w:line="240" w:lineRule="auto"/>
        <w:jc w:val="both"/>
        <w:rPr>
          <w:rFonts w:ascii="Tahoma" w:eastAsia="Times New Roman" w:hAnsi="Tahoma" w:cs="Tahoma"/>
          <w:lang w:eastAsia="sl-SI"/>
        </w:rPr>
      </w:pPr>
    </w:p>
    <w:p w14:paraId="672A104C" w14:textId="77777777" w:rsidR="009E335B" w:rsidRDefault="009E335B" w:rsidP="00996D21">
      <w:pPr>
        <w:keepNext/>
        <w:keepLines/>
        <w:spacing w:after="0" w:line="240" w:lineRule="auto"/>
        <w:jc w:val="both"/>
        <w:rPr>
          <w:rFonts w:ascii="Tahoma" w:hAnsi="Tahoma" w:cs="Tahoma"/>
          <w:i/>
        </w:rPr>
      </w:pPr>
    </w:p>
    <w:p w14:paraId="3612F158" w14:textId="77777777" w:rsidR="009E335B" w:rsidRDefault="009E335B" w:rsidP="00996D21">
      <w:pPr>
        <w:keepNext/>
        <w:keepLines/>
        <w:spacing w:after="0" w:line="240" w:lineRule="auto"/>
        <w:jc w:val="both"/>
        <w:rPr>
          <w:rFonts w:ascii="Tahoma" w:hAnsi="Tahoma" w:cs="Tahoma"/>
          <w:i/>
        </w:rPr>
      </w:pPr>
    </w:p>
    <w:p w14:paraId="4F1EE93A" w14:textId="1D35DAAD" w:rsidR="00A4095C" w:rsidRPr="00C23A36" w:rsidRDefault="00A4095C" w:rsidP="00996D21">
      <w:pPr>
        <w:keepNext/>
        <w:keepLines/>
        <w:spacing w:after="0" w:line="240" w:lineRule="auto"/>
        <w:jc w:val="both"/>
        <w:rPr>
          <w:rFonts w:ascii="Tahoma" w:hAnsi="Tahoma" w:cs="Tahoma"/>
          <w:i/>
        </w:rPr>
      </w:pPr>
      <w:r w:rsidRPr="00C23A36">
        <w:rPr>
          <w:rFonts w:ascii="Tahoma" w:hAnsi="Tahoma" w:cs="Tahoma"/>
          <w:i/>
        </w:rPr>
        <w:lastRenderedPageBreak/>
        <w:t>A. V primeru, da je izvajalec slovensko podjetje:</w:t>
      </w:r>
    </w:p>
    <w:p w14:paraId="6FE63680" w14:textId="77777777" w:rsidR="00A4095C" w:rsidRPr="00C23A36" w:rsidRDefault="00A4095C" w:rsidP="00996D21">
      <w:pPr>
        <w:keepNext/>
        <w:keepLines/>
        <w:tabs>
          <w:tab w:val="left" w:pos="1418"/>
          <w:tab w:val="left" w:pos="1702"/>
        </w:tabs>
        <w:spacing w:after="0" w:line="240" w:lineRule="auto"/>
        <w:jc w:val="both"/>
        <w:rPr>
          <w:rFonts w:ascii="Tahoma" w:hAnsi="Tahoma" w:cs="Tahoma"/>
        </w:rPr>
      </w:pPr>
      <w:r w:rsidRPr="00C23A36">
        <w:rPr>
          <w:rFonts w:ascii="Tahoma" w:hAnsi="Tahoma" w:cs="Tahoma"/>
        </w:rPr>
        <w:t xml:space="preserve">Naročnik se obvezuje, da bo izstavljeni račun poravnal izvajalcu v roku tridesetih (30) koledarskih dni, šteto od dneva izstavitve pravilnega računa za opravljena pogodbena dela, na transakcijski račun izvajalca oz. podizvajalca, ki je uradno evidentiran pri </w:t>
      </w:r>
      <w:proofErr w:type="spellStart"/>
      <w:r w:rsidRPr="00C23A36">
        <w:rPr>
          <w:rFonts w:ascii="Tahoma" w:hAnsi="Tahoma" w:cs="Tahoma"/>
        </w:rPr>
        <w:t>AJPES</w:t>
      </w:r>
      <w:proofErr w:type="spellEnd"/>
      <w:r w:rsidRPr="00C23A36">
        <w:rPr>
          <w:rFonts w:ascii="Tahoma" w:hAnsi="Tahoma" w:cs="Tahoma"/>
        </w:rPr>
        <w:t xml:space="preserve"> in bo naveden na računu.</w:t>
      </w:r>
    </w:p>
    <w:p w14:paraId="6DC5C3EF" w14:textId="77777777" w:rsidR="00A4095C" w:rsidRPr="00C23A36" w:rsidRDefault="00A4095C" w:rsidP="00996D21">
      <w:pPr>
        <w:keepNext/>
        <w:keepLines/>
        <w:tabs>
          <w:tab w:val="left" w:pos="1418"/>
          <w:tab w:val="left" w:pos="1702"/>
        </w:tabs>
        <w:spacing w:after="0" w:line="240" w:lineRule="auto"/>
        <w:jc w:val="both"/>
        <w:rPr>
          <w:rFonts w:ascii="Tahoma" w:hAnsi="Tahoma" w:cs="Tahoma"/>
        </w:rPr>
      </w:pPr>
    </w:p>
    <w:p w14:paraId="56FA9658" w14:textId="77777777" w:rsidR="00A4095C" w:rsidRPr="00C23A36" w:rsidRDefault="00A4095C" w:rsidP="00996D21">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666684CF" w14:textId="77777777" w:rsidR="00A4095C" w:rsidRPr="00C23A36" w:rsidRDefault="00A4095C" w:rsidP="00996D21">
      <w:pPr>
        <w:keepNext/>
        <w:keepLines/>
        <w:spacing w:after="0" w:line="240" w:lineRule="auto"/>
        <w:jc w:val="both"/>
        <w:rPr>
          <w:rFonts w:ascii="Tahoma" w:hAnsi="Tahoma" w:cs="Tahoma"/>
        </w:rPr>
      </w:pPr>
      <w:r w:rsidRPr="00C23A36">
        <w:rPr>
          <w:rFonts w:ascii="Tahoma" w:hAnsi="Tahoma" w:cs="Tahoma"/>
        </w:rPr>
        <w:t xml:space="preserve">Naročnik se obvezuje, da bo izstavljeni račun poravnal izvajalcu v roku tridesetih (30) koledarskih dni, šteto od dneva izstavitve pravilnega računa za opravljena pogodbena dela, na poslovni račun izvajalca </w:t>
      </w:r>
      <w:proofErr w:type="spellStart"/>
      <w:r w:rsidRPr="00C23A36">
        <w:rPr>
          <w:rFonts w:ascii="Tahoma" w:hAnsi="Tahoma" w:cs="Tahoma"/>
        </w:rPr>
        <w:t>IBAN</w:t>
      </w:r>
      <w:proofErr w:type="spellEnd"/>
      <w:r w:rsidRPr="00C23A36">
        <w:rPr>
          <w:rFonts w:ascii="Tahoma" w:hAnsi="Tahoma" w:cs="Tahoma"/>
        </w:rPr>
        <w:t>:__________, odprt pri banki________________ (SWIFT____________) oz. podizvajalca. V primeru spremembe poslovnega računa izvajalca, navedenega v tem členu, mora izvajalec takoj pisno obvestiti naročnika o spremembi.</w:t>
      </w:r>
    </w:p>
    <w:p w14:paraId="0601E70C" w14:textId="77777777" w:rsidR="00A4095C" w:rsidRPr="00C23A36" w:rsidRDefault="00A4095C" w:rsidP="00996D21">
      <w:pPr>
        <w:keepNext/>
        <w:keepLines/>
        <w:tabs>
          <w:tab w:val="left" w:pos="1418"/>
          <w:tab w:val="left" w:pos="1702"/>
        </w:tabs>
        <w:spacing w:after="0" w:line="240" w:lineRule="auto"/>
        <w:jc w:val="both"/>
        <w:rPr>
          <w:rFonts w:ascii="Tahoma" w:eastAsia="Times New Roman" w:hAnsi="Tahoma" w:cs="Tahoma"/>
          <w:lang w:eastAsia="sl-SI"/>
        </w:rPr>
      </w:pPr>
    </w:p>
    <w:p w14:paraId="120975C7" w14:textId="5595A68D" w:rsidR="00A4095C" w:rsidRDefault="00A4095C" w:rsidP="00996D21">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6923410B" w14:textId="77777777" w:rsidR="00DF4F32" w:rsidRDefault="00DF4F32" w:rsidP="00996D21">
      <w:pPr>
        <w:keepNext/>
        <w:keepLines/>
        <w:tabs>
          <w:tab w:val="left" w:pos="1418"/>
          <w:tab w:val="left" w:pos="1702"/>
        </w:tabs>
        <w:spacing w:after="0" w:line="240" w:lineRule="auto"/>
        <w:jc w:val="both"/>
        <w:rPr>
          <w:rFonts w:ascii="Tahoma" w:eastAsia="Times New Roman" w:hAnsi="Tahoma" w:cs="Tahoma"/>
          <w:color w:val="000000"/>
          <w:lang w:eastAsia="sl-SI"/>
        </w:rPr>
      </w:pPr>
    </w:p>
    <w:p w14:paraId="5BAD4196"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ODPRAVA NAPAK, UGOTOVLJENIH PRI REMONTU</w:t>
      </w:r>
    </w:p>
    <w:p w14:paraId="20B9F3E2" w14:textId="77777777" w:rsidR="00D17CB5" w:rsidRPr="00C5124B" w:rsidRDefault="00D17CB5" w:rsidP="00996D21">
      <w:pPr>
        <w:keepNext/>
        <w:keepLines/>
        <w:tabs>
          <w:tab w:val="left" w:pos="1418"/>
          <w:tab w:val="left" w:pos="1702"/>
        </w:tabs>
        <w:spacing w:after="0" w:line="240" w:lineRule="auto"/>
        <w:rPr>
          <w:rFonts w:ascii="Tahoma" w:eastAsia="Times New Roman" w:hAnsi="Tahoma" w:cs="Tahoma"/>
          <w:lang w:eastAsia="sl-SI"/>
        </w:rPr>
      </w:pPr>
    </w:p>
    <w:p w14:paraId="18CDD728"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BC3D9E5" w14:textId="77777777" w:rsidR="00D17CB5" w:rsidRPr="00C5124B" w:rsidRDefault="00D17CB5" w:rsidP="00996D21">
      <w:pPr>
        <w:keepNext/>
        <w:keepLines/>
        <w:tabs>
          <w:tab w:val="left" w:pos="1418"/>
          <w:tab w:val="left" w:pos="1702"/>
        </w:tabs>
        <w:spacing w:after="0" w:line="240" w:lineRule="auto"/>
        <w:rPr>
          <w:rFonts w:ascii="Tahoma" w:eastAsia="Times New Roman" w:hAnsi="Tahoma" w:cs="Tahoma"/>
          <w:lang w:eastAsia="sl-SI"/>
        </w:rPr>
      </w:pPr>
    </w:p>
    <w:p w14:paraId="138B0128" w14:textId="60CCEC8E" w:rsidR="00D17CB5" w:rsidRDefault="00CB3B38" w:rsidP="00996D21">
      <w:pPr>
        <w:keepNext/>
        <w:keepLines/>
        <w:spacing w:after="0" w:line="240" w:lineRule="auto"/>
        <w:jc w:val="both"/>
        <w:rPr>
          <w:rFonts w:ascii="Tahoma" w:eastAsia="Times New Roman" w:hAnsi="Tahoma" w:cs="Tahoma"/>
        </w:rPr>
      </w:pPr>
      <w:r>
        <w:rPr>
          <w:rFonts w:ascii="Tahoma" w:eastAsia="Times New Roman" w:hAnsi="Tahoma" w:cs="Tahoma"/>
        </w:rPr>
        <w:t>Če se ob remont</w:t>
      </w:r>
      <w:r w:rsidR="0006633E">
        <w:rPr>
          <w:rFonts w:ascii="Tahoma" w:eastAsia="Times New Roman" w:hAnsi="Tahoma" w:cs="Tahoma"/>
        </w:rPr>
        <w:t>u</w:t>
      </w:r>
      <w:r w:rsidR="00D17CB5" w:rsidRPr="00DD1753">
        <w:rPr>
          <w:rFonts w:ascii="Tahoma" w:eastAsia="Times New Roman" w:hAnsi="Tahoma" w:cs="Tahoma"/>
        </w:rPr>
        <w:t xml:space="preserve"> </w:t>
      </w:r>
      <w:r w:rsidR="008F1370" w:rsidRPr="008F1370">
        <w:rPr>
          <w:rFonts w:ascii="Tahoma" w:eastAsia="Times New Roman" w:hAnsi="Tahoma" w:cs="Tahoma"/>
        </w:rPr>
        <w:t xml:space="preserve">izgorevalne rešetke na kotlu 3 </w:t>
      </w:r>
      <w:r w:rsidR="00D17CB5" w:rsidRPr="00DD1753">
        <w:rPr>
          <w:rFonts w:ascii="Tahoma" w:eastAsia="Times New Roman" w:hAnsi="Tahoma" w:cs="Tahoma"/>
        </w:rPr>
        <w:t xml:space="preserve">ugotovijo napake na </w:t>
      </w:r>
      <w:r w:rsidR="008F1370">
        <w:rPr>
          <w:rFonts w:ascii="Tahoma" w:eastAsia="Times New Roman" w:hAnsi="Tahoma" w:cs="Tahoma"/>
        </w:rPr>
        <w:t xml:space="preserve">kotlu </w:t>
      </w:r>
      <w:r w:rsidR="00D17CB5" w:rsidRPr="00DD1753">
        <w:rPr>
          <w:rFonts w:ascii="Tahoma" w:eastAsia="Times New Roman" w:hAnsi="Tahoma" w:cs="Tahoma"/>
        </w:rPr>
        <w:t xml:space="preserve">3, ki jih je potrebno zaradi varnega in zanesljivega obratovanja </w:t>
      </w:r>
      <w:r w:rsidR="008F1370">
        <w:rPr>
          <w:rFonts w:ascii="Tahoma" w:eastAsia="Times New Roman" w:hAnsi="Tahoma" w:cs="Tahoma"/>
        </w:rPr>
        <w:t>kotla</w:t>
      </w:r>
      <w:r w:rsidR="00B133A4" w:rsidRPr="00DD1753">
        <w:rPr>
          <w:rFonts w:ascii="Tahoma" w:eastAsia="Times New Roman" w:hAnsi="Tahoma" w:cs="Tahoma"/>
        </w:rPr>
        <w:t xml:space="preserve"> </w:t>
      </w:r>
      <w:r w:rsidR="00D17CB5" w:rsidRPr="00DD1753">
        <w:rPr>
          <w:rFonts w:ascii="Tahoma" w:eastAsia="Times New Roman" w:hAnsi="Tahoma" w:cs="Tahoma"/>
        </w:rPr>
        <w:t>3 odpraviti, bosta pogodbeni stranki za odpravo teh napak sklenili aneks k tej pogodbi.</w:t>
      </w:r>
    </w:p>
    <w:p w14:paraId="56B822A3" w14:textId="77777777" w:rsidR="00B133A4" w:rsidRDefault="00B133A4" w:rsidP="00996D21">
      <w:pPr>
        <w:keepNext/>
        <w:keepLines/>
        <w:spacing w:after="0" w:line="240" w:lineRule="auto"/>
        <w:jc w:val="both"/>
        <w:rPr>
          <w:rFonts w:ascii="Tahoma" w:eastAsia="Times New Roman" w:hAnsi="Tahoma" w:cs="Tahoma"/>
        </w:rPr>
      </w:pPr>
    </w:p>
    <w:p w14:paraId="7115AF83" w14:textId="77777777" w:rsidR="00B133A4" w:rsidRPr="00B133A4" w:rsidRDefault="00B133A4"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67FB2ECC" w14:textId="77777777" w:rsidR="00B133A4" w:rsidRPr="00EC4317" w:rsidRDefault="00B133A4" w:rsidP="00996D21">
      <w:pPr>
        <w:keepNext/>
        <w:keepLines/>
        <w:spacing w:after="0" w:line="240" w:lineRule="auto"/>
        <w:ind w:left="1077"/>
        <w:jc w:val="center"/>
        <w:rPr>
          <w:rFonts w:ascii="Tahoma" w:eastAsia="Times New Roman" w:hAnsi="Tahoma" w:cs="Tahoma"/>
          <w:b/>
          <w:color w:val="000000"/>
          <w:lang w:eastAsia="sl-SI"/>
        </w:rPr>
      </w:pPr>
    </w:p>
    <w:p w14:paraId="2A3F2BD7" w14:textId="77777777" w:rsidR="00B133A4" w:rsidRPr="00B133A4" w:rsidRDefault="00B133A4"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5481A7E1" w14:textId="77777777" w:rsidR="00B133A4" w:rsidRDefault="00B133A4" w:rsidP="00996D21">
      <w:pPr>
        <w:keepNext/>
        <w:keepLines/>
        <w:spacing w:after="0" w:line="240" w:lineRule="auto"/>
        <w:jc w:val="center"/>
        <w:rPr>
          <w:rFonts w:ascii="Tahoma" w:eastAsia="Times New Roman" w:hAnsi="Tahoma" w:cs="Tahoma"/>
          <w:b/>
          <w:i/>
          <w:lang w:eastAsia="sl-SI"/>
        </w:rPr>
      </w:pPr>
    </w:p>
    <w:p w14:paraId="0D12353D" w14:textId="77777777" w:rsidR="00B133A4" w:rsidRPr="00570326" w:rsidRDefault="00B133A4" w:rsidP="00996D21">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E91181D" w14:textId="77777777" w:rsidR="00B133A4" w:rsidRDefault="00B133A4" w:rsidP="00996D21">
      <w:pPr>
        <w:keepNext/>
        <w:keepLines/>
        <w:spacing w:after="0" w:line="240" w:lineRule="auto"/>
        <w:jc w:val="both"/>
        <w:rPr>
          <w:rFonts w:ascii="Tahoma" w:eastAsia="Times New Roman" w:hAnsi="Tahoma" w:cs="Tahoma"/>
          <w:lang w:eastAsia="sl-SI"/>
        </w:rPr>
      </w:pPr>
    </w:p>
    <w:p w14:paraId="47087FB2"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4095C" w:rsidRPr="00D47FAA" w14:paraId="003A2277" w14:textId="77777777" w:rsidTr="00A4095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17B186"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4021DB3"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492AA2CE" w14:textId="77777777" w:rsidTr="00A4095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48D8D1"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B29C7F"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4320D3BE" w14:textId="77777777" w:rsidTr="00A4095C">
        <w:trPr>
          <w:trHeight w:val="278"/>
          <w:jc w:val="center"/>
        </w:trPr>
        <w:tc>
          <w:tcPr>
            <w:tcW w:w="3793" w:type="dxa"/>
            <w:tcBorders>
              <w:top w:val="single" w:sz="4" w:space="0" w:color="auto"/>
              <w:left w:val="single" w:sz="4" w:space="0" w:color="auto"/>
              <w:right w:val="single" w:sz="4" w:space="0" w:color="auto"/>
            </w:tcBorders>
            <w:vAlign w:val="center"/>
          </w:tcPr>
          <w:p w14:paraId="03B49D9E"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30F75A3" w14:textId="77777777" w:rsidR="00A4095C" w:rsidRPr="00D47FAA" w:rsidRDefault="00A4095C" w:rsidP="00996D21">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A4095C" w:rsidRPr="00D47FAA" w14:paraId="5026F381" w14:textId="77777777" w:rsidTr="00A4095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D67FE95"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99E7CCE"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747D09B5" w14:textId="77777777" w:rsidTr="00A4095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15881B2"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B74375F"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6F0B16E4" w14:textId="77777777" w:rsidTr="00A4095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EA5405"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7A639FA"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2AAB6E8A" w14:textId="77777777" w:rsidTr="00A4095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77A1853"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203E66B"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29F18947" w14:textId="77777777" w:rsidTr="00A4095C">
        <w:trPr>
          <w:trHeight w:val="616"/>
          <w:jc w:val="center"/>
        </w:trPr>
        <w:tc>
          <w:tcPr>
            <w:tcW w:w="3793" w:type="dxa"/>
            <w:tcBorders>
              <w:top w:val="single" w:sz="4" w:space="0" w:color="auto"/>
              <w:left w:val="single" w:sz="4" w:space="0" w:color="auto"/>
              <w:right w:val="single" w:sz="4" w:space="0" w:color="auto"/>
            </w:tcBorders>
            <w:vAlign w:val="center"/>
          </w:tcPr>
          <w:p w14:paraId="0DBC6B8B"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10766AF2"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4759258A" w14:textId="77777777" w:rsidTr="00A4095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2C2796"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2F76135"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r w:rsidR="00A4095C" w:rsidRPr="00D47FAA" w14:paraId="252C43C2" w14:textId="77777777" w:rsidTr="00A4095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01FF91" w14:textId="77777777" w:rsidR="00A4095C" w:rsidRPr="00D47FAA" w:rsidRDefault="00A4095C" w:rsidP="00996D21">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1B62EBF"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tc>
      </w:tr>
    </w:tbl>
    <w:p w14:paraId="2E30324F" w14:textId="77777777" w:rsidR="00A4095C" w:rsidRPr="00D47FAA" w:rsidRDefault="00A4095C" w:rsidP="00996D21">
      <w:pPr>
        <w:keepNext/>
        <w:keepLines/>
        <w:spacing w:after="0" w:line="240" w:lineRule="auto"/>
        <w:ind w:left="357"/>
        <w:jc w:val="both"/>
        <w:rPr>
          <w:rFonts w:ascii="Tahoma" w:eastAsia="Times New Roman" w:hAnsi="Tahoma" w:cs="Tahoma"/>
          <w:lang w:eastAsia="sl-SI"/>
        </w:rPr>
      </w:pPr>
    </w:p>
    <w:p w14:paraId="0A06C975"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16B4F4B"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4CCDB627"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AD1E211"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30DA6F3B"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46EA0818"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1B455C82"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EFAAE42"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1FBFB50"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3AE4DDAA"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7918A609" w14:textId="77777777" w:rsidR="00A4095C" w:rsidRPr="00D47FAA" w:rsidRDefault="00A4095C" w:rsidP="00996D21">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41A6B1F6" w14:textId="7592CA69"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w:t>
      </w:r>
      <w:r w:rsidR="00AB02D4">
        <w:rPr>
          <w:rFonts w:ascii="Tahoma" w:eastAsia="Times New Roman" w:hAnsi="Tahoma" w:cs="Tahoma"/>
          <w:lang w:eastAsia="sl-SI"/>
        </w:rPr>
        <w:t xml:space="preserve"> pogodbena</w:t>
      </w:r>
      <w:r w:rsidRPr="00D47FAA">
        <w:rPr>
          <w:rFonts w:ascii="Tahoma" w:eastAsia="Times New Roman" w:hAnsi="Tahoma" w:cs="Tahoma"/>
          <w:lang w:eastAsia="sl-SI"/>
        </w:rPr>
        <w:t xml:space="preserve"> dela, ki so neposredno povezana s predmetom pogodbe. Če izvajalec naročniku na njegov poziv ne posreduje teh izjav, naročnik Državni revizijski komisiji poda predlog za uvedbo postopka o prekršku iz 2. točke prvega odstavka 112. člena ZJN-3.</w:t>
      </w:r>
    </w:p>
    <w:p w14:paraId="33060C99"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A1E2872" w14:textId="77777777" w:rsidR="00A4095C" w:rsidRPr="00D47FAA" w:rsidRDefault="00A4095C" w:rsidP="00996D21">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42024F3E"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6DA6CF58" w14:textId="77777777" w:rsidR="00A4095C" w:rsidRPr="00D47FAA" w:rsidRDefault="00A4095C" w:rsidP="00996D21">
      <w:pPr>
        <w:keepNext/>
        <w:keepLines/>
        <w:numPr>
          <w:ilvl w:val="0"/>
          <w:numId w:val="24"/>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336D4A4C" w14:textId="77777777" w:rsidR="00A4095C" w:rsidRPr="00D47FAA" w:rsidRDefault="00A4095C" w:rsidP="00996D21">
      <w:pPr>
        <w:keepNext/>
        <w:keepLines/>
        <w:numPr>
          <w:ilvl w:val="0"/>
          <w:numId w:val="24"/>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02C80BAC"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4F747297"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415CF209" w14:textId="77777777" w:rsidR="00A4095C" w:rsidRPr="00D47FAA" w:rsidRDefault="00A4095C" w:rsidP="00996D21">
      <w:pPr>
        <w:keepNext/>
        <w:keepLines/>
        <w:numPr>
          <w:ilvl w:val="0"/>
          <w:numId w:val="24"/>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25BE1252" w14:textId="77777777" w:rsidR="00A4095C" w:rsidRPr="00D47FAA" w:rsidRDefault="00A4095C" w:rsidP="00996D21">
      <w:pPr>
        <w:keepNext/>
        <w:keepLines/>
        <w:numPr>
          <w:ilvl w:val="0"/>
          <w:numId w:val="24"/>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7D19F78"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FDF839B"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0CC88FF4"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547316D"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173FD567"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6EA89BE" w14:textId="77777777" w:rsidR="00A4095C" w:rsidRPr="00D47FAA" w:rsidRDefault="00A4095C" w:rsidP="00996D21">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6EB2EFC6" w14:textId="77777777" w:rsidR="00A4095C" w:rsidRPr="00D47FAA" w:rsidRDefault="00A4095C" w:rsidP="00996D21">
      <w:pPr>
        <w:keepNext/>
        <w:keepLines/>
        <w:spacing w:after="0" w:line="240" w:lineRule="auto"/>
        <w:jc w:val="both"/>
        <w:rPr>
          <w:rFonts w:ascii="Tahoma" w:eastAsia="Times New Roman" w:hAnsi="Tahoma" w:cs="Tahoma"/>
          <w:kern w:val="16"/>
          <w:lang w:eastAsia="sl-SI"/>
        </w:rPr>
      </w:pPr>
    </w:p>
    <w:p w14:paraId="61A57025" w14:textId="77777777" w:rsidR="00A4095C" w:rsidRPr="00D47FAA" w:rsidRDefault="00A4095C" w:rsidP="00996D21">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22CC26F7" w14:textId="77777777" w:rsidR="00A4095C" w:rsidRPr="00D47FAA" w:rsidRDefault="00A4095C" w:rsidP="00996D21">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0CFF9E50" w14:textId="77777777" w:rsidR="00A4095C" w:rsidRPr="00D47FAA" w:rsidRDefault="00A4095C" w:rsidP="00996D21">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4569089A" w14:textId="77777777" w:rsidR="00A4095C" w:rsidRPr="00D47FAA" w:rsidRDefault="00A4095C" w:rsidP="00996D21">
      <w:pPr>
        <w:keepNext/>
        <w:keepLines/>
        <w:tabs>
          <w:tab w:val="num" w:pos="4605"/>
        </w:tabs>
        <w:spacing w:after="0" w:line="240" w:lineRule="auto"/>
        <w:jc w:val="both"/>
        <w:rPr>
          <w:rFonts w:ascii="Tahoma" w:eastAsia="Times New Roman" w:hAnsi="Tahoma" w:cs="Tahoma"/>
          <w:b/>
          <w:lang w:eastAsia="sl-SI"/>
        </w:rPr>
      </w:pPr>
    </w:p>
    <w:p w14:paraId="697BD5DB"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4EC83190" w14:textId="77777777" w:rsidR="00A4095C" w:rsidRPr="00D47FAA" w:rsidRDefault="00A4095C" w:rsidP="00996D21">
      <w:pPr>
        <w:keepNext/>
        <w:keepLines/>
        <w:spacing w:after="0" w:line="240" w:lineRule="auto"/>
        <w:jc w:val="both"/>
        <w:rPr>
          <w:rFonts w:ascii="Tahoma" w:eastAsia="Times New Roman" w:hAnsi="Tahoma" w:cs="Tahoma"/>
          <w:b/>
          <w:lang w:eastAsia="sl-SI"/>
        </w:rPr>
      </w:pPr>
    </w:p>
    <w:p w14:paraId="71223694"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4894C0BA"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0DB28E3E"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16079EDE" w14:textId="77777777" w:rsidR="00A4095C" w:rsidRPr="00D47FAA" w:rsidRDefault="00A4095C" w:rsidP="00996D21">
      <w:pPr>
        <w:keepNext/>
        <w:keepLines/>
        <w:spacing w:after="0" w:line="240" w:lineRule="auto"/>
        <w:jc w:val="both"/>
        <w:rPr>
          <w:rFonts w:ascii="Tahoma" w:eastAsia="Times New Roman" w:hAnsi="Tahoma" w:cs="Tahoma"/>
          <w:lang w:eastAsia="sl-SI"/>
        </w:rPr>
      </w:pPr>
    </w:p>
    <w:p w14:paraId="3D6662EC" w14:textId="77777777" w:rsidR="00A4095C" w:rsidRPr="00D47FAA" w:rsidRDefault="00A4095C" w:rsidP="00996D21">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E4255D9" w14:textId="77777777" w:rsidR="00D17CB5" w:rsidRPr="00C5124B" w:rsidRDefault="00D17CB5" w:rsidP="00996D21">
      <w:pPr>
        <w:keepNext/>
        <w:keepLines/>
        <w:spacing w:after="0" w:line="240" w:lineRule="auto"/>
        <w:jc w:val="both"/>
        <w:rPr>
          <w:rFonts w:ascii="Tahoma" w:eastAsia="Times New Roman" w:hAnsi="Tahoma" w:cs="Tahoma"/>
        </w:rPr>
      </w:pPr>
    </w:p>
    <w:p w14:paraId="11E44AC3"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7E14E803" w14:textId="77777777" w:rsidR="00D17CB5" w:rsidRPr="00C5124B" w:rsidRDefault="00D17CB5" w:rsidP="00996D21">
      <w:pPr>
        <w:keepNext/>
        <w:keepLines/>
        <w:tabs>
          <w:tab w:val="left" w:pos="1080"/>
        </w:tabs>
        <w:spacing w:after="0" w:line="240" w:lineRule="auto"/>
        <w:rPr>
          <w:rFonts w:ascii="Tahoma" w:eastAsia="Times New Roman" w:hAnsi="Tahoma" w:cs="Tahoma"/>
          <w:b/>
          <w:lang w:eastAsia="sl-SI"/>
        </w:rPr>
      </w:pPr>
    </w:p>
    <w:p w14:paraId="0315BEBE"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443380A" w14:textId="77777777" w:rsidR="00D17CB5" w:rsidRPr="00C5124B" w:rsidRDefault="00D17CB5" w:rsidP="00996D21">
      <w:pPr>
        <w:keepNext/>
        <w:keepLines/>
        <w:tabs>
          <w:tab w:val="left" w:pos="1080"/>
        </w:tabs>
        <w:spacing w:after="0" w:line="240" w:lineRule="auto"/>
        <w:rPr>
          <w:rFonts w:ascii="Tahoma" w:eastAsia="Times New Roman" w:hAnsi="Tahoma" w:cs="Tahoma"/>
          <w:b/>
          <w:lang w:eastAsia="sl-SI"/>
        </w:rPr>
      </w:pPr>
    </w:p>
    <w:p w14:paraId="02C5AF90" w14:textId="2D29FE52" w:rsidR="0078098E" w:rsidRPr="0078098E" w:rsidRDefault="0078098E" w:rsidP="0078098E">
      <w:pPr>
        <w:keepNext/>
        <w:keepLines/>
        <w:widowControl w:val="0"/>
        <w:spacing w:after="0" w:line="240" w:lineRule="auto"/>
        <w:jc w:val="both"/>
        <w:rPr>
          <w:rFonts w:ascii="Tahoma" w:hAnsi="Tahoma" w:cs="Tahoma"/>
        </w:rPr>
      </w:pPr>
      <w:r w:rsidRPr="0078098E">
        <w:rPr>
          <w:rFonts w:ascii="Tahoma" w:hAnsi="Tahoma" w:cs="Tahoma"/>
        </w:rPr>
        <w:t xml:space="preserve">Predviden začetek izvajanja pogodbenih del je takoj po obojestranskem podpisu pogodbe, rok končanja vseh montažnih del je </w:t>
      </w:r>
      <w:r w:rsidR="0099450C">
        <w:rPr>
          <w:rFonts w:ascii="Tahoma" w:hAnsi="Tahoma" w:cs="Tahoma"/>
        </w:rPr>
        <w:t>3</w:t>
      </w:r>
      <w:r w:rsidR="009E335B">
        <w:rPr>
          <w:rFonts w:ascii="Tahoma" w:hAnsi="Tahoma" w:cs="Tahoma"/>
        </w:rPr>
        <w:t>1</w:t>
      </w:r>
      <w:r w:rsidRPr="0078098E">
        <w:rPr>
          <w:rFonts w:ascii="Tahoma" w:hAnsi="Tahoma" w:cs="Tahoma"/>
        </w:rPr>
        <w:t>. 7. 202</w:t>
      </w:r>
      <w:r w:rsidR="009E335B">
        <w:rPr>
          <w:rFonts w:ascii="Tahoma" w:hAnsi="Tahoma" w:cs="Tahoma"/>
        </w:rPr>
        <w:t>1, dela se bodo izvajala</w:t>
      </w:r>
      <w:r w:rsidRPr="0078098E">
        <w:rPr>
          <w:rFonts w:ascii="Tahoma" w:hAnsi="Tahoma" w:cs="Tahoma"/>
        </w:rPr>
        <w:t xml:space="preserve"> na lokaciji naročnika Toplarniška ulica 19, 1000 Ljubljana. Najkasneje do </w:t>
      </w:r>
      <w:r w:rsidR="0099450C">
        <w:rPr>
          <w:rFonts w:ascii="Tahoma" w:hAnsi="Tahoma" w:cs="Tahoma"/>
        </w:rPr>
        <w:t>31</w:t>
      </w:r>
      <w:r w:rsidRPr="0078098E">
        <w:rPr>
          <w:rFonts w:ascii="Tahoma" w:hAnsi="Tahoma" w:cs="Tahoma"/>
        </w:rPr>
        <w:t xml:space="preserve">. 7. 2021 bo naročnik izvedel zagonski preskus na kotlu 3, ki bo trajal dva (2) dni. Po uspešno izvedenem zagonskem preskusu obe pogodbeni stranki oziroma njuna predstavnika podpišeta zapisnik o uspešno izvedenih pogodbenih delih.    </w:t>
      </w:r>
    </w:p>
    <w:p w14:paraId="74ECCD4C" w14:textId="77777777" w:rsidR="0078098E" w:rsidRPr="0078098E" w:rsidRDefault="0078098E" w:rsidP="0078098E">
      <w:pPr>
        <w:keepNext/>
        <w:keepLines/>
        <w:widowControl w:val="0"/>
        <w:spacing w:after="0" w:line="240" w:lineRule="auto"/>
        <w:jc w:val="both"/>
        <w:rPr>
          <w:rFonts w:ascii="Tahoma" w:hAnsi="Tahoma" w:cs="Tahoma"/>
        </w:rPr>
      </w:pPr>
    </w:p>
    <w:p w14:paraId="3B8CE056" w14:textId="6F1B3FF2" w:rsidR="0078098E" w:rsidRPr="0078098E" w:rsidRDefault="0078098E" w:rsidP="0078098E">
      <w:pPr>
        <w:keepNext/>
        <w:keepLines/>
        <w:widowControl w:val="0"/>
        <w:spacing w:after="0" w:line="240" w:lineRule="auto"/>
        <w:jc w:val="both"/>
        <w:rPr>
          <w:rFonts w:ascii="Tahoma" w:hAnsi="Tahoma" w:cs="Tahoma"/>
        </w:rPr>
      </w:pPr>
      <w:r w:rsidRPr="0078098E">
        <w:rPr>
          <w:rFonts w:ascii="Tahoma" w:hAnsi="Tahoma" w:cs="Tahoma"/>
        </w:rPr>
        <w:t xml:space="preserve">Skrajni rok za zaključek vseh pogodbenih obveznosti je </w:t>
      </w:r>
      <w:r w:rsidR="0099450C">
        <w:rPr>
          <w:rFonts w:ascii="Tahoma" w:hAnsi="Tahoma" w:cs="Tahoma"/>
        </w:rPr>
        <w:t>10</w:t>
      </w:r>
      <w:r w:rsidRPr="0078098E">
        <w:rPr>
          <w:rFonts w:ascii="Tahoma" w:hAnsi="Tahoma" w:cs="Tahoma"/>
        </w:rPr>
        <w:t xml:space="preserve">. </w:t>
      </w:r>
      <w:r w:rsidR="0099450C">
        <w:rPr>
          <w:rFonts w:ascii="Tahoma" w:hAnsi="Tahoma" w:cs="Tahoma"/>
        </w:rPr>
        <w:t>8</w:t>
      </w:r>
      <w:r w:rsidRPr="0078098E">
        <w:rPr>
          <w:rFonts w:ascii="Tahoma" w:hAnsi="Tahoma" w:cs="Tahoma"/>
        </w:rPr>
        <w:t>. 2021, ko pogodbeni stranki oziroma njuna predstavnika podpišeta zapisnik o izvedenih pogodbenih delih.</w:t>
      </w:r>
    </w:p>
    <w:p w14:paraId="504C7B52" w14:textId="77777777" w:rsidR="004C0005" w:rsidRPr="00DD1753" w:rsidRDefault="004C0005" w:rsidP="00996D21">
      <w:pPr>
        <w:keepNext/>
        <w:keepLines/>
        <w:widowControl w:val="0"/>
        <w:spacing w:after="0" w:line="240" w:lineRule="auto"/>
        <w:jc w:val="both"/>
        <w:rPr>
          <w:rFonts w:ascii="Tahoma" w:hAnsi="Tahoma" w:cs="Tahoma"/>
        </w:rPr>
      </w:pPr>
    </w:p>
    <w:p w14:paraId="4FF00D3C" w14:textId="58BBBB98" w:rsidR="00E74A44" w:rsidRPr="00E74A44" w:rsidRDefault="00E74A44" w:rsidP="00996D21">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473897D4" w14:textId="77777777" w:rsidR="00E74A44" w:rsidRPr="00E74A44" w:rsidRDefault="00E74A44" w:rsidP="00996D21">
      <w:pPr>
        <w:keepNext/>
        <w:keepLines/>
        <w:widowControl w:val="0"/>
        <w:spacing w:after="0" w:line="240" w:lineRule="auto"/>
        <w:jc w:val="both"/>
        <w:rPr>
          <w:rFonts w:ascii="Tahoma" w:hAnsi="Tahoma" w:cs="Tahoma"/>
        </w:rPr>
      </w:pPr>
    </w:p>
    <w:p w14:paraId="73207529" w14:textId="7068465E" w:rsidR="004C0005" w:rsidRDefault="00E74A44" w:rsidP="00996D21">
      <w:pPr>
        <w:keepNext/>
        <w:keepLines/>
        <w:widowControl w:val="0"/>
        <w:spacing w:after="0" w:line="240" w:lineRule="auto"/>
        <w:jc w:val="both"/>
        <w:rPr>
          <w:rFonts w:ascii="Tahoma" w:hAnsi="Tahoma" w:cs="Tahoma"/>
        </w:rPr>
      </w:pPr>
      <w:r w:rsidRPr="00E74A44">
        <w:rPr>
          <w:rFonts w:ascii="Tahoma" w:hAnsi="Tahoma" w:cs="Tahoma"/>
        </w:rPr>
        <w:t>V primeru prekoračitve pogodbenega roka je vse stroške, ki bi nastali zaradi zamude, dolžna nositi tista pogodbena stranka, ki je povzročila zamudo.</w:t>
      </w:r>
    </w:p>
    <w:p w14:paraId="6B608AB8" w14:textId="77777777" w:rsidR="00E74A44" w:rsidRPr="00441B44" w:rsidRDefault="00E74A44" w:rsidP="00996D21">
      <w:pPr>
        <w:keepNext/>
        <w:keepLines/>
        <w:widowControl w:val="0"/>
        <w:spacing w:after="0" w:line="240" w:lineRule="auto"/>
        <w:jc w:val="both"/>
        <w:rPr>
          <w:rFonts w:ascii="Tahoma" w:hAnsi="Tahoma" w:cs="Tahoma"/>
        </w:rPr>
      </w:pPr>
    </w:p>
    <w:p w14:paraId="3F3B9A55" w14:textId="234EDB22" w:rsidR="004C0005" w:rsidRDefault="004C0005" w:rsidP="00996D21">
      <w:pPr>
        <w:keepNext/>
        <w:keepLines/>
        <w:widowControl w:val="0"/>
        <w:spacing w:after="0" w:line="240" w:lineRule="auto"/>
        <w:jc w:val="both"/>
        <w:rPr>
          <w:rFonts w:ascii="Tahoma" w:hAnsi="Tahoma" w:cs="Tahoma"/>
        </w:rPr>
      </w:pPr>
      <w:r w:rsidRPr="00B420F5">
        <w:rPr>
          <w:rFonts w:ascii="Tahoma" w:hAnsi="Tahoma" w:cs="Tahoma"/>
        </w:rPr>
        <w:t>Naročnik ima pravico nadzirati uresničevanje terminskega plana izvajalca.</w:t>
      </w:r>
      <w:r w:rsidRPr="00441B44">
        <w:rPr>
          <w:rFonts w:ascii="Tahoma" w:hAnsi="Tahoma" w:cs="Tahoma"/>
        </w:rPr>
        <w:t xml:space="preserve">  </w:t>
      </w:r>
    </w:p>
    <w:p w14:paraId="7E839E78" w14:textId="3CFA8793" w:rsidR="00E74A44" w:rsidRDefault="00E74A44" w:rsidP="00996D21">
      <w:pPr>
        <w:keepNext/>
        <w:keepLines/>
        <w:widowControl w:val="0"/>
        <w:spacing w:after="0" w:line="240" w:lineRule="auto"/>
        <w:jc w:val="both"/>
        <w:rPr>
          <w:rFonts w:ascii="Tahoma" w:hAnsi="Tahoma" w:cs="Tahoma"/>
        </w:rPr>
      </w:pPr>
    </w:p>
    <w:p w14:paraId="722FE01A" w14:textId="2FF8F9A1" w:rsidR="009E335B" w:rsidRDefault="009E335B" w:rsidP="00996D21">
      <w:pPr>
        <w:keepNext/>
        <w:keepLines/>
        <w:widowControl w:val="0"/>
        <w:spacing w:after="0" w:line="240" w:lineRule="auto"/>
        <w:jc w:val="both"/>
        <w:rPr>
          <w:rFonts w:ascii="Tahoma" w:hAnsi="Tahoma" w:cs="Tahoma"/>
        </w:rPr>
      </w:pPr>
    </w:p>
    <w:p w14:paraId="7D8D734C" w14:textId="60C767F5" w:rsidR="009E335B" w:rsidRDefault="009E335B" w:rsidP="00996D21">
      <w:pPr>
        <w:keepNext/>
        <w:keepLines/>
        <w:widowControl w:val="0"/>
        <w:spacing w:after="0" w:line="240" w:lineRule="auto"/>
        <w:jc w:val="both"/>
        <w:rPr>
          <w:rFonts w:ascii="Tahoma" w:hAnsi="Tahoma" w:cs="Tahoma"/>
        </w:rPr>
      </w:pPr>
    </w:p>
    <w:p w14:paraId="5CEC0B6D" w14:textId="4A5182D4" w:rsidR="009E335B" w:rsidRDefault="009E335B" w:rsidP="00996D21">
      <w:pPr>
        <w:keepNext/>
        <w:keepLines/>
        <w:widowControl w:val="0"/>
        <w:spacing w:after="0" w:line="240" w:lineRule="auto"/>
        <w:jc w:val="both"/>
        <w:rPr>
          <w:rFonts w:ascii="Tahoma" w:hAnsi="Tahoma" w:cs="Tahoma"/>
        </w:rPr>
      </w:pPr>
    </w:p>
    <w:p w14:paraId="3414DBF7" w14:textId="302077C9" w:rsidR="009E335B" w:rsidRDefault="009E335B" w:rsidP="00996D21">
      <w:pPr>
        <w:keepNext/>
        <w:keepLines/>
        <w:widowControl w:val="0"/>
        <w:spacing w:after="0" w:line="240" w:lineRule="auto"/>
        <w:jc w:val="both"/>
        <w:rPr>
          <w:rFonts w:ascii="Tahoma" w:hAnsi="Tahoma" w:cs="Tahoma"/>
        </w:rPr>
      </w:pPr>
    </w:p>
    <w:p w14:paraId="68A021B9" w14:textId="77777777" w:rsidR="009E335B" w:rsidRPr="00441B44" w:rsidRDefault="009E335B" w:rsidP="00996D21">
      <w:pPr>
        <w:keepNext/>
        <w:keepLines/>
        <w:widowControl w:val="0"/>
        <w:spacing w:after="0" w:line="240" w:lineRule="auto"/>
        <w:jc w:val="both"/>
        <w:rPr>
          <w:rFonts w:ascii="Tahoma" w:hAnsi="Tahoma" w:cs="Tahoma"/>
        </w:rPr>
      </w:pPr>
    </w:p>
    <w:p w14:paraId="3E63A185" w14:textId="77777777" w:rsidR="00D1460D" w:rsidRPr="00C5124B" w:rsidRDefault="00D1460D"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GARANCIJA</w:t>
      </w:r>
    </w:p>
    <w:p w14:paraId="0F384F93" w14:textId="77F5F092" w:rsidR="00D1460D" w:rsidRDefault="00D1460D" w:rsidP="00996D21">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3573D472" w14:textId="77777777" w:rsidR="00CB3B38" w:rsidRPr="00CB3B38" w:rsidRDefault="00CB3B38"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B3B38">
        <w:rPr>
          <w:rFonts w:ascii="Tahoma" w:eastAsia="Times New Roman" w:hAnsi="Tahoma" w:cs="Tahoma"/>
          <w:lang w:eastAsia="sl-SI"/>
        </w:rPr>
        <w:t>člen</w:t>
      </w:r>
    </w:p>
    <w:p w14:paraId="37A9F79A" w14:textId="77777777" w:rsidR="00CB3B38" w:rsidRPr="00CB3B38" w:rsidRDefault="00CB3B38" w:rsidP="00996D21">
      <w:pPr>
        <w:keepNext/>
        <w:keepLines/>
        <w:tabs>
          <w:tab w:val="left" w:pos="709"/>
          <w:tab w:val="left" w:pos="1702"/>
        </w:tabs>
        <w:spacing w:after="0" w:line="240" w:lineRule="auto"/>
        <w:jc w:val="both"/>
        <w:rPr>
          <w:rFonts w:ascii="Tahoma" w:eastAsia="Times New Roman" w:hAnsi="Tahoma" w:cs="Tahoma"/>
          <w:lang w:eastAsia="sl-SI"/>
        </w:rPr>
      </w:pPr>
    </w:p>
    <w:p w14:paraId="0E8C8ECA" w14:textId="77777777" w:rsidR="00CB3B38" w:rsidRPr="00CB3B38" w:rsidRDefault="00CB3B38" w:rsidP="00996D21">
      <w:pPr>
        <w:keepNext/>
        <w:keepLines/>
        <w:tabs>
          <w:tab w:val="left" w:pos="709"/>
          <w:tab w:val="left" w:pos="1702"/>
        </w:tabs>
        <w:spacing w:after="0" w:line="240" w:lineRule="auto"/>
        <w:jc w:val="both"/>
        <w:rPr>
          <w:rFonts w:ascii="Tahoma" w:eastAsia="Times New Roman" w:hAnsi="Tahoma" w:cs="Tahoma"/>
          <w:lang w:eastAsia="sl-SI"/>
        </w:rPr>
      </w:pPr>
      <w:r w:rsidRPr="00CB3B38">
        <w:rPr>
          <w:rFonts w:ascii="Tahoma" w:eastAsia="Times New Roman" w:hAnsi="Tahoma" w:cs="Tahoma"/>
          <w:lang w:eastAsia="sl-SI"/>
        </w:rPr>
        <w:t>Kakovost vseh pogodbenih del mora biti v skladu s tehnično specifikacijo naročnika, veljavno zakonodajo, ki se nanaša na predmet pogodbe in tehnično dokumentacijo, ki jo bo izvajalec predložil ob predaji pogodbenih del.</w:t>
      </w:r>
    </w:p>
    <w:p w14:paraId="311AF8AB" w14:textId="77777777" w:rsidR="00CB3B38" w:rsidRPr="00CB3B38" w:rsidRDefault="00CB3B38" w:rsidP="00996D21">
      <w:pPr>
        <w:keepNext/>
        <w:keepLines/>
        <w:tabs>
          <w:tab w:val="left" w:pos="709"/>
          <w:tab w:val="left" w:pos="1702"/>
        </w:tabs>
        <w:spacing w:after="0" w:line="240" w:lineRule="auto"/>
        <w:jc w:val="both"/>
        <w:rPr>
          <w:rFonts w:ascii="Tahoma" w:eastAsia="Times New Roman" w:hAnsi="Tahoma" w:cs="Tahoma"/>
          <w:lang w:eastAsia="sl-SI"/>
        </w:rPr>
      </w:pPr>
    </w:p>
    <w:p w14:paraId="7E516F39" w14:textId="77777777" w:rsidR="00D1460D" w:rsidRPr="00C5124B" w:rsidRDefault="00D1460D"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524E016" w14:textId="77777777" w:rsidR="00D1460D" w:rsidRPr="00C5124B" w:rsidRDefault="00D1460D" w:rsidP="00996D21">
      <w:pPr>
        <w:keepNext/>
        <w:keepLines/>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71E72224" w14:textId="119F2DAF" w:rsidR="004C0005" w:rsidRPr="00396DA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 xml:space="preserve">Garancijski rok za </w:t>
      </w:r>
      <w:r w:rsidR="00461AAA">
        <w:rPr>
          <w:rFonts w:ascii="Tahoma" w:eastAsia="Times New Roman" w:hAnsi="Tahoma" w:cs="Tahoma"/>
          <w:lang w:eastAsia="sl-SI"/>
        </w:rPr>
        <w:t>blago</w:t>
      </w:r>
      <w:r w:rsidR="00461AAA" w:rsidRPr="00396DA5">
        <w:rPr>
          <w:rFonts w:ascii="Tahoma" w:eastAsia="Times New Roman" w:hAnsi="Tahoma" w:cs="Tahoma"/>
          <w:lang w:eastAsia="sl-SI"/>
        </w:rPr>
        <w:t xml:space="preserve"> </w:t>
      </w:r>
      <w:r w:rsidRPr="00396DA5">
        <w:rPr>
          <w:rFonts w:ascii="Tahoma" w:eastAsia="Times New Roman" w:hAnsi="Tahoma" w:cs="Tahoma"/>
          <w:lang w:eastAsia="sl-SI"/>
        </w:rPr>
        <w:t>ter za vsa opravljena pogodbena dela - tudi za dela podizvajalcev (</w:t>
      </w:r>
      <w:r w:rsidR="00D93AC4" w:rsidRPr="00396DA5">
        <w:rPr>
          <w:rFonts w:ascii="Tahoma" w:eastAsia="Times New Roman" w:hAnsi="Tahoma" w:cs="Tahoma"/>
          <w:lang w:eastAsia="sl-SI"/>
        </w:rPr>
        <w:t>za kakovost izvedenih del,</w:t>
      </w:r>
      <w:r w:rsidR="00D93AC4">
        <w:rPr>
          <w:rFonts w:ascii="Tahoma" w:eastAsia="Times New Roman" w:hAnsi="Tahoma" w:cs="Tahoma"/>
          <w:lang w:eastAsia="sl-SI"/>
        </w:rPr>
        <w:t xml:space="preserve"> morebitno </w:t>
      </w:r>
      <w:r w:rsidR="00461AAA">
        <w:rPr>
          <w:rFonts w:ascii="Tahoma" w:eastAsia="Times New Roman" w:hAnsi="Tahoma" w:cs="Tahoma"/>
          <w:lang w:eastAsia="sl-SI"/>
        </w:rPr>
        <w:t>blago</w:t>
      </w:r>
      <w:r w:rsidR="00461AAA" w:rsidRPr="00396DA5">
        <w:rPr>
          <w:rFonts w:ascii="Tahoma" w:eastAsia="Times New Roman" w:hAnsi="Tahoma" w:cs="Tahoma"/>
          <w:lang w:eastAsia="sl-SI"/>
        </w:rPr>
        <w:t xml:space="preserve"> </w:t>
      </w:r>
      <w:r w:rsidR="00D93AC4" w:rsidRPr="00396DA5">
        <w:rPr>
          <w:rFonts w:ascii="Tahoma" w:eastAsia="Times New Roman" w:hAnsi="Tahoma" w:cs="Tahoma"/>
          <w:lang w:eastAsia="sl-SI"/>
        </w:rPr>
        <w:t>in vgrajeni material</w:t>
      </w:r>
      <w:r w:rsidRPr="00396DA5">
        <w:rPr>
          <w:rFonts w:ascii="Tahoma" w:eastAsia="Times New Roman" w:hAnsi="Tahoma" w:cs="Tahoma"/>
          <w:lang w:eastAsia="sl-SI"/>
        </w:rPr>
        <w:t>)</w:t>
      </w:r>
      <w:r w:rsidR="00753D69">
        <w:rPr>
          <w:rFonts w:ascii="Tahoma" w:eastAsia="Times New Roman" w:hAnsi="Tahoma" w:cs="Tahoma"/>
          <w:lang w:eastAsia="sl-SI"/>
        </w:rPr>
        <w:t xml:space="preserve"> </w:t>
      </w:r>
      <w:r w:rsidRPr="00396DA5">
        <w:rPr>
          <w:rFonts w:ascii="Tahoma" w:eastAsia="Times New Roman" w:hAnsi="Tahoma" w:cs="Tahoma"/>
          <w:lang w:eastAsia="sl-SI"/>
        </w:rPr>
        <w:t xml:space="preserve">je dvanajst (12) mesecev od podpisa </w:t>
      </w:r>
      <w:r>
        <w:rPr>
          <w:rFonts w:ascii="Tahoma" w:eastAsia="Times New Roman" w:hAnsi="Tahoma" w:cs="Tahoma"/>
          <w:lang w:eastAsia="sl-SI"/>
        </w:rPr>
        <w:t xml:space="preserve">končnega primopredajnega </w:t>
      </w:r>
      <w:r w:rsidRPr="00396DA5">
        <w:rPr>
          <w:rFonts w:ascii="Tahoma" w:eastAsia="Times New Roman" w:hAnsi="Tahoma" w:cs="Tahoma"/>
          <w:lang w:eastAsia="sl-SI"/>
        </w:rPr>
        <w:t>zapisnika o izvedenih pogodbenih delih s strani obeh pogodbenih strank oz. njunih predstavnikov.</w:t>
      </w:r>
    </w:p>
    <w:p w14:paraId="4B15C520" w14:textId="77777777" w:rsidR="004C0005" w:rsidRPr="00C5124B" w:rsidRDefault="004C0005" w:rsidP="00996D21">
      <w:pPr>
        <w:keepNext/>
        <w:keepLines/>
        <w:tabs>
          <w:tab w:val="left" w:pos="709"/>
          <w:tab w:val="left" w:pos="1702"/>
        </w:tabs>
        <w:spacing w:after="0" w:line="240" w:lineRule="auto"/>
        <w:jc w:val="both"/>
        <w:rPr>
          <w:rFonts w:ascii="Tahoma" w:eastAsia="Times New Roman" w:hAnsi="Tahoma" w:cs="Tahoma"/>
          <w:lang w:eastAsia="sl-SI"/>
        </w:rPr>
      </w:pPr>
    </w:p>
    <w:p w14:paraId="1D3834D1" w14:textId="48B86D9B" w:rsidR="004C0005" w:rsidRPr="00396DA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se v garancijski dobi pojavijo pomanjkljivosti/napake zaradi kakovosti izvedenih pogodbenih del ali vgrajenega materiala</w:t>
      </w:r>
      <w:r>
        <w:rPr>
          <w:rFonts w:ascii="Tahoma" w:eastAsia="Times New Roman" w:hAnsi="Tahoma" w:cs="Tahoma"/>
          <w:lang w:eastAsia="sl-SI"/>
        </w:rPr>
        <w:t>/</w:t>
      </w:r>
      <w:r w:rsidR="00461AAA">
        <w:rPr>
          <w:rFonts w:ascii="Tahoma" w:eastAsia="Times New Roman" w:hAnsi="Tahoma" w:cs="Tahoma"/>
          <w:lang w:eastAsia="sl-SI"/>
        </w:rPr>
        <w:t>blaga</w:t>
      </w:r>
      <w:r w:rsidRPr="00396DA5">
        <w:rPr>
          <w:rFonts w:ascii="Tahoma" w:eastAsia="Times New Roman" w:hAnsi="Tahoma" w:cs="Tahoma"/>
          <w:lang w:eastAsia="sl-SI"/>
        </w:rPr>
        <w:t>, jih mora izvajalec odpraviti na svoje stroške najkasneje v petnajstih (15) koledarskih dneh od dneva, ko ga naročnik pisno obvesti o nastalih pomanjkljivostih/napakah.</w:t>
      </w:r>
    </w:p>
    <w:p w14:paraId="104F07C0" w14:textId="77777777" w:rsidR="004C0005" w:rsidRPr="00396DA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p>
    <w:p w14:paraId="42E911B7" w14:textId="77777777" w:rsidR="004C0005" w:rsidRPr="00396DA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7C0F0851" w14:textId="77777777" w:rsidR="004C0005" w:rsidRPr="00A03AB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p>
    <w:p w14:paraId="67BF028F" w14:textId="77777777" w:rsidR="004C0005" w:rsidRPr="003C34CB" w:rsidRDefault="004C000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3C34CB">
        <w:rPr>
          <w:rFonts w:ascii="Tahoma" w:eastAsia="Times New Roman" w:hAnsi="Tahoma" w:cs="Tahoma"/>
          <w:b/>
          <w:lang w:eastAsia="sl-SI"/>
        </w:rPr>
        <w:t>JAMČEVANJE ZA NAPAKE</w:t>
      </w:r>
    </w:p>
    <w:p w14:paraId="25D220F6" w14:textId="77777777" w:rsidR="004C0005" w:rsidRPr="00A03AB5" w:rsidRDefault="004C0005" w:rsidP="00996D21">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09473E42" w14:textId="77777777" w:rsidR="004C0005" w:rsidRPr="003C34CB" w:rsidRDefault="004C000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C34CB">
        <w:rPr>
          <w:rFonts w:ascii="Tahoma" w:eastAsia="Times New Roman" w:hAnsi="Tahoma" w:cs="Tahoma"/>
          <w:lang w:eastAsia="sl-SI"/>
        </w:rPr>
        <w:t>člen</w:t>
      </w:r>
    </w:p>
    <w:p w14:paraId="0D2C28FF" w14:textId="77777777" w:rsidR="004C0005" w:rsidRPr="00A03AB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p>
    <w:p w14:paraId="531E041D" w14:textId="2D7FCD3F" w:rsidR="004C000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Izvajalec jamči 180 (</w:t>
      </w:r>
      <w:proofErr w:type="spellStart"/>
      <w:r w:rsidRPr="00A03AB5">
        <w:rPr>
          <w:rFonts w:ascii="Tahoma" w:eastAsia="Times New Roman" w:hAnsi="Tahoma" w:cs="Tahoma"/>
          <w:lang w:eastAsia="sl-SI"/>
        </w:rPr>
        <w:t>stoosemdeset</w:t>
      </w:r>
      <w:proofErr w:type="spellEnd"/>
      <w:r w:rsidRPr="00A03AB5">
        <w:rPr>
          <w:rFonts w:ascii="Tahoma" w:eastAsia="Times New Roman" w:hAnsi="Tahoma" w:cs="Tahoma"/>
          <w:lang w:eastAsia="sl-SI"/>
        </w:rPr>
        <w:t>) koledarskih dni za skrite napake</w:t>
      </w:r>
      <w:r w:rsidR="001B613A">
        <w:rPr>
          <w:rFonts w:ascii="Tahoma" w:eastAsia="Times New Roman" w:hAnsi="Tahoma" w:cs="Tahoma"/>
          <w:lang w:eastAsia="sl-SI"/>
        </w:rPr>
        <w:t xml:space="preserve"> </w:t>
      </w:r>
      <w:r w:rsidRPr="00A03AB5">
        <w:rPr>
          <w:rFonts w:ascii="Tahoma" w:eastAsia="Times New Roman" w:hAnsi="Tahoma" w:cs="Tahoma"/>
          <w:lang w:eastAsia="sl-SI"/>
        </w:rPr>
        <w:t xml:space="preserve">v delovanju </w:t>
      </w:r>
      <w:r w:rsidR="008F1370">
        <w:rPr>
          <w:rFonts w:ascii="Tahoma" w:eastAsia="Times New Roman" w:hAnsi="Tahoma" w:cs="Tahoma"/>
          <w:lang w:eastAsia="sl-SI"/>
        </w:rPr>
        <w:t>kotla</w:t>
      </w:r>
      <w:r w:rsidRPr="00A03AB5">
        <w:rPr>
          <w:rFonts w:ascii="Tahoma" w:eastAsia="Times New Roman" w:hAnsi="Tahoma" w:cs="Tahoma"/>
          <w:lang w:eastAsia="sl-SI"/>
        </w:rPr>
        <w:t xml:space="preserve">, šteto od datuma podpisa zapisnika o izvedenih pogodbenih delih </w:t>
      </w:r>
      <w:r w:rsidRPr="00D93AC4">
        <w:rPr>
          <w:rFonts w:ascii="Tahoma" w:eastAsia="Times New Roman" w:hAnsi="Tahoma" w:cs="Tahoma"/>
          <w:lang w:eastAsia="sl-SI"/>
        </w:rPr>
        <w:t>s strani obeh pogodbenih strank oz. njunih predstavnikov</w:t>
      </w:r>
      <w:r w:rsidR="001B613A">
        <w:rPr>
          <w:rFonts w:ascii="Tahoma" w:eastAsia="Times New Roman" w:hAnsi="Tahoma" w:cs="Tahoma"/>
          <w:lang w:eastAsia="sl-SI"/>
        </w:rPr>
        <w:t xml:space="preserve"> (jamčevalni rok).</w:t>
      </w:r>
    </w:p>
    <w:p w14:paraId="706BBAC1" w14:textId="77777777" w:rsidR="001B613A" w:rsidRPr="001B613A" w:rsidRDefault="001B613A" w:rsidP="00996D21">
      <w:pPr>
        <w:keepNext/>
        <w:keepLines/>
        <w:spacing w:after="0" w:line="240" w:lineRule="auto"/>
        <w:ind w:left="284"/>
        <w:jc w:val="both"/>
        <w:rPr>
          <w:rFonts w:ascii="Tahoma" w:eastAsia="Times New Roman" w:hAnsi="Tahoma" w:cs="Tahoma"/>
          <w:lang w:eastAsia="sl-SI"/>
        </w:rPr>
      </w:pPr>
    </w:p>
    <w:p w14:paraId="4190AE2B" w14:textId="72DC268F" w:rsidR="004C0005" w:rsidRPr="00A03AB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se v jamčevalnem roku pokaže napaka, ki je ob podpisu zapisnika o </w:t>
      </w:r>
      <w:r w:rsidR="00E95F66" w:rsidRPr="00A03AB5">
        <w:rPr>
          <w:rFonts w:ascii="Tahoma" w:eastAsia="Times New Roman" w:hAnsi="Tahoma" w:cs="Tahoma"/>
          <w:lang w:eastAsia="sl-SI"/>
        </w:rPr>
        <w:t xml:space="preserve">izvedenih </w:t>
      </w:r>
      <w:r w:rsidRPr="00A03AB5">
        <w:rPr>
          <w:rFonts w:ascii="Tahoma" w:eastAsia="Times New Roman" w:hAnsi="Tahoma" w:cs="Tahoma"/>
          <w:lang w:eastAsia="sl-SI"/>
        </w:rPr>
        <w:t>pogodbenih del</w:t>
      </w:r>
      <w:r w:rsidR="00E95F66" w:rsidRPr="00A03AB5">
        <w:rPr>
          <w:rFonts w:ascii="Tahoma" w:eastAsia="Times New Roman" w:hAnsi="Tahoma" w:cs="Tahoma"/>
          <w:lang w:eastAsia="sl-SI"/>
        </w:rPr>
        <w:t>ih</w:t>
      </w:r>
      <w:r w:rsidRPr="00A03AB5">
        <w:rPr>
          <w:rFonts w:ascii="Tahoma" w:eastAsia="Times New Roman" w:hAnsi="Tahoma" w:cs="Tahoma"/>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66767518" w14:textId="77777777" w:rsidR="004C0005" w:rsidRPr="00A03AB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p>
    <w:p w14:paraId="697712E0" w14:textId="77777777" w:rsidR="004C0005" w:rsidRPr="00A03AB5" w:rsidRDefault="004C0005" w:rsidP="00996D21">
      <w:pPr>
        <w:keepNext/>
        <w:keepLines/>
        <w:tabs>
          <w:tab w:val="left" w:pos="709"/>
          <w:tab w:val="left" w:pos="1702"/>
        </w:tabs>
        <w:spacing w:after="0" w:line="240" w:lineRule="auto"/>
        <w:jc w:val="both"/>
        <w:rPr>
          <w:rFonts w:ascii="Tahoma" w:eastAsia="Times New Roman" w:hAnsi="Tahoma" w:cs="Tahoma"/>
          <w:lang w:eastAsia="sl-SI"/>
        </w:rPr>
      </w:pPr>
      <w:r w:rsidRPr="00A03AB5">
        <w:rPr>
          <w:rFonts w:ascii="Tahoma" w:eastAsia="Times New Roman" w:hAnsi="Tahoma" w:cs="Tahoma"/>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1820C87C" w14:textId="77777777" w:rsidR="00D17CB5" w:rsidRPr="00A03AB5" w:rsidRDefault="00D17CB5" w:rsidP="00996D21">
      <w:pPr>
        <w:keepNext/>
        <w:keepLines/>
        <w:tabs>
          <w:tab w:val="left" w:pos="709"/>
          <w:tab w:val="left" w:pos="1702"/>
        </w:tabs>
        <w:spacing w:after="0" w:line="240" w:lineRule="auto"/>
        <w:jc w:val="both"/>
        <w:rPr>
          <w:rFonts w:ascii="Tahoma" w:eastAsia="Times New Roman" w:hAnsi="Tahoma" w:cs="Tahoma"/>
          <w:lang w:eastAsia="sl-SI"/>
        </w:rPr>
      </w:pPr>
    </w:p>
    <w:p w14:paraId="3CB7F64B" w14:textId="77777777" w:rsidR="00D17CB5" w:rsidRPr="00C5124B"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78706C64" w14:textId="77777777" w:rsidR="00D17CB5" w:rsidRPr="00A03AB5" w:rsidRDefault="00D17CB5" w:rsidP="00996D21">
      <w:pPr>
        <w:keepNext/>
        <w:keepLines/>
        <w:spacing w:after="0" w:line="240" w:lineRule="auto"/>
        <w:jc w:val="both"/>
        <w:rPr>
          <w:rFonts w:ascii="Tahoma" w:eastAsia="Times New Roman" w:hAnsi="Tahoma" w:cs="Tahoma"/>
          <w:snapToGrid w:val="0"/>
          <w:lang w:eastAsia="sl-SI"/>
        </w:rPr>
      </w:pPr>
    </w:p>
    <w:p w14:paraId="0BFB2DAB" w14:textId="77777777" w:rsidR="00D17CB5" w:rsidRPr="00A03AB5"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A03AB5">
        <w:rPr>
          <w:rFonts w:ascii="Tahoma" w:eastAsia="Times New Roman" w:hAnsi="Tahoma" w:cs="Tahoma"/>
          <w:lang w:eastAsia="sl-SI"/>
        </w:rPr>
        <w:t>člen</w:t>
      </w:r>
    </w:p>
    <w:p w14:paraId="3E13BDFB" w14:textId="77777777" w:rsidR="00D17CB5" w:rsidRPr="00A03AB5" w:rsidRDefault="00D17CB5" w:rsidP="00996D21">
      <w:pPr>
        <w:keepNext/>
        <w:keepLines/>
        <w:spacing w:after="0" w:line="240" w:lineRule="auto"/>
        <w:jc w:val="both"/>
        <w:rPr>
          <w:rFonts w:ascii="Tahoma" w:eastAsia="Times New Roman" w:hAnsi="Tahoma" w:cs="Tahoma"/>
          <w:snapToGrid w:val="0"/>
          <w:lang w:eastAsia="sl-SI"/>
        </w:rPr>
      </w:pPr>
    </w:p>
    <w:p w14:paraId="5D059B90" w14:textId="77777777" w:rsidR="004C0005" w:rsidRPr="007E44C9" w:rsidRDefault="004C0005" w:rsidP="00996D21">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3B2DD009" w14:textId="77777777" w:rsidR="004C0005" w:rsidRPr="007E44C9" w:rsidRDefault="004C0005" w:rsidP="00996D21">
      <w:pPr>
        <w:keepNext/>
        <w:keepLines/>
        <w:tabs>
          <w:tab w:val="left" w:pos="1418"/>
          <w:tab w:val="left" w:pos="1702"/>
        </w:tabs>
        <w:spacing w:after="0" w:line="240" w:lineRule="auto"/>
        <w:jc w:val="both"/>
        <w:rPr>
          <w:rFonts w:ascii="Tahoma" w:hAnsi="Tahoma" w:cs="Tahoma"/>
        </w:rPr>
      </w:pPr>
    </w:p>
    <w:p w14:paraId="6792B23F" w14:textId="77777777" w:rsidR="004C0005" w:rsidRPr="007E44C9" w:rsidRDefault="004C0005" w:rsidP="00996D21">
      <w:pPr>
        <w:keepNext/>
        <w:keepLines/>
        <w:tabs>
          <w:tab w:val="left" w:pos="-1980"/>
          <w:tab w:val="left" w:pos="2880"/>
        </w:tabs>
        <w:spacing w:after="0" w:line="240" w:lineRule="auto"/>
        <w:jc w:val="both"/>
        <w:rPr>
          <w:rFonts w:ascii="Tahoma" w:hAnsi="Tahoma" w:cs="Tahoma"/>
        </w:rPr>
      </w:pPr>
      <w:r w:rsidRPr="007E44C9">
        <w:rPr>
          <w:rFonts w:ascii="Tahoma" w:hAnsi="Tahoma" w:cs="Tahoma"/>
        </w:rPr>
        <w:lastRenderedPageBreak/>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1CD17F2" w14:textId="77777777" w:rsidR="004C0005" w:rsidRPr="007E44C9" w:rsidRDefault="004C0005" w:rsidP="00996D21">
      <w:pPr>
        <w:keepNext/>
        <w:keepLines/>
        <w:tabs>
          <w:tab w:val="left" w:pos="1134"/>
          <w:tab w:val="left" w:pos="8080"/>
        </w:tabs>
        <w:spacing w:after="0" w:line="240" w:lineRule="auto"/>
        <w:jc w:val="both"/>
        <w:outlineLvl w:val="1"/>
        <w:rPr>
          <w:rFonts w:ascii="Tahoma" w:hAnsi="Tahoma" w:cs="Tahoma"/>
        </w:rPr>
      </w:pPr>
    </w:p>
    <w:p w14:paraId="341C5876" w14:textId="77777777" w:rsidR="004C0005" w:rsidRPr="007E44C9" w:rsidRDefault="004C0005" w:rsidP="00996D21">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5A46572B"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578B02DB" w14:textId="77777777" w:rsidR="00D17CB5" w:rsidRDefault="00D17CB5"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0AF97D87" w14:textId="77777777" w:rsidR="003C34CB" w:rsidRPr="00C5124B" w:rsidRDefault="003C34CB" w:rsidP="00996D21">
      <w:pPr>
        <w:keepNext/>
        <w:keepLines/>
        <w:spacing w:after="0" w:line="240" w:lineRule="auto"/>
        <w:ind w:left="426"/>
        <w:rPr>
          <w:rFonts w:ascii="Tahoma" w:eastAsia="Times New Roman" w:hAnsi="Tahoma" w:cs="Tahoma"/>
          <w:b/>
          <w:lang w:eastAsia="sl-SI"/>
        </w:rPr>
      </w:pPr>
    </w:p>
    <w:p w14:paraId="20516216"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D2CA8C0" w14:textId="77777777" w:rsidR="00D17CB5" w:rsidRPr="00C5124B" w:rsidRDefault="00D17CB5" w:rsidP="00996D21">
      <w:pPr>
        <w:keepNext/>
        <w:keepLines/>
        <w:spacing w:after="0" w:line="240" w:lineRule="auto"/>
        <w:jc w:val="both"/>
        <w:rPr>
          <w:rFonts w:ascii="Tahoma" w:eastAsia="Times New Roman" w:hAnsi="Tahoma" w:cs="Tahoma"/>
          <w:lang w:eastAsia="sl-SI"/>
        </w:rPr>
      </w:pPr>
    </w:p>
    <w:p w14:paraId="4167DFF8" w14:textId="2A6D4956" w:rsidR="00E95F66" w:rsidRPr="00E3293A" w:rsidRDefault="00E95F66" w:rsidP="00996D21">
      <w:pPr>
        <w:keepNext/>
        <w:keepLines/>
        <w:spacing w:after="0" w:line="240" w:lineRule="auto"/>
        <w:jc w:val="both"/>
        <w:rPr>
          <w:rFonts w:ascii="Tahoma" w:eastAsia="Times New Roman" w:hAnsi="Tahoma" w:cs="Tahoma"/>
          <w:lang w:eastAsia="sl-SI"/>
        </w:rPr>
      </w:pPr>
      <w:r w:rsidRPr="00E3293A">
        <w:rPr>
          <w:rFonts w:ascii="Tahoma" w:eastAsia="Times New Roman" w:hAnsi="Tahoma" w:cs="Tahoma"/>
          <w:lang w:eastAsia="sl-SI"/>
        </w:rPr>
        <w:t>V okviru izpolnjevanja svojih obveznosti po tej pogodbi je dolžan izvajalec:</w:t>
      </w:r>
    </w:p>
    <w:p w14:paraId="0AC6FAEF" w14:textId="48FD886F" w:rsidR="004C0005" w:rsidRPr="00E01836" w:rsidRDefault="004C0005" w:rsidP="00996D21">
      <w:pPr>
        <w:keepNext/>
        <w:keepLines/>
        <w:numPr>
          <w:ilvl w:val="0"/>
          <w:numId w:val="13"/>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434F88F7" w14:textId="012E357D" w:rsidR="004C0005" w:rsidRPr="00C24550" w:rsidRDefault="004C0005" w:rsidP="00C24550">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sidR="00C24550">
        <w:rPr>
          <w:rFonts w:ascii="Tahoma" w:hAnsi="Tahoma" w:cs="Tahoma"/>
        </w:rPr>
        <w:t xml:space="preserve">na delovišču; </w:t>
      </w:r>
      <w:r w:rsidRPr="00C24550">
        <w:rPr>
          <w:rFonts w:ascii="Tahoma" w:eastAsia="Times New Roman" w:hAnsi="Tahoma" w:cs="Tahoma"/>
          <w:lang w:eastAsia="sl-SI"/>
        </w:rPr>
        <w:t>upoštevati tehnično specifikacijo naročnika in pogodbene obveznosti izvesti skladno z zahtevami naročnika iz razpisne dokumentacije;</w:t>
      </w:r>
    </w:p>
    <w:p w14:paraId="5D463921" w14:textId="77777777" w:rsidR="004C0005" w:rsidRPr="00C5124B" w:rsidRDefault="004C0005" w:rsidP="00996D21">
      <w:pPr>
        <w:keepNext/>
        <w:keepLines/>
        <w:numPr>
          <w:ilvl w:val="0"/>
          <w:numId w:val="13"/>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6A0A992D" w14:textId="77777777" w:rsidR="004C0005" w:rsidRPr="0037500F"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33A34CA8" w14:textId="77777777" w:rsidR="004C0005" w:rsidRPr="0037500F"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1AC0A5CC" w14:textId="77777777" w:rsidR="004C0005" w:rsidRPr="0037500F" w:rsidRDefault="004C0005" w:rsidP="00996D21">
      <w:pPr>
        <w:keepNext/>
        <w:keepLines/>
        <w:numPr>
          <w:ilvl w:val="0"/>
          <w:numId w:val="13"/>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6BA531A3" w14:textId="77777777" w:rsidR="004C0005" w:rsidRPr="00A269CF" w:rsidRDefault="004C0005" w:rsidP="00996D21">
      <w:pPr>
        <w:keepNext/>
        <w:keepLines/>
        <w:numPr>
          <w:ilvl w:val="0"/>
          <w:numId w:val="13"/>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3B6E32B3" w14:textId="77777777" w:rsidR="004C0005" w:rsidRPr="00E87D1E" w:rsidRDefault="004C0005" w:rsidP="00996D21">
      <w:pPr>
        <w:pStyle w:val="Telobesedila2"/>
        <w:keepNext/>
        <w:keepLines/>
        <w:numPr>
          <w:ilvl w:val="0"/>
          <w:numId w:val="13"/>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0D9BD9DE" w14:textId="77777777" w:rsidR="004C0005" w:rsidRPr="00874D7F" w:rsidRDefault="004C0005" w:rsidP="00996D21">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F167CE">
        <w:rPr>
          <w:rFonts w:ascii="Tahoma" w:hAnsi="Tahoma" w:cs="Tahoma"/>
        </w:rPr>
        <w:t>dnevno vod</w:t>
      </w:r>
      <w:r>
        <w:rPr>
          <w:rFonts w:ascii="Tahoma" w:hAnsi="Tahoma" w:cs="Tahoma"/>
        </w:rPr>
        <w:t>iti</w:t>
      </w:r>
      <w:r w:rsidRPr="00F167CE">
        <w:rPr>
          <w:rFonts w:ascii="Tahoma" w:hAnsi="Tahoma" w:cs="Tahoma"/>
        </w:rPr>
        <w:t xml:space="preserve"> gradben</w:t>
      </w:r>
      <w:r>
        <w:rPr>
          <w:rFonts w:ascii="Tahoma" w:hAnsi="Tahoma" w:cs="Tahoma"/>
        </w:rPr>
        <w:t>i</w:t>
      </w:r>
      <w:r w:rsidRPr="00F167CE">
        <w:rPr>
          <w:rFonts w:ascii="Tahoma" w:hAnsi="Tahoma" w:cs="Tahoma"/>
        </w:rPr>
        <w:t xml:space="preserve"> dnevnik, meriln</w:t>
      </w:r>
      <w:r>
        <w:rPr>
          <w:rFonts w:ascii="Tahoma" w:hAnsi="Tahoma" w:cs="Tahoma"/>
        </w:rPr>
        <w:t>e</w:t>
      </w:r>
      <w:r w:rsidRPr="00F167CE">
        <w:rPr>
          <w:rFonts w:ascii="Tahoma" w:hAnsi="Tahoma" w:cs="Tahoma"/>
        </w:rPr>
        <w:t xml:space="preserve"> list</w:t>
      </w:r>
      <w:r>
        <w:rPr>
          <w:rFonts w:ascii="Tahoma" w:hAnsi="Tahoma" w:cs="Tahoma"/>
        </w:rPr>
        <w:t>e</w:t>
      </w:r>
      <w:r w:rsidRPr="00F167CE">
        <w:rPr>
          <w:rFonts w:ascii="Tahoma" w:hAnsi="Tahoma" w:cs="Tahoma"/>
        </w:rPr>
        <w:t xml:space="preserve"> in vs</w:t>
      </w:r>
      <w:r>
        <w:rPr>
          <w:rFonts w:ascii="Tahoma" w:hAnsi="Tahoma" w:cs="Tahoma"/>
        </w:rPr>
        <w:t>o</w:t>
      </w:r>
      <w:r w:rsidRPr="00F167CE">
        <w:rPr>
          <w:rFonts w:ascii="Tahoma" w:hAnsi="Tahoma" w:cs="Tahoma"/>
        </w:rPr>
        <w:t xml:space="preserve"> ostal</w:t>
      </w:r>
      <w:r>
        <w:rPr>
          <w:rFonts w:ascii="Tahoma" w:hAnsi="Tahoma" w:cs="Tahoma"/>
        </w:rPr>
        <w:t>o</w:t>
      </w:r>
      <w:r w:rsidRPr="00F167CE">
        <w:rPr>
          <w:rFonts w:ascii="Tahoma" w:hAnsi="Tahoma" w:cs="Tahoma"/>
        </w:rPr>
        <w:t xml:space="preserve"> tehničn</w:t>
      </w:r>
      <w:r>
        <w:rPr>
          <w:rFonts w:ascii="Tahoma" w:hAnsi="Tahoma" w:cs="Tahoma"/>
        </w:rPr>
        <w:t>o</w:t>
      </w:r>
      <w:r w:rsidRPr="00F167CE">
        <w:rPr>
          <w:rFonts w:ascii="Tahoma" w:hAnsi="Tahoma" w:cs="Tahoma"/>
        </w:rPr>
        <w:t xml:space="preserve"> dokumentacij</w:t>
      </w:r>
      <w:r>
        <w:rPr>
          <w:rFonts w:ascii="Tahoma" w:hAnsi="Tahoma" w:cs="Tahoma"/>
        </w:rPr>
        <w:t>o;</w:t>
      </w:r>
    </w:p>
    <w:p w14:paraId="2F01CF26" w14:textId="77777777" w:rsidR="004C0005" w:rsidRPr="00E87D1E" w:rsidRDefault="004C0005" w:rsidP="00996D21">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7374B2CD"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5EFC660C"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13E3B2B4" w14:textId="77777777" w:rsidR="004C0005" w:rsidRPr="00E87D1E" w:rsidRDefault="004C0005" w:rsidP="00996D21">
      <w:pPr>
        <w:keepNext/>
        <w:keepLines/>
        <w:numPr>
          <w:ilvl w:val="0"/>
          <w:numId w:val="13"/>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214B5CCA" w14:textId="77777777" w:rsidR="004C0005" w:rsidRPr="00E87D1E" w:rsidRDefault="004C0005" w:rsidP="00996D21">
      <w:pPr>
        <w:keepNext/>
        <w:keepLines/>
        <w:numPr>
          <w:ilvl w:val="0"/>
          <w:numId w:val="13"/>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63336A1A"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467A548A"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5E0A1DF4"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452C0217" w14:textId="77777777" w:rsidR="004C0005" w:rsidRPr="00E87D1E" w:rsidRDefault="004C0005" w:rsidP="00996D2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44590E23" w14:textId="77777777" w:rsidR="004C0005" w:rsidRPr="00E87D1E" w:rsidRDefault="004C0005" w:rsidP="00996D21">
      <w:pPr>
        <w:keepNext/>
        <w:keepLines/>
        <w:numPr>
          <w:ilvl w:val="0"/>
          <w:numId w:val="13"/>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27803021" w14:textId="77777777" w:rsidR="004C0005" w:rsidRPr="00C5124B" w:rsidRDefault="004C0005" w:rsidP="00996D21">
      <w:pPr>
        <w:keepNext/>
        <w:keepLines/>
        <w:numPr>
          <w:ilvl w:val="0"/>
          <w:numId w:val="13"/>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sodelovati pri poskusnem obratovanju;</w:t>
      </w:r>
    </w:p>
    <w:p w14:paraId="7BC32C8A" w14:textId="77777777" w:rsidR="004C0005" w:rsidRPr="00E676F2" w:rsidRDefault="004C0005" w:rsidP="00996D21">
      <w:pPr>
        <w:keepNext/>
        <w:keepLines/>
        <w:numPr>
          <w:ilvl w:val="0"/>
          <w:numId w:val="13"/>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32838997" w14:textId="77777777" w:rsidR="00D17CB5" w:rsidRPr="000C4263" w:rsidRDefault="00D17CB5" w:rsidP="00996D21">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7B423799" w14:textId="77777777" w:rsidR="003C34CB" w:rsidRPr="0016051F" w:rsidRDefault="003C34CB" w:rsidP="00996D21">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lastRenderedPageBreak/>
        <w:t>Izvajalec odgovarja za neposredno škodo, ki nastane naročniku in tretjim osebam in izvira iz njegovega dela in njegovih obveznosti po tej pogodbi.</w:t>
      </w:r>
    </w:p>
    <w:p w14:paraId="365BEF4E" w14:textId="77777777" w:rsidR="00D17CB5" w:rsidRPr="00C5124B" w:rsidRDefault="00D17CB5"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FF84D96" w14:textId="77777777" w:rsidR="00D17CB5" w:rsidRPr="00C5124B" w:rsidRDefault="00D17CB5"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3C573EB" w14:textId="77777777" w:rsidR="00D17CB5" w:rsidRPr="00C5124B" w:rsidRDefault="00D17CB5" w:rsidP="00996D21">
      <w:pPr>
        <w:keepNext/>
        <w:keepLines/>
        <w:spacing w:after="0" w:line="240" w:lineRule="auto"/>
        <w:jc w:val="both"/>
        <w:rPr>
          <w:rFonts w:ascii="Tahoma" w:eastAsia="Times New Roman" w:hAnsi="Tahoma" w:cs="Tahoma"/>
          <w:b/>
          <w:lang w:eastAsia="sl-SI"/>
        </w:rPr>
      </w:pPr>
    </w:p>
    <w:p w14:paraId="509A53A5" w14:textId="1383D718" w:rsidR="004C0005" w:rsidRPr="003C34CB" w:rsidRDefault="004C0005" w:rsidP="00996D21">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4B87C44C" w14:textId="64C6B49B"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w:t>
      </w:r>
      <w:r w:rsidR="00C24550">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4F73EB42"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2D151BD8"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1DD9F148"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4D0A1964"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177D010D" w14:textId="77777777" w:rsidR="004C0005" w:rsidRPr="003C34CB" w:rsidRDefault="004C0005" w:rsidP="00996D21">
      <w:pPr>
        <w:pStyle w:val="Odstavekseznama"/>
        <w:keepNext/>
        <w:keepLines/>
        <w:numPr>
          <w:ilvl w:val="0"/>
          <w:numId w:val="62"/>
        </w:numPr>
        <w:contextualSpacing/>
        <w:jc w:val="both"/>
        <w:rPr>
          <w:rFonts w:ascii="Tahoma" w:hAnsi="Tahoma" w:cs="Tahoma"/>
          <w:sz w:val="22"/>
          <w:szCs w:val="22"/>
        </w:rPr>
      </w:pPr>
      <w:r>
        <w:rPr>
          <w:rFonts w:ascii="Tahoma" w:hAnsi="Tahoma" w:cs="Tahoma"/>
          <w:sz w:val="22"/>
          <w:szCs w:val="22"/>
        </w:rPr>
        <w:t>zagotoviti r</w:t>
      </w:r>
      <w:r w:rsidRPr="003C34CB">
        <w:rPr>
          <w:rFonts w:ascii="Tahoma" w:hAnsi="Tahoma" w:cs="Tahoma"/>
          <w:sz w:val="22"/>
          <w:szCs w:val="22"/>
        </w:rPr>
        <w:t>ezervne dele, tehnične pline, dodajni material za varjenje pri naročniku, potrošni material;</w:t>
      </w:r>
    </w:p>
    <w:p w14:paraId="364D55CC" w14:textId="77777777" w:rsidR="004C0005" w:rsidRPr="00431A1B" w:rsidRDefault="004C0005" w:rsidP="00996D21">
      <w:pPr>
        <w:pStyle w:val="Odstavekseznama"/>
        <w:keepNext/>
        <w:keepLines/>
        <w:numPr>
          <w:ilvl w:val="0"/>
          <w:numId w:val="62"/>
        </w:numPr>
        <w:contextualSpacing/>
        <w:jc w:val="both"/>
        <w:rPr>
          <w:rFonts w:ascii="Tahoma" w:hAnsi="Tahoma" w:cs="Tahoma"/>
          <w:sz w:val="22"/>
          <w:szCs w:val="22"/>
        </w:rPr>
      </w:pPr>
      <w:r w:rsidRPr="00431A1B">
        <w:rPr>
          <w:rFonts w:ascii="Tahoma" w:hAnsi="Tahoma" w:cs="Tahoma"/>
          <w:sz w:val="22"/>
          <w:szCs w:val="22"/>
        </w:rPr>
        <w:t>zagotoviti gradbene odre;</w:t>
      </w:r>
    </w:p>
    <w:p w14:paraId="319DFC88" w14:textId="77777777" w:rsidR="004C0005" w:rsidRPr="003C34CB" w:rsidRDefault="004C0005" w:rsidP="00996D21">
      <w:pPr>
        <w:pStyle w:val="Odstavekseznama"/>
        <w:keepNext/>
        <w:keepLines/>
        <w:numPr>
          <w:ilvl w:val="0"/>
          <w:numId w:val="62"/>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14EDB8B6" w14:textId="77777777" w:rsidR="004C0005" w:rsidRPr="003C34CB" w:rsidRDefault="004C0005" w:rsidP="00996D21">
      <w:pPr>
        <w:pStyle w:val="Odstavekseznama"/>
        <w:keepNext/>
        <w:keepLines/>
        <w:numPr>
          <w:ilvl w:val="0"/>
          <w:numId w:val="62"/>
        </w:numPr>
        <w:contextualSpacing/>
        <w:jc w:val="both"/>
        <w:rPr>
          <w:rFonts w:ascii="Tahoma" w:hAnsi="Tahoma" w:cs="Tahoma"/>
          <w:sz w:val="22"/>
          <w:szCs w:val="22"/>
        </w:rPr>
      </w:pPr>
      <w:r w:rsidRPr="003C34CB">
        <w:rPr>
          <w:rFonts w:ascii="Tahoma" w:hAnsi="Tahoma" w:cs="Tahoma"/>
          <w:sz w:val="22"/>
          <w:szCs w:val="22"/>
        </w:rPr>
        <w:t>pripravi</w:t>
      </w:r>
      <w:r>
        <w:rPr>
          <w:rFonts w:ascii="Tahoma" w:hAnsi="Tahoma" w:cs="Tahoma"/>
          <w:sz w:val="22"/>
          <w:szCs w:val="22"/>
        </w:rPr>
        <w:t>ti</w:t>
      </w:r>
      <w:r w:rsidRPr="003C34CB">
        <w:rPr>
          <w:rFonts w:ascii="Tahoma" w:hAnsi="Tahoma" w:cs="Tahoma"/>
          <w:sz w:val="22"/>
          <w:szCs w:val="22"/>
        </w:rPr>
        <w:t xml:space="preserve"> vse potrebno za izvedbo poskusnega obratovanja;</w:t>
      </w:r>
    </w:p>
    <w:p w14:paraId="12ACD35C" w14:textId="2812AC37" w:rsidR="004C0005" w:rsidRPr="003C34CB" w:rsidRDefault="004C0005" w:rsidP="00996D21">
      <w:pPr>
        <w:pStyle w:val="Odstavekseznama"/>
        <w:keepNext/>
        <w:keepLines/>
        <w:numPr>
          <w:ilvl w:val="0"/>
          <w:numId w:val="62"/>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medfaznem in končnem prevzemu pogodbenih del</w:t>
      </w:r>
      <w:r>
        <w:rPr>
          <w:rFonts w:ascii="Tahoma" w:hAnsi="Tahoma" w:cs="Tahoma"/>
          <w:sz w:val="22"/>
          <w:szCs w:val="22"/>
        </w:rPr>
        <w:t xml:space="preserve"> na </w:t>
      </w:r>
      <w:r w:rsidR="008F1370">
        <w:rPr>
          <w:rFonts w:ascii="Tahoma" w:hAnsi="Tahoma" w:cs="Tahoma"/>
          <w:sz w:val="22"/>
          <w:szCs w:val="22"/>
        </w:rPr>
        <w:t>kotlu;</w:t>
      </w:r>
    </w:p>
    <w:p w14:paraId="2244418D"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2F939092" w14:textId="77777777" w:rsidR="004C0005" w:rsidRPr="003C34CB" w:rsidRDefault="004C0005" w:rsidP="00996D21">
      <w:pPr>
        <w:keepNext/>
        <w:keepLines/>
        <w:numPr>
          <w:ilvl w:val="0"/>
          <w:numId w:val="62"/>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6B0C683B" w14:textId="77777777" w:rsidR="009B4446" w:rsidRDefault="009B4446" w:rsidP="00996D21">
      <w:pPr>
        <w:keepNext/>
        <w:keepLines/>
        <w:spacing w:after="0" w:line="240" w:lineRule="auto"/>
        <w:jc w:val="both"/>
        <w:rPr>
          <w:rFonts w:ascii="Tahoma" w:eastAsia="Times New Roman" w:hAnsi="Tahoma" w:cs="Tahoma"/>
          <w:lang w:eastAsia="sl-SI"/>
        </w:rPr>
      </w:pPr>
    </w:p>
    <w:p w14:paraId="560783C3" w14:textId="77777777" w:rsidR="00021ECE" w:rsidRPr="0016051F" w:rsidRDefault="00021ECE" w:rsidP="00996D21">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7956B211" w14:textId="77777777" w:rsidR="00021ECE" w:rsidRPr="0016051F" w:rsidRDefault="00021ECE" w:rsidP="00996D21">
      <w:pPr>
        <w:keepNext/>
        <w:keepLines/>
        <w:spacing w:after="0" w:line="240" w:lineRule="auto"/>
        <w:jc w:val="both"/>
        <w:rPr>
          <w:rFonts w:ascii="Tahoma" w:eastAsia="Times New Roman" w:hAnsi="Tahoma" w:cs="Tahoma"/>
          <w:lang w:eastAsia="sl-SI"/>
        </w:rPr>
      </w:pPr>
    </w:p>
    <w:p w14:paraId="0DFA3B67" w14:textId="77777777" w:rsidR="00021ECE" w:rsidRPr="0016051F" w:rsidRDefault="00021ECE" w:rsidP="00996D21">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3C59065" w14:textId="77777777" w:rsidR="00EF0B06" w:rsidRPr="00E21316" w:rsidRDefault="00EF0B06" w:rsidP="00996D21">
      <w:pPr>
        <w:keepNext/>
        <w:keepLines/>
        <w:spacing w:after="0" w:line="240" w:lineRule="auto"/>
        <w:jc w:val="both"/>
        <w:rPr>
          <w:rFonts w:ascii="Tahoma" w:eastAsia="Times New Roman" w:hAnsi="Tahoma" w:cs="Tahoma"/>
          <w:lang w:eastAsia="sl-SI"/>
        </w:rPr>
      </w:pPr>
    </w:p>
    <w:p w14:paraId="5D415273"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FINANČNO ZAVAROVANJE</w:t>
      </w:r>
    </w:p>
    <w:p w14:paraId="2E04E4DD" w14:textId="77777777" w:rsidR="00EF0B06" w:rsidRPr="00EC4317" w:rsidRDefault="00EF0B06" w:rsidP="00996D21">
      <w:pPr>
        <w:keepNext/>
        <w:keepLines/>
        <w:tabs>
          <w:tab w:val="left" w:pos="2721"/>
        </w:tabs>
        <w:spacing w:after="0" w:line="240" w:lineRule="auto"/>
        <w:ind w:left="1077"/>
        <w:jc w:val="center"/>
        <w:rPr>
          <w:rFonts w:ascii="Tahoma" w:eastAsia="Times New Roman" w:hAnsi="Tahoma" w:cs="Tahoma"/>
          <w:b/>
          <w:lang w:eastAsia="sl-SI"/>
        </w:rPr>
      </w:pPr>
    </w:p>
    <w:p w14:paraId="0CCCB905"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4E2BA47" w14:textId="77777777" w:rsidR="00EF0B06" w:rsidRPr="00EC4317" w:rsidRDefault="00EF0B06" w:rsidP="00996D21">
      <w:pPr>
        <w:keepNext/>
        <w:keepLines/>
        <w:spacing w:after="0" w:line="240" w:lineRule="auto"/>
        <w:jc w:val="both"/>
        <w:rPr>
          <w:rFonts w:ascii="Tahoma" w:hAnsi="Tahoma" w:cs="Tahoma"/>
        </w:rPr>
      </w:pPr>
    </w:p>
    <w:p w14:paraId="2910F7E2" w14:textId="7EF4A468" w:rsidR="00EF0B06" w:rsidRPr="007C1FDC" w:rsidRDefault="00EF0B06" w:rsidP="00996D21">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15 (petnajstih) dni od sklenitve te pogodbe, predložil naročniku bančno garancijo ali kavcijsko zavarovanje pri zavarovalnici za zavarovanje dobre izvedbe pogodben</w:t>
      </w:r>
      <w:r w:rsidR="00E95F66">
        <w:rPr>
          <w:rFonts w:ascii="Tahoma" w:eastAsia="Times New Roman" w:hAnsi="Tahoma" w:cs="Tahoma"/>
          <w:lang w:eastAsia="sl-SI"/>
        </w:rPr>
        <w:t>ih</w:t>
      </w:r>
      <w:r w:rsidRPr="007C1FDC">
        <w:rPr>
          <w:rFonts w:ascii="Tahoma" w:eastAsia="Times New Roman" w:hAnsi="Tahoma" w:cs="Tahoma"/>
          <w:lang w:eastAsia="sl-SI"/>
        </w:rPr>
        <w:t xml:space="preserve"> obveznosti (skladno z vzorcem iz razpisne dokumentacije), v višini </w:t>
      </w:r>
      <w:r w:rsidR="008F1370">
        <w:rPr>
          <w:rFonts w:ascii="Tahoma" w:eastAsia="Times New Roman" w:hAnsi="Tahoma" w:cs="Tahoma"/>
          <w:lang w:eastAsia="sl-SI"/>
        </w:rPr>
        <w:t>7</w:t>
      </w:r>
      <w:r w:rsidR="00FD4CB2" w:rsidRPr="00FD4CB2">
        <w:rPr>
          <w:rFonts w:ascii="Tahoma" w:eastAsia="Times New Roman" w:hAnsi="Tahoma" w:cs="Tahoma"/>
          <w:lang w:eastAsia="sl-SI"/>
        </w:rPr>
        <w:t>.</w:t>
      </w:r>
      <w:r w:rsidR="001B613A">
        <w:rPr>
          <w:rFonts w:ascii="Tahoma" w:eastAsia="Times New Roman" w:hAnsi="Tahoma" w:cs="Tahoma"/>
          <w:lang w:eastAsia="sl-SI"/>
        </w:rPr>
        <w:t>5</w:t>
      </w:r>
      <w:r w:rsidR="00FD4CB2" w:rsidRPr="00FD4CB2">
        <w:rPr>
          <w:rFonts w:ascii="Tahoma" w:eastAsia="Times New Roman" w:hAnsi="Tahoma" w:cs="Tahoma"/>
          <w:lang w:eastAsia="sl-SI"/>
        </w:rPr>
        <w:t xml:space="preserve">00,00 EUR (z besedo: </w:t>
      </w:r>
      <w:proofErr w:type="spellStart"/>
      <w:r w:rsidR="008F1370">
        <w:rPr>
          <w:rFonts w:ascii="Tahoma" w:eastAsia="Times New Roman" w:hAnsi="Tahoma" w:cs="Tahoma"/>
          <w:lang w:eastAsia="sl-SI"/>
        </w:rPr>
        <w:t>sedem</w:t>
      </w:r>
      <w:r w:rsidR="001B613A">
        <w:rPr>
          <w:rFonts w:ascii="Tahoma" w:eastAsia="Times New Roman" w:hAnsi="Tahoma" w:cs="Tahoma"/>
          <w:lang w:eastAsia="sl-SI"/>
        </w:rPr>
        <w:t>tisočpetsto</w:t>
      </w:r>
      <w:proofErr w:type="spellEnd"/>
      <w:r w:rsidR="001B613A">
        <w:rPr>
          <w:rFonts w:ascii="Tahoma" w:eastAsia="Times New Roman" w:hAnsi="Tahoma" w:cs="Tahoma"/>
          <w:lang w:eastAsia="sl-SI"/>
        </w:rPr>
        <w:t xml:space="preserve"> </w:t>
      </w:r>
      <w:r w:rsidR="00FD4CB2" w:rsidRPr="00FD4CB2">
        <w:rPr>
          <w:rFonts w:ascii="Tahoma" w:eastAsia="Times New Roman" w:hAnsi="Tahoma" w:cs="Tahoma"/>
          <w:lang w:eastAsia="sl-SI"/>
        </w:rPr>
        <w:t xml:space="preserve">evrov in 00/100) </w:t>
      </w:r>
      <w:r w:rsidRPr="007C1FDC">
        <w:rPr>
          <w:rFonts w:ascii="Tahoma" w:eastAsia="Times New Roman" w:hAnsi="Tahoma" w:cs="Tahoma"/>
          <w:lang w:eastAsia="sl-SI"/>
        </w:rPr>
        <w:t>z dobo veljavnosti</w:t>
      </w:r>
      <w:r w:rsidR="0071459E">
        <w:rPr>
          <w:rFonts w:ascii="Tahoma" w:eastAsia="Times New Roman" w:hAnsi="Tahoma" w:cs="Tahoma"/>
          <w:lang w:eastAsia="sl-SI"/>
        </w:rPr>
        <w:t xml:space="preserve"> do</w:t>
      </w:r>
      <w:r w:rsidRPr="007C1FDC">
        <w:rPr>
          <w:rFonts w:ascii="Tahoma" w:eastAsia="Times New Roman" w:hAnsi="Tahoma" w:cs="Tahoma"/>
          <w:lang w:eastAsia="sl-SI"/>
        </w:rPr>
        <w:t xml:space="preserve"> </w:t>
      </w:r>
      <w:r w:rsidR="00B658B2">
        <w:rPr>
          <w:rFonts w:ascii="Tahoma" w:eastAsia="Times New Roman" w:hAnsi="Tahoma" w:cs="Tahoma"/>
          <w:lang w:eastAsia="sl-SI"/>
        </w:rPr>
        <w:t>1</w:t>
      </w:r>
      <w:r w:rsidR="0071459E">
        <w:rPr>
          <w:rFonts w:ascii="Tahoma" w:eastAsia="Times New Roman" w:hAnsi="Tahoma" w:cs="Tahoma"/>
          <w:lang w:eastAsia="sl-SI"/>
        </w:rPr>
        <w:t xml:space="preserve">. </w:t>
      </w:r>
      <w:r w:rsidR="008F1370">
        <w:rPr>
          <w:rFonts w:ascii="Tahoma" w:eastAsia="Times New Roman" w:hAnsi="Tahoma" w:cs="Tahoma"/>
          <w:lang w:eastAsia="sl-SI"/>
        </w:rPr>
        <w:t>10</w:t>
      </w:r>
      <w:r w:rsidR="0071459E">
        <w:rPr>
          <w:rFonts w:ascii="Tahoma" w:eastAsia="Times New Roman" w:hAnsi="Tahoma" w:cs="Tahoma"/>
          <w:lang w:eastAsia="sl-SI"/>
        </w:rPr>
        <w:t>. 20</w:t>
      </w:r>
      <w:r w:rsidR="00FD4CB2">
        <w:rPr>
          <w:rFonts w:ascii="Tahoma" w:eastAsia="Times New Roman" w:hAnsi="Tahoma" w:cs="Tahoma"/>
          <w:lang w:eastAsia="sl-SI"/>
        </w:rPr>
        <w:t>2</w:t>
      </w:r>
      <w:r w:rsidR="008F1370">
        <w:rPr>
          <w:rFonts w:ascii="Tahoma" w:eastAsia="Times New Roman" w:hAnsi="Tahoma" w:cs="Tahoma"/>
          <w:lang w:eastAsia="sl-SI"/>
        </w:rPr>
        <w:t>1</w:t>
      </w:r>
      <w:r w:rsidRPr="007C1FDC">
        <w:rPr>
          <w:rFonts w:ascii="Tahoma" w:eastAsia="Times New Roman" w:hAnsi="Tahoma" w:cs="Tahoma"/>
          <w:lang w:eastAsia="sl-SI"/>
        </w:rPr>
        <w:t>, v nasprotnem primeru se šteje, da ta pogodba ni bila nikoli sklenjena. Finančno zavarovanje mora biti izdano v slovenskem jeziku s strani banke</w:t>
      </w:r>
      <w:r>
        <w:rPr>
          <w:rFonts w:ascii="Tahoma" w:eastAsia="Times New Roman" w:hAnsi="Tahoma" w:cs="Tahoma"/>
          <w:lang w:eastAsia="sl-SI"/>
        </w:rPr>
        <w:t>/zavarovalnice</w:t>
      </w:r>
      <w:r w:rsidRPr="007C1FDC">
        <w:rPr>
          <w:rFonts w:ascii="Tahoma" w:eastAsia="Times New Roman" w:hAnsi="Tahoma" w:cs="Tahoma"/>
          <w:lang w:eastAsia="sl-SI"/>
        </w:rPr>
        <w:t>, ki ima sedež v R</w:t>
      </w:r>
      <w:r w:rsidR="00E95F66">
        <w:rPr>
          <w:rFonts w:ascii="Tahoma" w:eastAsia="Times New Roman" w:hAnsi="Tahoma" w:cs="Tahoma"/>
          <w:lang w:eastAsia="sl-SI"/>
        </w:rPr>
        <w:t xml:space="preserve">epubliki </w:t>
      </w:r>
      <w:r w:rsidRPr="007C1FDC">
        <w:rPr>
          <w:rFonts w:ascii="Tahoma" w:eastAsia="Times New Roman" w:hAnsi="Tahoma" w:cs="Tahoma"/>
          <w:lang w:eastAsia="sl-SI"/>
        </w:rPr>
        <w:t>S</w:t>
      </w:r>
      <w:r w:rsidR="00E95F66">
        <w:rPr>
          <w:rFonts w:ascii="Tahoma" w:eastAsia="Times New Roman" w:hAnsi="Tahoma" w:cs="Tahoma"/>
          <w:lang w:eastAsia="sl-SI"/>
        </w:rPr>
        <w:t>loveniji</w:t>
      </w:r>
      <w:r w:rsidRPr="007C1FDC">
        <w:rPr>
          <w:rFonts w:ascii="Tahoma" w:eastAsia="Times New Roman" w:hAnsi="Tahoma" w:cs="Tahoma"/>
          <w:lang w:eastAsia="sl-SI"/>
        </w:rPr>
        <w:t>.</w:t>
      </w:r>
    </w:p>
    <w:p w14:paraId="0B025486" w14:textId="77777777" w:rsidR="00EF0B06" w:rsidRPr="007C1FDC" w:rsidRDefault="00EF0B06" w:rsidP="00996D21">
      <w:pPr>
        <w:keepNext/>
        <w:keepLines/>
        <w:spacing w:after="0" w:line="240" w:lineRule="auto"/>
        <w:jc w:val="both"/>
        <w:rPr>
          <w:rFonts w:ascii="Tahoma" w:eastAsia="Times New Roman" w:hAnsi="Tahoma" w:cs="Tahoma"/>
          <w:lang w:eastAsia="sl-SI"/>
        </w:rPr>
      </w:pPr>
    </w:p>
    <w:p w14:paraId="73714DBA" w14:textId="6C4EB943" w:rsidR="00EF0B06" w:rsidRPr="007C1FDC" w:rsidRDefault="00EF0B06" w:rsidP="00996D21">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5CBFC97C" w14:textId="77777777" w:rsidR="00EF0B06" w:rsidRPr="00032886" w:rsidRDefault="00EF0B06" w:rsidP="00996D21">
      <w:pPr>
        <w:keepNext/>
        <w:keepLines/>
        <w:tabs>
          <w:tab w:val="left" w:pos="567"/>
          <w:tab w:val="left" w:pos="1702"/>
        </w:tabs>
        <w:spacing w:after="0" w:line="240" w:lineRule="auto"/>
        <w:jc w:val="both"/>
        <w:rPr>
          <w:rFonts w:ascii="Tahoma" w:eastAsia="Times New Roman" w:hAnsi="Tahoma" w:cs="Tahoma"/>
          <w:b/>
          <w:lang w:eastAsia="sl-SI"/>
        </w:rPr>
      </w:pPr>
    </w:p>
    <w:p w14:paraId="44A1900F"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5206C84" w14:textId="77777777" w:rsidR="00EF0B06" w:rsidRPr="00032886" w:rsidRDefault="00EF0B06" w:rsidP="00996D21">
      <w:pPr>
        <w:keepNext/>
        <w:keepLines/>
        <w:tabs>
          <w:tab w:val="left" w:pos="567"/>
          <w:tab w:val="left" w:pos="1702"/>
        </w:tabs>
        <w:spacing w:after="0" w:line="240" w:lineRule="auto"/>
        <w:jc w:val="both"/>
        <w:rPr>
          <w:rFonts w:ascii="Tahoma" w:eastAsia="Times New Roman" w:hAnsi="Tahoma" w:cs="Tahoma"/>
          <w:b/>
          <w:lang w:eastAsia="sl-SI"/>
        </w:rPr>
      </w:pPr>
    </w:p>
    <w:p w14:paraId="47EFA7FE" w14:textId="77777777" w:rsidR="00EF0B06" w:rsidRPr="00B3547F" w:rsidRDefault="00EF0B06" w:rsidP="00996D21">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00CA346" w14:textId="77777777" w:rsidR="00EF0B06" w:rsidRPr="00EC4317" w:rsidRDefault="00EF0B06" w:rsidP="00996D21">
      <w:pPr>
        <w:keepNext/>
        <w:keepLines/>
        <w:spacing w:after="0" w:line="240" w:lineRule="auto"/>
        <w:jc w:val="both"/>
        <w:rPr>
          <w:rFonts w:ascii="Tahoma" w:eastAsia="Times New Roman" w:hAnsi="Tahoma" w:cs="Tahoma"/>
          <w:color w:val="000000"/>
          <w:lang w:eastAsia="sl-SI"/>
        </w:rPr>
      </w:pPr>
    </w:p>
    <w:p w14:paraId="0FE092C5"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356B36FB" w14:textId="77777777" w:rsidR="00EF0B06" w:rsidRPr="00EC4317" w:rsidRDefault="00EF0B06" w:rsidP="00996D21">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D29037D"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lastRenderedPageBreak/>
        <w:t>člen</w:t>
      </w:r>
    </w:p>
    <w:p w14:paraId="5977B71D" w14:textId="77777777" w:rsidR="00EF0B06" w:rsidRPr="00EC4317" w:rsidRDefault="00EF0B06" w:rsidP="00996D21">
      <w:pPr>
        <w:keepNext/>
        <w:keepLines/>
        <w:spacing w:after="0" w:line="240" w:lineRule="auto"/>
        <w:jc w:val="both"/>
        <w:rPr>
          <w:rFonts w:ascii="Tahoma" w:eastAsia="Times New Roman" w:hAnsi="Tahoma" w:cs="Tahoma"/>
          <w:lang w:eastAsia="sl-SI"/>
        </w:rPr>
      </w:pPr>
    </w:p>
    <w:p w14:paraId="60B8B22B" w14:textId="2AF5ADAA" w:rsidR="00EF0B06" w:rsidRPr="00B5769A" w:rsidRDefault="00EF0B06" w:rsidP="00996D21">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sidR="0018073E">
        <w:rPr>
          <w:rFonts w:ascii="Tahoma" w:eastAsia="Times New Roman" w:hAnsi="Tahoma" w:cs="Tahoma"/>
          <w:szCs w:val="20"/>
          <w:lang w:eastAsia="sl-SI"/>
        </w:rPr>
        <w:t>ih</w:t>
      </w:r>
      <w:r w:rsidRPr="00B5769A">
        <w:rPr>
          <w:rFonts w:ascii="Tahoma" w:eastAsia="Times New Roman" w:hAnsi="Tahoma" w:cs="Tahoma"/>
          <w:szCs w:val="20"/>
          <w:lang w:eastAsia="sl-SI"/>
        </w:rPr>
        <w:t xml:space="preserve">, </w:t>
      </w:r>
      <w:r w:rsidR="0018073E" w:rsidRPr="00B5769A">
        <w:rPr>
          <w:rFonts w:ascii="Tahoma" w:eastAsia="Times New Roman" w:hAnsi="Tahoma" w:cs="Tahoma"/>
          <w:szCs w:val="20"/>
          <w:lang w:eastAsia="sl-SI"/>
        </w:rPr>
        <w:t>opredeljen</w:t>
      </w:r>
      <w:r w:rsidR="0018073E">
        <w:rPr>
          <w:rFonts w:ascii="Tahoma" w:eastAsia="Times New Roman" w:hAnsi="Tahoma" w:cs="Tahoma"/>
          <w:szCs w:val="20"/>
          <w:lang w:eastAsia="sl-SI"/>
        </w:rPr>
        <w:t>ih</w:t>
      </w:r>
      <w:r w:rsidR="0018073E" w:rsidRPr="00B5769A">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v </w:t>
      </w:r>
      <w:r w:rsidR="000C0834">
        <w:rPr>
          <w:rFonts w:ascii="Tahoma" w:eastAsia="Times New Roman" w:hAnsi="Tahoma" w:cs="Tahoma"/>
          <w:szCs w:val="20"/>
          <w:lang w:eastAsia="sl-SI"/>
        </w:rPr>
        <w:t>8</w:t>
      </w:r>
      <w:r w:rsidRPr="00B5769A">
        <w:rPr>
          <w:rFonts w:ascii="Tahoma" w:eastAsia="Times New Roman" w:hAnsi="Tahoma" w:cs="Tahoma"/>
          <w:szCs w:val="20"/>
          <w:lang w:eastAsia="sl-SI"/>
        </w:rPr>
        <w:t>. členu</w:t>
      </w:r>
      <w:r w:rsidR="00A03AB5">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sidR="000C0834">
        <w:rPr>
          <w:rFonts w:ascii="Tahoma" w:eastAsia="Times New Roman" w:hAnsi="Tahoma" w:cs="Tahoma"/>
          <w:szCs w:val="20"/>
          <w:lang w:eastAsia="sl-SI"/>
        </w:rPr>
        <w:t>1</w:t>
      </w:r>
      <w:r w:rsidR="001B613A">
        <w:rPr>
          <w:rFonts w:ascii="Tahoma" w:eastAsia="Times New Roman" w:hAnsi="Tahoma" w:cs="Tahoma"/>
          <w:szCs w:val="20"/>
          <w:lang w:eastAsia="sl-SI"/>
        </w:rPr>
        <w:t>2</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8980546" w14:textId="77777777" w:rsidR="00EF0B06" w:rsidRPr="0016051F" w:rsidRDefault="00EF0B06" w:rsidP="00996D21">
      <w:pPr>
        <w:keepNext/>
        <w:keepLines/>
        <w:spacing w:after="0" w:line="240" w:lineRule="auto"/>
        <w:jc w:val="both"/>
        <w:rPr>
          <w:rFonts w:ascii="Tahoma" w:eastAsia="Times New Roman" w:hAnsi="Tahoma" w:cs="Tahoma"/>
          <w:szCs w:val="20"/>
          <w:lang w:eastAsia="sl-SI"/>
        </w:rPr>
      </w:pPr>
    </w:p>
    <w:p w14:paraId="6B0F0640" w14:textId="77777777" w:rsidR="00EF0B06" w:rsidRDefault="00EF0B06" w:rsidP="00996D21">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3A6FAB74" w14:textId="77777777" w:rsidR="00EF0B06" w:rsidRPr="0016051F" w:rsidRDefault="00EF0B06" w:rsidP="00996D21">
      <w:pPr>
        <w:keepNext/>
        <w:keepLines/>
        <w:spacing w:after="0" w:line="240" w:lineRule="auto"/>
        <w:jc w:val="both"/>
        <w:rPr>
          <w:rFonts w:ascii="Tahoma" w:eastAsia="Times New Roman" w:hAnsi="Tahoma" w:cs="Tahoma"/>
          <w:szCs w:val="20"/>
          <w:lang w:eastAsia="sl-SI"/>
        </w:rPr>
      </w:pPr>
    </w:p>
    <w:p w14:paraId="691151B0"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877B0E4" w14:textId="77777777" w:rsidR="00EF0B06" w:rsidRPr="0016051F" w:rsidRDefault="00EF0B06" w:rsidP="00996D21">
      <w:pPr>
        <w:keepNext/>
        <w:keepLines/>
        <w:spacing w:after="0" w:line="240" w:lineRule="auto"/>
        <w:jc w:val="both"/>
        <w:rPr>
          <w:rFonts w:ascii="Tahoma" w:eastAsia="Times New Roman" w:hAnsi="Tahoma" w:cs="Tahoma"/>
          <w:szCs w:val="20"/>
          <w:lang w:eastAsia="sl-SI"/>
        </w:rPr>
      </w:pPr>
    </w:p>
    <w:p w14:paraId="2A01CE20" w14:textId="77777777" w:rsidR="00FD4CB2" w:rsidRPr="0095248A"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224D7878" w14:textId="77777777" w:rsidR="00FD4CB2" w:rsidRPr="0095248A"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1135B14" w14:textId="77777777" w:rsidR="00FD4CB2" w:rsidRPr="0095248A" w:rsidRDefault="00FD4CB2" w:rsidP="00996D21">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2E99CCAF" w14:textId="77777777" w:rsidR="00FD4CB2" w:rsidRPr="0095248A"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D4E14D0" w14:textId="77777777" w:rsidR="00FD4CB2" w:rsidRPr="0095248A"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66C952F6" w14:textId="77777777" w:rsidR="00EF0B06" w:rsidRDefault="00EF0B06" w:rsidP="00996D21">
      <w:pPr>
        <w:keepNext/>
        <w:keepLines/>
        <w:spacing w:after="0" w:line="240" w:lineRule="auto"/>
        <w:jc w:val="both"/>
        <w:rPr>
          <w:rFonts w:ascii="Tahoma" w:eastAsia="Times New Roman" w:hAnsi="Tahoma" w:cs="Tahoma"/>
          <w:color w:val="000000"/>
          <w:lang w:eastAsia="sl-SI"/>
        </w:rPr>
      </w:pPr>
    </w:p>
    <w:p w14:paraId="5480A399"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66110490" w14:textId="77777777" w:rsidR="00EF0B06" w:rsidRPr="001E09CD" w:rsidRDefault="00EF0B06" w:rsidP="00996D21">
      <w:pPr>
        <w:keepNext/>
        <w:keepLines/>
        <w:numPr>
          <w:ilvl w:val="12"/>
          <w:numId w:val="0"/>
        </w:numPr>
        <w:tabs>
          <w:tab w:val="left" w:pos="567"/>
          <w:tab w:val="left" w:pos="4253"/>
          <w:tab w:val="left" w:pos="5529"/>
          <w:tab w:val="right" w:pos="8505"/>
        </w:tabs>
        <w:spacing w:after="0" w:line="240" w:lineRule="auto"/>
        <w:jc w:val="center"/>
        <w:rPr>
          <w:b/>
        </w:rPr>
      </w:pPr>
    </w:p>
    <w:p w14:paraId="35E8FC4D" w14:textId="77777777" w:rsidR="00EF0B06" w:rsidRPr="00021ECE" w:rsidRDefault="00EF0B06" w:rsidP="00996D21">
      <w:pPr>
        <w:keepNext/>
        <w:keepLines/>
        <w:numPr>
          <w:ilvl w:val="1"/>
          <w:numId w:val="30"/>
        </w:numPr>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623F6B4" w14:textId="77777777" w:rsidR="00EF0B06" w:rsidRPr="001E09CD" w:rsidRDefault="00EF0B06" w:rsidP="00996D21">
      <w:pPr>
        <w:keepNext/>
        <w:keepLines/>
        <w:spacing w:after="0" w:line="240" w:lineRule="auto"/>
        <w:jc w:val="both"/>
        <w:rPr>
          <w:rFonts w:ascii="Tahoma" w:eastAsia="Times New Roman" w:hAnsi="Tahoma" w:cs="Tahoma"/>
          <w:lang w:eastAsia="sl-SI"/>
        </w:rPr>
      </w:pPr>
    </w:p>
    <w:p w14:paraId="1E2089D2" w14:textId="49553B03" w:rsidR="000E2E59" w:rsidRPr="000E2E59" w:rsidRDefault="000E2E59" w:rsidP="00996D21">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sidR="00E522F8">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6153F6C2" w14:textId="77777777" w:rsidR="000E2E59" w:rsidRPr="000E2E59" w:rsidRDefault="000E2E59" w:rsidP="00996D21">
      <w:pPr>
        <w:keepNext/>
        <w:keepLines/>
        <w:tabs>
          <w:tab w:val="left" w:pos="709"/>
          <w:tab w:val="left" w:pos="1702"/>
        </w:tabs>
        <w:spacing w:after="0" w:line="240" w:lineRule="auto"/>
        <w:jc w:val="both"/>
        <w:rPr>
          <w:rFonts w:ascii="Tahoma" w:eastAsia="Times New Roman" w:hAnsi="Tahoma"/>
          <w:lang w:eastAsia="sl-SI"/>
        </w:rPr>
      </w:pPr>
    </w:p>
    <w:p w14:paraId="6D2E5687" w14:textId="65C5AC7E" w:rsidR="000E2E59" w:rsidRPr="000E2E59" w:rsidRDefault="000E2E59" w:rsidP="00996D21">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sidR="00E522F8">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iz priloge </w:t>
      </w:r>
      <w:r>
        <w:rPr>
          <w:rFonts w:ascii="Tahoma" w:eastAsia="Times New Roman" w:hAnsi="Tahoma"/>
          <w:lang w:eastAsia="sl-SI"/>
        </w:rPr>
        <w:t>P</w:t>
      </w:r>
      <w:r w:rsidRPr="000E2E59">
        <w:rPr>
          <w:rFonts w:ascii="Tahoma" w:eastAsia="Times New Roman" w:hAnsi="Tahoma"/>
          <w:lang w:eastAsia="sl-SI"/>
        </w:rPr>
        <w:t xml:space="preserve">isnega sporazuma. </w:t>
      </w:r>
    </w:p>
    <w:p w14:paraId="25BA6205" w14:textId="77777777" w:rsidR="000E2E59" w:rsidRPr="000E2E59" w:rsidRDefault="000E2E59" w:rsidP="00996D21">
      <w:pPr>
        <w:keepNext/>
        <w:keepLines/>
        <w:tabs>
          <w:tab w:val="left" w:pos="709"/>
          <w:tab w:val="left" w:pos="1702"/>
        </w:tabs>
        <w:spacing w:after="0" w:line="240" w:lineRule="auto"/>
        <w:jc w:val="both"/>
        <w:rPr>
          <w:rFonts w:ascii="Tahoma" w:eastAsia="Times New Roman" w:hAnsi="Tahoma"/>
          <w:lang w:eastAsia="sl-SI"/>
        </w:rPr>
      </w:pPr>
    </w:p>
    <w:p w14:paraId="7A4F1FB9" w14:textId="75EA149E" w:rsidR="000E2E59" w:rsidRPr="000E2E59" w:rsidRDefault="000E2E59"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4880E81B" w14:textId="0C526D10" w:rsidR="000E2E59" w:rsidRPr="000E2E59" w:rsidRDefault="000E2E59" w:rsidP="00996D21">
      <w:pPr>
        <w:keepNext/>
        <w:keepLines/>
        <w:numPr>
          <w:ilvl w:val="0"/>
          <w:numId w:val="60"/>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sidR="00E522F8">
        <w:rPr>
          <w:rFonts w:ascii="Tahoma" w:eastAsia="Times New Roman" w:hAnsi="Tahoma" w:cs="Tahoma"/>
          <w:lang w:eastAsia="sl-SI"/>
        </w:rPr>
        <w:t>pogodbenih</w:t>
      </w:r>
      <w:r w:rsidR="0006633E">
        <w:rPr>
          <w:rFonts w:ascii="Tahoma" w:eastAsia="Times New Roman" w:hAnsi="Tahoma" w:cs="Tahoma"/>
          <w:lang w:eastAsia="sl-SI"/>
        </w:rPr>
        <w:t xml:space="preserve"> del</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14551CDE" w14:textId="5E5C40C3" w:rsidR="000E2E59" w:rsidRPr="000E2E59" w:rsidRDefault="000E2E59" w:rsidP="00996D21">
      <w:pPr>
        <w:keepNext/>
        <w:keepLines/>
        <w:numPr>
          <w:ilvl w:val="0"/>
          <w:numId w:val="60"/>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w:t>
      </w:r>
      <w:proofErr w:type="spellStart"/>
      <w:r w:rsidRPr="000E2E59">
        <w:rPr>
          <w:rFonts w:ascii="Tahoma" w:eastAsia="Times New Roman" w:hAnsi="Tahoma" w:cs="Tahoma"/>
          <w:lang w:eastAsia="sl-SI"/>
        </w:rPr>
        <w:t>VPD</w:t>
      </w:r>
      <w:proofErr w:type="spellEnd"/>
      <w:r w:rsidRPr="000E2E59">
        <w:rPr>
          <w:rFonts w:ascii="Tahoma" w:eastAsia="Times New Roman" w:hAnsi="Tahoma" w:cs="Tahoma"/>
          <w:lang w:eastAsia="sl-SI"/>
        </w:rPr>
        <w:t xml:space="preserve"> in okoljske politike - Naročnik« in bo določena s </w:t>
      </w:r>
      <w:r w:rsidR="007A3409">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204127F3" w14:textId="77777777" w:rsidR="000E2E59" w:rsidRPr="000E2E59" w:rsidRDefault="000E2E59" w:rsidP="00996D21">
      <w:pPr>
        <w:keepNext/>
        <w:keepLines/>
        <w:spacing w:after="0" w:line="240" w:lineRule="auto"/>
        <w:jc w:val="both"/>
        <w:rPr>
          <w:rFonts w:ascii="Tahoma" w:eastAsia="Times New Roman" w:hAnsi="Tahoma" w:cs="Tahoma"/>
          <w:lang w:eastAsia="sl-SI"/>
        </w:rPr>
      </w:pPr>
    </w:p>
    <w:p w14:paraId="7EA64AB3" w14:textId="59BC9B43" w:rsidR="000E2E59" w:rsidRPr="000E2E59" w:rsidRDefault="007A3409"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000E2E59" w:rsidRPr="000E2E59">
        <w:rPr>
          <w:rFonts w:ascii="Tahoma" w:eastAsia="Times New Roman" w:hAnsi="Tahoma" w:cs="Tahoma"/>
          <w:lang w:eastAsia="sl-SI"/>
        </w:rPr>
        <w:t xml:space="preserve"> sporazuma soglašata, da brez podpisanega Pisnega sporazuma ni dovoljen začetek izvedbe </w:t>
      </w:r>
      <w:r w:rsidR="00E522F8">
        <w:rPr>
          <w:rFonts w:ascii="Tahoma" w:eastAsia="Times New Roman" w:hAnsi="Tahoma" w:cs="Tahoma"/>
          <w:lang w:eastAsia="sl-SI"/>
        </w:rPr>
        <w:t>pogodbenih del</w:t>
      </w:r>
      <w:r w:rsidR="000E2E59" w:rsidRPr="000E2E59">
        <w:rPr>
          <w:rFonts w:ascii="Tahoma" w:eastAsia="Times New Roman" w:hAnsi="Tahoma" w:cs="Tahoma"/>
          <w:lang w:eastAsia="sl-SI"/>
        </w:rPr>
        <w:t>.</w:t>
      </w:r>
    </w:p>
    <w:p w14:paraId="4C8CA26C" w14:textId="77777777" w:rsidR="000E2E59" w:rsidRPr="000E2E59" w:rsidRDefault="000E2E59" w:rsidP="00996D21">
      <w:pPr>
        <w:keepNext/>
        <w:keepLines/>
        <w:spacing w:after="0" w:line="240" w:lineRule="auto"/>
        <w:jc w:val="both"/>
        <w:rPr>
          <w:rFonts w:ascii="Tahoma" w:eastAsia="Times New Roman" w:hAnsi="Tahoma" w:cs="Tahoma"/>
          <w:lang w:eastAsia="sl-SI"/>
        </w:rPr>
      </w:pPr>
    </w:p>
    <w:p w14:paraId="23680193" w14:textId="579CDCE1" w:rsidR="00FD4CB2" w:rsidRPr="0095248A" w:rsidRDefault="000E2E59" w:rsidP="00996D21">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7A3409">
        <w:rPr>
          <w:rFonts w:ascii="Tahoma" w:eastAsia="Times New Roman" w:hAnsi="Tahoma" w:cs="Tahoma"/>
          <w:lang w:eastAsia="sl-SI"/>
        </w:rPr>
        <w:t>2</w:t>
      </w:r>
      <w:r w:rsidR="001B613A">
        <w:rPr>
          <w:rFonts w:ascii="Tahoma" w:eastAsia="Times New Roman" w:hAnsi="Tahoma" w:cs="Tahoma"/>
          <w:lang w:eastAsia="sl-SI"/>
        </w:rPr>
        <w:t>0</w:t>
      </w:r>
      <w:r w:rsidR="007A3409">
        <w:rPr>
          <w:rFonts w:ascii="Tahoma" w:eastAsia="Times New Roman" w:hAnsi="Tahoma" w:cs="Tahoma"/>
          <w:lang w:eastAsia="sl-SI"/>
        </w:rPr>
        <w:t>. členu te pogodbe.</w:t>
      </w:r>
    </w:p>
    <w:p w14:paraId="5DD2A4ED" w14:textId="77777777" w:rsidR="00EF0B06" w:rsidRDefault="00EF0B06" w:rsidP="00996D21">
      <w:pPr>
        <w:keepNext/>
        <w:keepLines/>
        <w:spacing w:after="0" w:line="240" w:lineRule="auto"/>
        <w:jc w:val="both"/>
        <w:rPr>
          <w:rFonts w:ascii="Tahoma" w:eastAsia="Times New Roman" w:hAnsi="Tahoma" w:cs="Tahoma"/>
          <w:color w:val="000000"/>
          <w:lang w:eastAsia="sl-SI"/>
        </w:rPr>
      </w:pPr>
    </w:p>
    <w:p w14:paraId="750DFC0D"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PREDSTAVNIKA POGODBENIH STRANK</w:t>
      </w:r>
    </w:p>
    <w:p w14:paraId="348B6467" w14:textId="77777777" w:rsidR="00EF0B06" w:rsidRPr="00EC4317" w:rsidRDefault="00EF0B06" w:rsidP="00996D21">
      <w:pPr>
        <w:keepNext/>
        <w:keepLines/>
        <w:suppressAutoHyphens/>
        <w:spacing w:after="0" w:line="240" w:lineRule="auto"/>
        <w:jc w:val="center"/>
        <w:rPr>
          <w:rFonts w:ascii="Tahoma" w:eastAsia="Times New Roman" w:hAnsi="Tahoma" w:cs="Tahoma"/>
          <w:b/>
          <w:color w:val="000000"/>
          <w:lang w:eastAsia="sl-SI"/>
        </w:rPr>
      </w:pPr>
    </w:p>
    <w:p w14:paraId="629789A0"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A87A088" w14:textId="77777777" w:rsidR="00EF0B06" w:rsidRDefault="00EF0B06" w:rsidP="00996D21">
      <w:pPr>
        <w:keepNext/>
        <w:keepLines/>
        <w:spacing w:after="0" w:line="240" w:lineRule="auto"/>
        <w:jc w:val="both"/>
        <w:rPr>
          <w:rFonts w:ascii="Tahoma" w:eastAsia="Times New Roman" w:hAnsi="Tahoma" w:cs="Tahoma"/>
          <w:lang w:eastAsia="sl-SI"/>
        </w:rPr>
      </w:pPr>
    </w:p>
    <w:p w14:paraId="70266056" w14:textId="3D22E4F1" w:rsidR="00EF0B06" w:rsidRPr="00BA661F" w:rsidRDefault="00EF0B06"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sidR="001B613A" w:rsidRPr="00505C1B">
        <w:rPr>
          <w:rFonts w:ascii="Tahoma" w:eastAsia="Times New Roman" w:hAnsi="Tahoma" w:cs="Tahoma"/>
          <w:lang w:eastAsia="sl-SI"/>
        </w:rPr>
        <w:t>g</w:t>
      </w:r>
      <w:r w:rsidR="001B613A">
        <w:rPr>
          <w:rFonts w:ascii="Tahoma" w:eastAsia="Times New Roman" w:hAnsi="Tahoma" w:cs="Tahoma"/>
          <w:lang w:eastAsia="sl-SI"/>
        </w:rPr>
        <w:t>.</w:t>
      </w:r>
      <w:r w:rsidR="001B613A" w:rsidRPr="00505C1B">
        <w:rPr>
          <w:rFonts w:ascii="Tahoma" w:hAnsi="Tahoma" w:cs="Tahoma"/>
        </w:rPr>
        <w:t xml:space="preserve"> </w:t>
      </w:r>
      <w:r w:rsidR="008F1370">
        <w:rPr>
          <w:rFonts w:ascii="Tahoma" w:hAnsi="Tahoma" w:cs="Tahoma"/>
        </w:rPr>
        <w:t>Uroš Lenič</w:t>
      </w:r>
      <w:r w:rsidR="001B613A">
        <w:rPr>
          <w:rFonts w:ascii="Tahoma" w:hAnsi="Tahoma" w:cs="Tahoma"/>
        </w:rPr>
        <w:t>, tel.: +386 1 58 75 35</w:t>
      </w:r>
      <w:r w:rsidR="008F1370">
        <w:rPr>
          <w:rFonts w:ascii="Tahoma" w:hAnsi="Tahoma" w:cs="Tahoma"/>
        </w:rPr>
        <w:t>2</w:t>
      </w:r>
      <w:r w:rsidR="001B613A" w:rsidRPr="00505C1B">
        <w:rPr>
          <w:rFonts w:ascii="Tahoma" w:hAnsi="Tahoma" w:cs="Tahoma"/>
        </w:rPr>
        <w:t xml:space="preserve">, e-naslov: </w:t>
      </w:r>
      <w:hyperlink r:id="rId23" w:history="1">
        <w:r w:rsidR="008F1370" w:rsidRPr="00F71488">
          <w:rPr>
            <w:rStyle w:val="Hiperpovezava"/>
            <w:rFonts w:ascii="Tahoma" w:hAnsi="Tahoma" w:cs="Tahoma"/>
          </w:rPr>
          <w:t>uros.lenic@energetika-lj.si</w:t>
        </w:r>
      </w:hyperlink>
      <w:r w:rsidR="001B613A" w:rsidRPr="00505C1B">
        <w:rPr>
          <w:rFonts w:ascii="Tahoma" w:eastAsia="Times New Roman" w:hAnsi="Tahoma" w:cs="Tahoma"/>
          <w:lang w:eastAsia="sl-SI"/>
        </w:rPr>
        <w:t xml:space="preserve">, v njegovi odsotnosti pa ga zamenjuje g. </w:t>
      </w:r>
      <w:r w:rsidR="008F1370">
        <w:rPr>
          <w:rFonts w:ascii="Tahoma" w:eastAsia="Times New Roman" w:hAnsi="Tahoma" w:cs="Tahoma"/>
          <w:lang w:eastAsia="sl-SI"/>
        </w:rPr>
        <w:t>Boštjan Krašovec</w:t>
      </w:r>
      <w:r w:rsidR="001B613A">
        <w:rPr>
          <w:rFonts w:ascii="Tahoma" w:eastAsia="Times New Roman" w:hAnsi="Tahoma" w:cs="Tahoma"/>
          <w:lang w:eastAsia="sl-SI"/>
        </w:rPr>
        <w:t xml:space="preserve">, </w:t>
      </w:r>
      <w:r w:rsidR="008F1370">
        <w:rPr>
          <w:rFonts w:ascii="Tahoma" w:eastAsia="Times New Roman" w:hAnsi="Tahoma" w:cs="Tahoma"/>
          <w:lang w:eastAsia="sl-SI"/>
        </w:rPr>
        <w:t>tel.:</w:t>
      </w:r>
      <w:r w:rsidR="001B613A" w:rsidRPr="001B613A">
        <w:rPr>
          <w:rFonts w:ascii="Tahoma" w:eastAsia="Times New Roman" w:hAnsi="Tahoma" w:cs="Tahoma"/>
          <w:lang w:eastAsia="sl-SI"/>
        </w:rPr>
        <w:t xml:space="preserve"> +386 1 </w:t>
      </w:r>
      <w:r w:rsidR="008F1370">
        <w:rPr>
          <w:rFonts w:ascii="Tahoma" w:hAnsi="Tahoma" w:cs="Tahoma"/>
        </w:rPr>
        <w:t>58 75 346</w:t>
      </w:r>
      <w:r w:rsidR="001B613A">
        <w:rPr>
          <w:rFonts w:ascii="Tahoma" w:eastAsia="Times New Roman" w:hAnsi="Tahoma" w:cs="Tahoma"/>
          <w:lang w:eastAsia="sl-SI"/>
        </w:rPr>
        <w:t xml:space="preserve">, </w:t>
      </w:r>
      <w:hyperlink r:id="rId24" w:history="1">
        <w:r w:rsidR="008F1370" w:rsidRPr="00F71488">
          <w:rPr>
            <w:rStyle w:val="Hiperpovezava"/>
            <w:rFonts w:ascii="Tahoma" w:eastAsia="Times New Roman" w:hAnsi="Tahoma" w:cs="Tahoma"/>
            <w:lang w:eastAsia="sl-SI"/>
          </w:rPr>
          <w:t>bostjan.krasovec@energetika-lj.si</w:t>
        </w:r>
      </w:hyperlink>
      <w:r w:rsidR="001B613A">
        <w:rPr>
          <w:rFonts w:ascii="Tahoma" w:eastAsia="Times New Roman" w:hAnsi="Tahoma" w:cs="Tahoma"/>
          <w:lang w:eastAsia="sl-SI"/>
        </w:rPr>
        <w:t>.</w:t>
      </w:r>
    </w:p>
    <w:p w14:paraId="0B4AC8C5" w14:textId="77777777" w:rsidR="00EF0B06" w:rsidRPr="004A1349" w:rsidRDefault="00EF0B06" w:rsidP="00996D21">
      <w:pPr>
        <w:keepNext/>
        <w:keepLines/>
        <w:spacing w:after="0" w:line="240" w:lineRule="auto"/>
        <w:jc w:val="both"/>
        <w:rPr>
          <w:rFonts w:ascii="Tahoma" w:eastAsia="Times New Roman" w:hAnsi="Tahoma" w:cs="Tahoma"/>
          <w:lang w:eastAsia="sl-SI"/>
        </w:rPr>
      </w:pPr>
    </w:p>
    <w:p w14:paraId="4F04D50E" w14:textId="77777777" w:rsidR="00EF0B06" w:rsidRPr="004A1349" w:rsidRDefault="00EF0B06" w:rsidP="00996D21">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076E495D" w14:textId="77777777" w:rsidR="00EF0B06" w:rsidRDefault="00EF0B06" w:rsidP="00996D21">
      <w:pPr>
        <w:keepNext/>
        <w:keepLines/>
        <w:spacing w:after="0" w:line="240" w:lineRule="auto"/>
        <w:jc w:val="both"/>
        <w:rPr>
          <w:rFonts w:ascii="Tahoma" w:eastAsia="Times New Roman" w:hAnsi="Tahoma" w:cs="Tahoma"/>
          <w:lang w:eastAsia="sl-SI"/>
        </w:rPr>
      </w:pPr>
    </w:p>
    <w:p w14:paraId="1FD780B9" w14:textId="77777777" w:rsidR="00FD4CB2" w:rsidRPr="00505C1B"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Predstavnik naročnika zastopa naročnika v vseh vprašanjih, ki se nanašajo na izvedbo del po tej pogodbi. Predstavnik naročnika sodeluje s predstavnikom izvajalca ves čas veljavnosti pogodbe in mu nudi vse potrebne podatke, ki jih je na podlagi obveznosti po tej pogodbi dolžan dajati. </w:t>
      </w:r>
    </w:p>
    <w:p w14:paraId="2971F839" w14:textId="77777777" w:rsidR="00FD4CB2" w:rsidRPr="00505C1B" w:rsidRDefault="00FD4CB2" w:rsidP="00996D21">
      <w:pPr>
        <w:keepNext/>
        <w:keepLines/>
        <w:spacing w:after="0" w:line="240" w:lineRule="auto"/>
        <w:jc w:val="both"/>
        <w:rPr>
          <w:rFonts w:ascii="Tahoma" w:eastAsia="Times New Roman" w:hAnsi="Tahoma" w:cs="Tahoma"/>
          <w:lang w:eastAsia="sl-SI"/>
        </w:rPr>
      </w:pPr>
    </w:p>
    <w:p w14:paraId="144C7355" w14:textId="77777777" w:rsidR="00FD4CB2" w:rsidRPr="00505C1B"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53F14870" w14:textId="77777777" w:rsidR="00FD4CB2" w:rsidRPr="00505C1B" w:rsidRDefault="00FD4CB2"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6A74D23E" w14:textId="77777777" w:rsidR="00FD4CB2" w:rsidRPr="00505C1B" w:rsidRDefault="00FD4CB2" w:rsidP="00996D21">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57CF49D" w14:textId="77777777" w:rsidR="00EF0B06" w:rsidRPr="00EC4317" w:rsidRDefault="00EF0B06" w:rsidP="00996D21">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5C0F4B1"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2677F2FC" w14:textId="77777777" w:rsidR="00EF0B06" w:rsidRPr="00BA661F" w:rsidRDefault="00EF0B06" w:rsidP="00996D21">
      <w:pPr>
        <w:keepNext/>
        <w:keepLines/>
        <w:tabs>
          <w:tab w:val="left" w:pos="851"/>
          <w:tab w:val="left" w:pos="1702"/>
        </w:tabs>
        <w:spacing w:after="0" w:line="240" w:lineRule="auto"/>
        <w:jc w:val="center"/>
        <w:rPr>
          <w:rFonts w:ascii="Tahoma" w:eastAsia="Times New Roman" w:hAnsi="Tahoma" w:cs="Tahoma"/>
          <w:lang w:eastAsia="sl-SI"/>
        </w:rPr>
      </w:pPr>
    </w:p>
    <w:p w14:paraId="62B1685D"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AFDA82D" w14:textId="77777777" w:rsidR="00EF0B06" w:rsidRPr="00E162F4" w:rsidRDefault="00EF0B06" w:rsidP="00996D21">
      <w:pPr>
        <w:keepNext/>
        <w:keepLines/>
        <w:tabs>
          <w:tab w:val="left" w:pos="851"/>
          <w:tab w:val="left" w:pos="1702"/>
        </w:tabs>
        <w:spacing w:after="0" w:line="240" w:lineRule="auto"/>
        <w:jc w:val="center"/>
        <w:rPr>
          <w:rFonts w:ascii="Tahoma" w:eastAsia="Times New Roman" w:hAnsi="Tahoma" w:cs="Tahoma"/>
          <w:b/>
          <w:lang w:eastAsia="sl-SI"/>
        </w:rPr>
      </w:pPr>
    </w:p>
    <w:p w14:paraId="6B93F8C7" w14:textId="77777777" w:rsidR="00FD4CB2" w:rsidRPr="0095248A" w:rsidRDefault="00FD4CB2" w:rsidP="00996D21">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6BBDF68" w14:textId="77777777" w:rsidR="00FD4CB2" w:rsidRPr="0095248A" w:rsidRDefault="00FD4CB2" w:rsidP="00996D21">
      <w:pPr>
        <w:keepNext/>
        <w:keepLines/>
        <w:tabs>
          <w:tab w:val="left" w:pos="851"/>
          <w:tab w:val="left" w:pos="1702"/>
        </w:tabs>
        <w:spacing w:after="0" w:line="240" w:lineRule="auto"/>
        <w:jc w:val="both"/>
        <w:rPr>
          <w:rFonts w:ascii="Tahoma" w:eastAsia="Times New Roman" w:hAnsi="Tahoma" w:cs="Tahoma"/>
          <w:lang w:eastAsia="sl-SI"/>
        </w:rPr>
      </w:pPr>
    </w:p>
    <w:p w14:paraId="10766F07" w14:textId="77777777" w:rsidR="00FD4CB2" w:rsidRPr="0095248A" w:rsidRDefault="00FD4CB2" w:rsidP="00996D21">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2A8E15A5" w14:textId="77777777" w:rsidR="00FD4CB2" w:rsidRPr="00EC4317" w:rsidRDefault="00FD4CB2" w:rsidP="00996D21">
      <w:pPr>
        <w:keepNext/>
        <w:keepLines/>
        <w:tabs>
          <w:tab w:val="left" w:pos="851"/>
          <w:tab w:val="left" w:pos="1702"/>
        </w:tabs>
        <w:spacing w:after="0" w:line="240" w:lineRule="auto"/>
        <w:jc w:val="center"/>
        <w:rPr>
          <w:rFonts w:ascii="Tahoma" w:eastAsia="Times New Roman" w:hAnsi="Tahoma" w:cs="Tahoma"/>
          <w:lang w:eastAsia="sl-SI"/>
        </w:rPr>
      </w:pPr>
    </w:p>
    <w:p w14:paraId="27E113F7"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0C7A6FA" w14:textId="77777777" w:rsidR="00FD4CB2" w:rsidRPr="00EC4317" w:rsidRDefault="00FD4CB2" w:rsidP="00996D21">
      <w:pPr>
        <w:keepNext/>
        <w:keepLines/>
        <w:spacing w:after="0" w:line="240" w:lineRule="auto"/>
        <w:jc w:val="both"/>
        <w:rPr>
          <w:rFonts w:ascii="Tahoma" w:eastAsia="Times New Roman" w:hAnsi="Tahoma" w:cs="Tahoma"/>
          <w:lang w:eastAsia="sl-SI"/>
        </w:rPr>
      </w:pPr>
    </w:p>
    <w:p w14:paraId="065D79CC" w14:textId="77777777" w:rsidR="00FD4CB2" w:rsidRPr="000120B4" w:rsidRDefault="00FD4CB2" w:rsidP="00996D21">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4B164AB2" w14:textId="77777777" w:rsidR="00FD4CB2" w:rsidRPr="0095248A" w:rsidRDefault="00FD4CB2" w:rsidP="00996D21">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13C6DDB" w14:textId="78FD8757" w:rsidR="00FD4CB2" w:rsidRPr="0095248A" w:rsidRDefault="00FD4CB2" w:rsidP="00996D21">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764F4751" w14:textId="77777777" w:rsidR="00FD4CB2" w:rsidRPr="0095248A" w:rsidRDefault="00FD4CB2" w:rsidP="00996D21">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5A6FE9AE" w14:textId="77777777" w:rsidR="00FD4CB2" w:rsidRPr="0095248A" w:rsidRDefault="00FD4CB2" w:rsidP="00996D21">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1264B0C6" w14:textId="77777777" w:rsidR="00FD4CB2" w:rsidRPr="005919D0" w:rsidRDefault="00FD4CB2" w:rsidP="00996D21">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3BDE595F" w14:textId="77777777" w:rsidR="00FD4CB2" w:rsidRPr="005919D0" w:rsidRDefault="00FD4CB2" w:rsidP="00996D21">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neredno poravnava obveznosti do svojih zaposlenih</w:t>
      </w:r>
      <w:r>
        <w:rPr>
          <w:rFonts w:ascii="Tahoma" w:hAnsi="Tahoma" w:cs="Tahoma"/>
          <w:lang w:eastAsia="sl-SI"/>
        </w:rPr>
        <w:t>,</w:t>
      </w:r>
    </w:p>
    <w:p w14:paraId="5C176940" w14:textId="77777777" w:rsidR="00FD4CB2" w:rsidRPr="005919D0" w:rsidRDefault="00FD4CB2" w:rsidP="00996D21">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092DB0FE" w14:textId="77777777" w:rsidR="00FD4CB2" w:rsidRPr="005919D0" w:rsidRDefault="00FD4CB2" w:rsidP="00996D21">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38EBB39A" w14:textId="77777777" w:rsidR="00FD4CB2" w:rsidRPr="0095248A" w:rsidRDefault="00FD4CB2" w:rsidP="00996D21">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555DEAE" w14:textId="77777777" w:rsidR="00FD4CB2" w:rsidRDefault="00FD4CB2" w:rsidP="00996D21">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0A4C9AD9" w14:textId="77777777" w:rsidR="00FD4CB2" w:rsidRPr="005919D0" w:rsidRDefault="00FD4CB2" w:rsidP="00996D21">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37DD1DF2" w14:textId="77777777" w:rsidR="00FD4CB2" w:rsidRDefault="00FD4CB2" w:rsidP="00996D21">
      <w:pPr>
        <w:keepNext/>
        <w:keepLines/>
        <w:tabs>
          <w:tab w:val="left" w:pos="284"/>
          <w:tab w:val="left" w:pos="1702"/>
        </w:tabs>
        <w:spacing w:after="0" w:line="240" w:lineRule="auto"/>
        <w:jc w:val="both"/>
        <w:rPr>
          <w:rFonts w:ascii="Tahoma" w:eastAsia="Times New Roman" w:hAnsi="Tahoma" w:cs="Tahoma"/>
          <w:lang w:eastAsia="sl-SI"/>
        </w:rPr>
      </w:pPr>
    </w:p>
    <w:p w14:paraId="38D29FB6"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0345D7F2" w14:textId="77777777" w:rsidR="00FD4CB2" w:rsidRPr="000C7285" w:rsidRDefault="00FD4CB2" w:rsidP="00996D21">
      <w:pPr>
        <w:keepNext/>
        <w:keepLines/>
        <w:tabs>
          <w:tab w:val="left" w:pos="284"/>
          <w:tab w:val="left" w:pos="1702"/>
        </w:tabs>
        <w:spacing w:after="0" w:line="240" w:lineRule="auto"/>
        <w:jc w:val="both"/>
        <w:rPr>
          <w:rFonts w:ascii="Tahoma" w:eastAsia="Times New Roman" w:hAnsi="Tahoma" w:cs="Tahoma"/>
          <w:lang w:eastAsia="sl-SI"/>
        </w:rPr>
      </w:pPr>
    </w:p>
    <w:p w14:paraId="297A15B0" w14:textId="77777777" w:rsidR="00FD4CB2" w:rsidRPr="000C7285" w:rsidRDefault="00FD4CB2" w:rsidP="00996D21">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4B9ED250" w14:textId="77777777" w:rsidR="00FD4CB2" w:rsidRDefault="00FD4CB2" w:rsidP="00996D21">
      <w:pPr>
        <w:keepNext/>
        <w:keepLines/>
        <w:tabs>
          <w:tab w:val="left" w:pos="284"/>
          <w:tab w:val="left" w:pos="1702"/>
        </w:tabs>
        <w:spacing w:after="0" w:line="240" w:lineRule="auto"/>
        <w:jc w:val="both"/>
        <w:rPr>
          <w:rFonts w:ascii="Tahoma" w:eastAsia="Times New Roman" w:hAnsi="Tahoma" w:cs="Tahoma"/>
          <w:lang w:eastAsia="sl-SI"/>
        </w:rPr>
      </w:pPr>
    </w:p>
    <w:p w14:paraId="26F71B95"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0E9F8C5" w14:textId="77777777" w:rsidR="00FD4CB2" w:rsidRPr="00283911" w:rsidRDefault="00FD4CB2" w:rsidP="00996D21">
      <w:pPr>
        <w:keepNext/>
        <w:keepLines/>
        <w:spacing w:after="0" w:line="240" w:lineRule="auto"/>
        <w:jc w:val="both"/>
        <w:rPr>
          <w:rFonts w:ascii="Tahoma" w:eastAsia="Times New Roman" w:hAnsi="Tahoma" w:cs="Tahoma"/>
          <w:lang w:eastAsia="sl-SI"/>
        </w:rPr>
      </w:pPr>
    </w:p>
    <w:p w14:paraId="5AF98F02" w14:textId="77777777" w:rsidR="00FD4CB2" w:rsidRDefault="00FD4CB2" w:rsidP="00996D21">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32F019DE" w14:textId="77777777" w:rsidR="00FD4CB2" w:rsidRPr="007E44C9" w:rsidRDefault="00FD4CB2" w:rsidP="00996D21">
      <w:pPr>
        <w:keepNext/>
        <w:keepLines/>
        <w:spacing w:after="0" w:line="240" w:lineRule="auto"/>
        <w:jc w:val="both"/>
        <w:rPr>
          <w:rFonts w:ascii="Tahoma" w:hAnsi="Tahoma" w:cs="Tahoma"/>
        </w:rPr>
      </w:pPr>
    </w:p>
    <w:p w14:paraId="401D20D5" w14:textId="77777777" w:rsidR="00FD4CB2" w:rsidRPr="007E44C9" w:rsidRDefault="00FD4CB2" w:rsidP="00996D21">
      <w:pPr>
        <w:keepNext/>
        <w:keepLines/>
        <w:numPr>
          <w:ilvl w:val="1"/>
          <w:numId w:val="30"/>
        </w:numPr>
        <w:spacing w:after="0" w:line="240" w:lineRule="auto"/>
        <w:ind w:left="426" w:hanging="426"/>
        <w:jc w:val="center"/>
        <w:rPr>
          <w:rFonts w:ascii="Tahoma" w:hAnsi="Tahoma" w:cs="Tahoma"/>
        </w:rPr>
      </w:pPr>
      <w:r w:rsidRPr="007E44C9">
        <w:rPr>
          <w:rFonts w:ascii="Tahoma" w:hAnsi="Tahoma" w:cs="Tahoma"/>
        </w:rPr>
        <w:t>člen</w:t>
      </w:r>
    </w:p>
    <w:p w14:paraId="38815449" w14:textId="77777777" w:rsidR="00FD4CB2" w:rsidRPr="007E44C9" w:rsidRDefault="00FD4CB2" w:rsidP="00996D21">
      <w:pPr>
        <w:keepNext/>
        <w:keepLines/>
        <w:spacing w:after="0" w:line="240" w:lineRule="auto"/>
        <w:jc w:val="both"/>
        <w:rPr>
          <w:rFonts w:ascii="Tahoma" w:hAnsi="Tahoma" w:cs="Tahoma"/>
        </w:rPr>
      </w:pPr>
    </w:p>
    <w:p w14:paraId="548B443E" w14:textId="77777777" w:rsidR="00FD4CB2" w:rsidRPr="007E44C9" w:rsidRDefault="00FD4CB2" w:rsidP="00996D21">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7DC5E28D" w14:textId="77777777" w:rsidR="00FD4CB2" w:rsidRPr="007E44C9" w:rsidRDefault="00FD4CB2" w:rsidP="00996D21">
      <w:pPr>
        <w:keepNext/>
        <w:keepLines/>
        <w:numPr>
          <w:ilvl w:val="0"/>
          <w:numId w:val="17"/>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B9127DF" w14:textId="77777777" w:rsidR="00FD4CB2" w:rsidRPr="007E44C9" w:rsidRDefault="00FD4CB2" w:rsidP="00996D21">
      <w:pPr>
        <w:keepNext/>
        <w:keepLines/>
        <w:numPr>
          <w:ilvl w:val="0"/>
          <w:numId w:val="17"/>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7AB3582C" w14:textId="77777777" w:rsidR="00FD4CB2" w:rsidRPr="007E44C9" w:rsidRDefault="00FD4CB2" w:rsidP="00996D21">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4D4A78BC" w14:textId="77777777" w:rsidR="00FD4CB2" w:rsidRPr="007E44C9" w:rsidRDefault="00FD4CB2" w:rsidP="00996D21">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3D069BBD" w14:textId="77777777" w:rsidR="00FD4CB2" w:rsidRPr="007E44C9" w:rsidRDefault="00FD4CB2" w:rsidP="00996D21">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počitki, </w:t>
      </w:r>
    </w:p>
    <w:p w14:paraId="41917A86" w14:textId="77777777" w:rsidR="00FD4CB2" w:rsidRPr="007E44C9" w:rsidRDefault="00FD4CB2" w:rsidP="00996D21">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51650DB" w14:textId="77777777" w:rsidR="00FD4CB2" w:rsidRPr="007E44C9" w:rsidRDefault="00FD4CB2" w:rsidP="00996D21">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4428A3CC" w14:textId="77777777" w:rsidR="00FD4CB2" w:rsidRPr="007E44C9" w:rsidRDefault="00FD4CB2" w:rsidP="00996D21">
      <w:pPr>
        <w:keepNext/>
        <w:keepLines/>
        <w:spacing w:after="0" w:line="240" w:lineRule="auto"/>
        <w:jc w:val="both"/>
        <w:rPr>
          <w:rFonts w:ascii="Tahoma" w:hAnsi="Tahoma" w:cs="Tahoma"/>
        </w:rPr>
      </w:pPr>
    </w:p>
    <w:p w14:paraId="66209276" w14:textId="77777777" w:rsidR="00FD4CB2" w:rsidRPr="007E44C9" w:rsidRDefault="00FD4CB2" w:rsidP="00996D21">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0A9FB268" w14:textId="77777777" w:rsidR="00FD4CB2" w:rsidRPr="007E44C9" w:rsidRDefault="00FD4CB2" w:rsidP="00996D21">
      <w:pPr>
        <w:keepNext/>
        <w:keepLines/>
        <w:spacing w:after="0" w:line="240" w:lineRule="auto"/>
        <w:jc w:val="both"/>
        <w:rPr>
          <w:rFonts w:ascii="Tahoma" w:hAnsi="Tahoma" w:cs="Tahoma"/>
        </w:rPr>
      </w:pPr>
    </w:p>
    <w:p w14:paraId="2B8BE4B9" w14:textId="77777777" w:rsidR="00FD4CB2" w:rsidRPr="007E44C9" w:rsidRDefault="00FD4CB2" w:rsidP="00996D21">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195ECE94" w14:textId="77777777" w:rsidR="00EF0B06" w:rsidRPr="00EC4317" w:rsidRDefault="00EF0B06" w:rsidP="00996D21">
      <w:pPr>
        <w:keepNext/>
        <w:keepLines/>
        <w:tabs>
          <w:tab w:val="left" w:pos="284"/>
          <w:tab w:val="left" w:pos="1702"/>
        </w:tabs>
        <w:spacing w:after="0" w:line="240" w:lineRule="auto"/>
        <w:jc w:val="both"/>
        <w:rPr>
          <w:rFonts w:ascii="Tahoma" w:eastAsia="Times New Roman" w:hAnsi="Tahoma" w:cs="Tahoma"/>
          <w:lang w:eastAsia="sl-SI"/>
        </w:rPr>
      </w:pPr>
    </w:p>
    <w:p w14:paraId="6527C088"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41120729" w14:textId="77777777" w:rsidR="00EF0B06" w:rsidRPr="00EC4317" w:rsidRDefault="00EF0B06" w:rsidP="00996D21">
      <w:pPr>
        <w:keepNext/>
        <w:keepLines/>
        <w:suppressAutoHyphens/>
        <w:spacing w:after="0" w:line="240" w:lineRule="auto"/>
        <w:jc w:val="center"/>
        <w:rPr>
          <w:rFonts w:ascii="Tahoma" w:eastAsia="Times New Roman" w:hAnsi="Tahoma" w:cs="Tahoma"/>
          <w:lang w:eastAsia="sl-SI"/>
        </w:rPr>
      </w:pPr>
    </w:p>
    <w:p w14:paraId="6BA97CFE"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02D18F4" w14:textId="77777777" w:rsidR="00EF0B06" w:rsidRPr="00EC4317" w:rsidRDefault="00EF0B06" w:rsidP="00996D21">
      <w:pPr>
        <w:keepNext/>
        <w:keepLines/>
        <w:spacing w:after="0" w:line="240" w:lineRule="auto"/>
        <w:jc w:val="center"/>
        <w:rPr>
          <w:rFonts w:ascii="Tahoma" w:hAnsi="Tahoma" w:cs="Tahoma"/>
        </w:rPr>
      </w:pPr>
    </w:p>
    <w:p w14:paraId="14A2A0A7" w14:textId="77777777" w:rsidR="00FD4CB2" w:rsidRPr="00FD4CB2" w:rsidRDefault="00FD4CB2" w:rsidP="00996D21">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095E89CE" w14:textId="4EF808DB" w:rsidR="00EF0B06" w:rsidRPr="001E09CD" w:rsidRDefault="00EF0B06" w:rsidP="00996D21">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996D21">
        <w:rPr>
          <w:rFonts w:ascii="Tahoma" w:hAnsi="Tahoma" w:cs="Tahoma"/>
          <w:sz w:val="22"/>
          <w:szCs w:val="22"/>
        </w:rPr>
        <w:t>JPE-SPV-39/21</w:t>
      </w:r>
      <w:r w:rsidRPr="001E09CD">
        <w:rPr>
          <w:rFonts w:ascii="Tahoma" w:hAnsi="Tahoma" w:cs="Tahoma"/>
          <w:sz w:val="22"/>
          <w:szCs w:val="22"/>
        </w:rPr>
        <w:t xml:space="preserve">, </w:t>
      </w:r>
    </w:p>
    <w:p w14:paraId="0AD96075" w14:textId="77777777" w:rsidR="00EF0B06" w:rsidRPr="00D10922" w:rsidRDefault="00EF0B06" w:rsidP="00996D21">
      <w:pPr>
        <w:keepNext/>
        <w:keepLines/>
        <w:numPr>
          <w:ilvl w:val="0"/>
          <w:numId w:val="9"/>
        </w:numPr>
        <w:spacing w:after="0" w:line="240" w:lineRule="auto"/>
        <w:jc w:val="both"/>
        <w:rPr>
          <w:rFonts w:ascii="Tahoma" w:hAnsi="Tahoma" w:cs="Tahoma"/>
        </w:rPr>
      </w:pPr>
      <w:r w:rsidRPr="00D10922">
        <w:rPr>
          <w:rFonts w:ascii="Tahoma" w:hAnsi="Tahoma" w:cs="Tahoma"/>
        </w:rPr>
        <w:lastRenderedPageBreak/>
        <w:t>ponudba izvajalca št. __________ z dne _________,</w:t>
      </w:r>
    </w:p>
    <w:p w14:paraId="505619F5" w14:textId="77777777" w:rsidR="00EF0B06" w:rsidRPr="00D10922" w:rsidRDefault="00EF0B06" w:rsidP="00996D21">
      <w:pPr>
        <w:keepNext/>
        <w:keepLines/>
        <w:numPr>
          <w:ilvl w:val="0"/>
          <w:numId w:val="9"/>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122EA15A" w14:textId="77777777" w:rsidR="00EF0B06" w:rsidRPr="00D10922" w:rsidRDefault="00EF0B06" w:rsidP="00996D21">
      <w:pPr>
        <w:keepNext/>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21F0A8E7" w14:textId="38B5886F" w:rsidR="00EF0B06" w:rsidRDefault="00EF0B06" w:rsidP="00996D21">
      <w:pPr>
        <w:keepNext/>
        <w:keepLines/>
        <w:numPr>
          <w:ilvl w:val="0"/>
          <w:numId w:val="9"/>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288C6A08" w14:textId="77777777" w:rsidR="00EF0B06" w:rsidRPr="00B62D3F" w:rsidRDefault="00EF0B06" w:rsidP="00996D21">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2DCC6CA8" w14:textId="77777777" w:rsidR="00EF0B06" w:rsidRPr="00EC4317" w:rsidRDefault="00EF0B06" w:rsidP="00996D21">
      <w:pPr>
        <w:keepNext/>
        <w:keepLines/>
        <w:tabs>
          <w:tab w:val="left" w:pos="993"/>
          <w:tab w:val="left" w:pos="1560"/>
        </w:tabs>
        <w:spacing w:after="0" w:line="240" w:lineRule="auto"/>
        <w:jc w:val="both"/>
        <w:rPr>
          <w:rFonts w:ascii="Tahoma" w:hAnsi="Tahoma" w:cs="Tahoma"/>
        </w:rPr>
      </w:pPr>
    </w:p>
    <w:p w14:paraId="4B52C077" w14:textId="77777777" w:rsidR="00FD4CB2" w:rsidRPr="00363266" w:rsidRDefault="00FD4CB2" w:rsidP="00996D21">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40AE61F5" w14:textId="77777777" w:rsidR="00FD4CB2" w:rsidRPr="00363266" w:rsidRDefault="00FD4CB2" w:rsidP="00996D21">
      <w:pPr>
        <w:keepNext/>
        <w:keepLines/>
        <w:spacing w:after="0" w:line="240" w:lineRule="auto"/>
        <w:jc w:val="both"/>
        <w:rPr>
          <w:rFonts w:ascii="Tahoma" w:eastAsia="Times New Roman" w:hAnsi="Tahoma" w:cs="Tahoma"/>
          <w:lang w:eastAsia="sl-SI"/>
        </w:rPr>
      </w:pPr>
    </w:p>
    <w:p w14:paraId="7CF0CDD7" w14:textId="77777777" w:rsidR="00FD4CB2" w:rsidRPr="00363266" w:rsidRDefault="00FD4CB2" w:rsidP="00996D21">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3D15A924" w14:textId="77777777" w:rsidR="00FD4CB2" w:rsidRDefault="00FD4CB2" w:rsidP="00996D21">
      <w:pPr>
        <w:keepNext/>
        <w:keepLines/>
        <w:spacing w:after="0" w:line="240" w:lineRule="auto"/>
        <w:jc w:val="both"/>
        <w:rPr>
          <w:rFonts w:ascii="Tahoma" w:hAnsi="Tahoma" w:cs="Tahoma"/>
        </w:rPr>
      </w:pPr>
    </w:p>
    <w:p w14:paraId="0306A39F"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0BFC090" w14:textId="77777777" w:rsidR="00FD4CB2" w:rsidRPr="006C10AC" w:rsidRDefault="00FD4CB2" w:rsidP="00996D21">
      <w:pPr>
        <w:keepNext/>
        <w:keepLines/>
        <w:spacing w:after="0" w:line="240" w:lineRule="auto"/>
        <w:ind w:left="426"/>
        <w:jc w:val="both"/>
        <w:rPr>
          <w:rFonts w:ascii="Tahoma" w:hAnsi="Tahoma" w:cs="Tahoma"/>
        </w:rPr>
      </w:pPr>
    </w:p>
    <w:p w14:paraId="474B17D3" w14:textId="77777777" w:rsidR="00FD4CB2" w:rsidRPr="006C10AC" w:rsidRDefault="00FD4CB2" w:rsidP="00996D21">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86C449C" w14:textId="77777777" w:rsidR="00EF0B06" w:rsidRPr="00EC4317" w:rsidRDefault="00EF0B06" w:rsidP="00996D21">
      <w:pPr>
        <w:keepNext/>
        <w:keepLines/>
        <w:spacing w:after="0" w:line="240" w:lineRule="auto"/>
        <w:jc w:val="both"/>
        <w:rPr>
          <w:rFonts w:ascii="Tahoma" w:eastAsia="Times New Roman" w:hAnsi="Tahoma" w:cs="Tahoma"/>
          <w:color w:val="000000"/>
          <w:lang w:eastAsia="sl-SI"/>
        </w:rPr>
      </w:pPr>
    </w:p>
    <w:p w14:paraId="7C90E37E" w14:textId="77777777" w:rsidR="00EF0B06" w:rsidRPr="00021ECE" w:rsidRDefault="00EF0B06"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5D745C45" w14:textId="77777777" w:rsidR="00EF0B06" w:rsidRPr="00EC4317" w:rsidRDefault="00EF0B06" w:rsidP="00996D21">
      <w:pPr>
        <w:keepNext/>
        <w:keepLines/>
        <w:spacing w:after="0" w:line="240" w:lineRule="auto"/>
        <w:jc w:val="center"/>
        <w:rPr>
          <w:rFonts w:ascii="Tahoma" w:hAnsi="Tahoma" w:cs="Tahoma"/>
        </w:rPr>
      </w:pPr>
    </w:p>
    <w:p w14:paraId="5404BAE0" w14:textId="77777777" w:rsidR="00EF0B06" w:rsidRPr="00021ECE" w:rsidRDefault="00EF0B06"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4820E39" w14:textId="77777777" w:rsidR="00EF0B06" w:rsidRPr="00EC4317" w:rsidRDefault="00EF0B06" w:rsidP="00996D21">
      <w:pPr>
        <w:keepNext/>
        <w:keepLines/>
        <w:spacing w:after="0" w:line="240" w:lineRule="auto"/>
        <w:jc w:val="both"/>
        <w:rPr>
          <w:rFonts w:ascii="Tahoma" w:eastAsia="Times New Roman" w:hAnsi="Tahoma" w:cs="Tahoma"/>
          <w:color w:val="000000"/>
          <w:lang w:eastAsia="sl-SI"/>
        </w:rPr>
      </w:pPr>
    </w:p>
    <w:p w14:paraId="2E22601B" w14:textId="77777777" w:rsidR="00FD4CB2" w:rsidRPr="00363266" w:rsidRDefault="00FD4CB2" w:rsidP="00996D21">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7CDBD07" w14:textId="77777777" w:rsidR="00FD4CB2" w:rsidRPr="00363266" w:rsidRDefault="00FD4CB2" w:rsidP="00996D21">
      <w:pPr>
        <w:keepNext/>
        <w:keepLines/>
        <w:spacing w:after="0" w:line="240" w:lineRule="auto"/>
        <w:jc w:val="both"/>
        <w:rPr>
          <w:rFonts w:ascii="Tahoma" w:eastAsia="Times New Roman" w:hAnsi="Tahoma" w:cs="Tahoma"/>
          <w:color w:val="000000"/>
          <w:lang w:eastAsia="sl-SI"/>
        </w:rPr>
      </w:pPr>
    </w:p>
    <w:p w14:paraId="2AD9B1DA" w14:textId="77777777" w:rsidR="00FD4CB2" w:rsidRPr="00363266" w:rsidRDefault="00FD4CB2" w:rsidP="00996D21">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C88B8DB" w14:textId="77777777" w:rsidR="00FD4CB2" w:rsidRPr="001627A2" w:rsidRDefault="00FD4CB2" w:rsidP="00996D21">
      <w:pPr>
        <w:pStyle w:val="Telobesedila2"/>
        <w:keepNext/>
        <w:keepLines/>
        <w:rPr>
          <w:rFonts w:ascii="Tahoma" w:hAnsi="Tahoma" w:cs="Tahoma"/>
          <w:b w:val="0"/>
          <w:szCs w:val="22"/>
          <w:lang w:val="sl-SI"/>
        </w:rPr>
      </w:pPr>
    </w:p>
    <w:p w14:paraId="2428A066"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59E1FD4" w14:textId="77777777" w:rsidR="00FD4CB2" w:rsidRPr="001627A2" w:rsidRDefault="00FD4CB2" w:rsidP="00996D21">
      <w:pPr>
        <w:keepNext/>
        <w:keepLines/>
        <w:spacing w:after="0" w:line="240" w:lineRule="auto"/>
        <w:jc w:val="both"/>
        <w:rPr>
          <w:rFonts w:ascii="Tahoma" w:eastAsia="Times New Roman" w:hAnsi="Tahoma" w:cs="Tahoma"/>
          <w:color w:val="000000"/>
          <w:lang w:eastAsia="sl-SI"/>
        </w:rPr>
      </w:pPr>
    </w:p>
    <w:p w14:paraId="5E37D963" w14:textId="77777777" w:rsidR="00FD4CB2" w:rsidRPr="00363266" w:rsidRDefault="00FD4CB2" w:rsidP="00996D21">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1F9B8ED9" w14:textId="77777777" w:rsidR="00FD4CB2" w:rsidRPr="00363266" w:rsidRDefault="00FD4CB2" w:rsidP="00996D21">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2DC3D32E" w14:textId="77777777" w:rsidR="00FD4CB2" w:rsidRPr="00363266" w:rsidRDefault="00FD4CB2" w:rsidP="00996D21">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078EE903" w14:textId="77777777" w:rsidR="00D50E2D" w:rsidRDefault="00D50E2D" w:rsidP="00996D21">
      <w:pPr>
        <w:keepNext/>
        <w:keepLines/>
        <w:spacing w:after="0" w:line="240" w:lineRule="auto"/>
        <w:jc w:val="both"/>
        <w:rPr>
          <w:rFonts w:ascii="Tahoma" w:eastAsia="Times New Roman" w:hAnsi="Tahoma" w:cs="Tahoma"/>
          <w:color w:val="000000"/>
          <w:lang w:eastAsia="sl-SI"/>
        </w:rPr>
      </w:pPr>
    </w:p>
    <w:p w14:paraId="4BB3BECB" w14:textId="77777777" w:rsidR="00FD4CB2" w:rsidRPr="00021ECE" w:rsidRDefault="00FD4CB2"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49AB5853" w14:textId="77777777" w:rsidR="00FD4CB2" w:rsidRDefault="00FD4CB2" w:rsidP="00996D21">
      <w:pPr>
        <w:pStyle w:val="Telobesedila"/>
        <w:keepNext/>
        <w:keepLines/>
        <w:widowControl/>
        <w:numPr>
          <w:ilvl w:val="12"/>
          <w:numId w:val="0"/>
        </w:numPr>
        <w:jc w:val="center"/>
        <w:rPr>
          <w:rFonts w:ascii="Tahoma" w:hAnsi="Tahoma" w:cs="Tahoma"/>
          <w:sz w:val="22"/>
          <w:szCs w:val="22"/>
        </w:rPr>
      </w:pPr>
    </w:p>
    <w:p w14:paraId="4D68352E"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lastRenderedPageBreak/>
        <w:t>člen</w:t>
      </w:r>
    </w:p>
    <w:p w14:paraId="31CCF510" w14:textId="77777777" w:rsidR="00FD4CB2" w:rsidRDefault="00FD4CB2" w:rsidP="00996D21">
      <w:pPr>
        <w:keepNext/>
        <w:keepLines/>
        <w:tabs>
          <w:tab w:val="left" w:pos="4820"/>
        </w:tabs>
        <w:spacing w:after="0" w:line="240" w:lineRule="auto"/>
        <w:jc w:val="center"/>
        <w:rPr>
          <w:b/>
        </w:rPr>
      </w:pPr>
    </w:p>
    <w:p w14:paraId="1EE22801" w14:textId="77777777" w:rsidR="00FD4CB2" w:rsidRDefault="00FD4CB2" w:rsidP="00996D21">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52562E3" w14:textId="77777777" w:rsidR="00FD4CB2" w:rsidRPr="00EC4317" w:rsidRDefault="00FD4CB2" w:rsidP="00996D21">
      <w:pPr>
        <w:keepNext/>
        <w:keepLines/>
        <w:spacing w:after="0" w:line="240" w:lineRule="auto"/>
        <w:jc w:val="both"/>
        <w:rPr>
          <w:rFonts w:ascii="Tahoma" w:eastAsia="Times New Roman" w:hAnsi="Tahoma" w:cs="Tahoma"/>
          <w:color w:val="000000"/>
          <w:lang w:eastAsia="sl-SI"/>
        </w:rPr>
      </w:pPr>
    </w:p>
    <w:p w14:paraId="664F84F7" w14:textId="77777777" w:rsidR="00FD4CB2" w:rsidRPr="00021ECE" w:rsidRDefault="00FD4CB2"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3ACE428" w14:textId="77777777" w:rsidR="00FD4CB2" w:rsidRPr="00EC4317" w:rsidRDefault="00FD4CB2" w:rsidP="00996D21">
      <w:pPr>
        <w:keepNext/>
        <w:keepLines/>
        <w:spacing w:after="0" w:line="240" w:lineRule="auto"/>
        <w:jc w:val="center"/>
        <w:rPr>
          <w:rFonts w:ascii="Tahoma" w:hAnsi="Tahoma" w:cs="Tahoma"/>
        </w:rPr>
      </w:pPr>
    </w:p>
    <w:p w14:paraId="6AB97FA3"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9627764" w14:textId="77777777" w:rsidR="00FD4CB2" w:rsidRPr="00EC4317" w:rsidRDefault="00FD4CB2" w:rsidP="00996D21">
      <w:pPr>
        <w:keepNext/>
        <w:keepLines/>
        <w:spacing w:after="0" w:line="240" w:lineRule="auto"/>
        <w:jc w:val="both"/>
        <w:rPr>
          <w:rFonts w:ascii="Tahoma" w:hAnsi="Tahoma" w:cs="Tahoma"/>
        </w:rPr>
      </w:pPr>
    </w:p>
    <w:p w14:paraId="018B15BE" w14:textId="77777777" w:rsidR="00FD4CB2" w:rsidRPr="00EC4317" w:rsidRDefault="00FD4CB2" w:rsidP="00996D21">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4FCDC867" w14:textId="77777777" w:rsidR="00FD4CB2" w:rsidRPr="00EC4317" w:rsidRDefault="00FD4CB2" w:rsidP="00996D21">
      <w:pPr>
        <w:keepNext/>
        <w:keepLines/>
        <w:tabs>
          <w:tab w:val="left" w:pos="567"/>
          <w:tab w:val="left" w:pos="1418"/>
          <w:tab w:val="left" w:pos="1702"/>
        </w:tabs>
        <w:spacing w:after="0" w:line="240" w:lineRule="auto"/>
        <w:jc w:val="both"/>
        <w:rPr>
          <w:rFonts w:ascii="Tahoma" w:hAnsi="Tahoma" w:cs="Tahoma"/>
        </w:rPr>
      </w:pPr>
    </w:p>
    <w:p w14:paraId="248E01F8" w14:textId="77777777" w:rsidR="00FD4CB2" w:rsidRPr="00EC4317" w:rsidRDefault="00FD4CB2" w:rsidP="00996D21">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76EE5145" w14:textId="77777777" w:rsidR="00FD4CB2" w:rsidRDefault="00FD4CB2" w:rsidP="00996D21">
      <w:pPr>
        <w:pStyle w:val="tekst1"/>
        <w:keepNext/>
        <w:keepLines/>
        <w:spacing w:before="0" w:line="240" w:lineRule="auto"/>
        <w:rPr>
          <w:rFonts w:ascii="Tahoma" w:hAnsi="Tahoma" w:cs="Tahoma"/>
          <w:szCs w:val="22"/>
        </w:rPr>
      </w:pPr>
    </w:p>
    <w:p w14:paraId="2FB0BD87" w14:textId="77777777" w:rsidR="00FD4CB2" w:rsidRPr="00021ECE" w:rsidRDefault="00FD4CB2" w:rsidP="00996D21">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2A63A874" w14:textId="77777777" w:rsidR="00FD4CB2" w:rsidRPr="00EC4317" w:rsidRDefault="00FD4CB2" w:rsidP="00996D21">
      <w:pPr>
        <w:keepNext/>
        <w:keepLines/>
        <w:spacing w:after="0" w:line="240" w:lineRule="auto"/>
        <w:jc w:val="center"/>
        <w:rPr>
          <w:rFonts w:ascii="Tahoma" w:eastAsia="Times New Roman" w:hAnsi="Tahoma" w:cs="Tahoma"/>
          <w:color w:val="000000"/>
          <w:lang w:eastAsia="sl-SI"/>
        </w:rPr>
      </w:pPr>
    </w:p>
    <w:p w14:paraId="4C423DC3"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4483097" w14:textId="77777777" w:rsidR="00FD4CB2" w:rsidRPr="00EC4317" w:rsidRDefault="00FD4CB2" w:rsidP="00996D21">
      <w:pPr>
        <w:keepNext/>
        <w:keepLines/>
        <w:spacing w:after="0" w:line="240" w:lineRule="auto"/>
        <w:jc w:val="both"/>
        <w:rPr>
          <w:rFonts w:ascii="Tahoma" w:eastAsia="Times New Roman" w:hAnsi="Tahoma" w:cs="Tahoma"/>
          <w:lang w:eastAsia="sl-SI"/>
        </w:rPr>
      </w:pPr>
    </w:p>
    <w:p w14:paraId="007CE707"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52B7A6AC"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A81F7FD"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713929C"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4EC1B26"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50DA6EA6"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6D3BB15"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63BCFA3B"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3D88EF6"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05F151EE"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15E0D3C8"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D295B99"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6ABE268"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B19AA49"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52A6B20C"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60095631"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13C7BDA"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68432B"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02E5B4D2" w14:textId="77777777" w:rsidR="00FD4CB2" w:rsidRPr="005919D0" w:rsidRDefault="00FD4CB2" w:rsidP="00996D21">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41569ADB"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327F90BD"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2E07095"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574C00BC" w14:textId="77777777" w:rsidR="00FD4CB2" w:rsidRPr="0034267C" w:rsidRDefault="00FD4CB2" w:rsidP="00996D21">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lastRenderedPageBreak/>
        <w:t>Priloge so neločljivi sestavni del te pogodbe.</w:t>
      </w:r>
    </w:p>
    <w:p w14:paraId="19C508C3"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36EDD9DC"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DCBAF87"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6A19A961" w14:textId="689526C8" w:rsidR="00FD4CB2" w:rsidRPr="000D725A" w:rsidRDefault="00FD4CB2" w:rsidP="00996D21">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w:t>
      </w:r>
      <w:r w:rsidR="001B613A">
        <w:rPr>
          <w:rFonts w:ascii="Tahoma" w:eastAsia="Times New Roman" w:hAnsi="Tahoma" w:cs="Tahoma"/>
          <w:color w:val="000000"/>
          <w:lang w:eastAsia="sl-SI"/>
        </w:rPr>
        <w:t>5</w:t>
      </w:r>
      <w:r w:rsidRPr="000D725A">
        <w:rPr>
          <w:rFonts w:ascii="Tahoma" w:eastAsia="Times New Roman" w:hAnsi="Tahoma" w:cs="Tahoma"/>
          <w:color w:val="000000"/>
          <w:lang w:eastAsia="sl-SI"/>
        </w:rPr>
        <w:t xml:space="preserve">. člena te pogodbe ter velja do izpolnitve vseh obveznosti po tej pogodbi. </w:t>
      </w:r>
    </w:p>
    <w:p w14:paraId="7583D82F" w14:textId="77777777" w:rsidR="00FD4CB2" w:rsidRPr="000D725A" w:rsidRDefault="00FD4CB2" w:rsidP="00996D21">
      <w:pPr>
        <w:keepNext/>
        <w:keepLines/>
        <w:spacing w:after="0" w:line="240" w:lineRule="auto"/>
        <w:jc w:val="both"/>
        <w:rPr>
          <w:rFonts w:ascii="Tahoma" w:eastAsia="Times New Roman" w:hAnsi="Tahoma" w:cs="Tahoma"/>
          <w:color w:val="000000"/>
          <w:lang w:eastAsia="sl-SI"/>
        </w:rPr>
      </w:pPr>
    </w:p>
    <w:p w14:paraId="5E097D22" w14:textId="77777777" w:rsidR="00FD4CB2" w:rsidRPr="000D725A" w:rsidRDefault="00FD4CB2" w:rsidP="00996D21">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2D125725"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33A5FF75" w14:textId="77777777" w:rsidR="00FD4CB2" w:rsidRPr="00021ECE" w:rsidRDefault="00FD4CB2" w:rsidP="00996D21">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245FD41"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5211609B"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7FB40AC6" w14:textId="77777777" w:rsidR="00FD4CB2" w:rsidRPr="00EC4317" w:rsidRDefault="00FD4CB2" w:rsidP="00996D21">
      <w:pPr>
        <w:keepNext/>
        <w:keepLines/>
        <w:tabs>
          <w:tab w:val="left" w:pos="1134"/>
          <w:tab w:val="left" w:pos="4820"/>
        </w:tabs>
        <w:spacing w:after="0" w:line="240" w:lineRule="auto"/>
        <w:jc w:val="both"/>
        <w:rPr>
          <w:rFonts w:ascii="Tahoma" w:eastAsia="Times New Roman" w:hAnsi="Tahoma" w:cs="Tahoma"/>
          <w:lang w:eastAsia="sl-SI"/>
        </w:rPr>
      </w:pPr>
    </w:p>
    <w:p w14:paraId="390E576D" w14:textId="77777777" w:rsidR="00FD4CB2" w:rsidRPr="00EC4317" w:rsidRDefault="00FD4CB2" w:rsidP="00996D21">
      <w:pPr>
        <w:keepNext/>
        <w:keepLines/>
        <w:tabs>
          <w:tab w:val="left" w:pos="1134"/>
          <w:tab w:val="left" w:pos="4820"/>
        </w:tabs>
        <w:spacing w:after="0" w:line="240" w:lineRule="auto"/>
        <w:jc w:val="both"/>
        <w:rPr>
          <w:rFonts w:ascii="Tahoma" w:eastAsia="Times New Roman" w:hAnsi="Tahoma" w:cs="Tahoma"/>
          <w:lang w:eastAsia="sl-SI"/>
        </w:rPr>
      </w:pPr>
    </w:p>
    <w:p w14:paraId="763CB00F" w14:textId="77777777" w:rsidR="00FD4CB2" w:rsidRPr="00AB1539" w:rsidRDefault="00FD4CB2" w:rsidP="00996D21">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13B29E3" w14:textId="77777777" w:rsidR="00FD4CB2" w:rsidRPr="00AB1539" w:rsidRDefault="00FD4CB2" w:rsidP="00996D21">
      <w:pPr>
        <w:keepNext/>
        <w:keepLines/>
        <w:tabs>
          <w:tab w:val="left" w:pos="4820"/>
        </w:tabs>
        <w:spacing w:after="0" w:line="240" w:lineRule="auto"/>
        <w:jc w:val="both"/>
        <w:rPr>
          <w:rFonts w:ascii="Tahoma" w:eastAsia="Times New Roman" w:hAnsi="Tahoma" w:cs="Tahoma"/>
          <w:lang w:eastAsia="sl-SI"/>
        </w:rPr>
      </w:pPr>
    </w:p>
    <w:p w14:paraId="25C29573" w14:textId="77777777" w:rsidR="00FD4CB2" w:rsidRPr="00AB1539" w:rsidRDefault="00FD4CB2" w:rsidP="00996D21">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4EC2828" w14:textId="77777777" w:rsidR="00FD4CB2" w:rsidRPr="00AB1539" w:rsidRDefault="00FD4CB2" w:rsidP="00996D21">
      <w:pPr>
        <w:keepNext/>
        <w:keepLines/>
        <w:tabs>
          <w:tab w:val="left" w:pos="4962"/>
        </w:tabs>
        <w:spacing w:after="0" w:line="240" w:lineRule="auto"/>
        <w:ind w:right="-851"/>
        <w:jc w:val="both"/>
        <w:rPr>
          <w:rFonts w:ascii="Tahoma" w:eastAsia="Times New Roman" w:hAnsi="Tahoma" w:cs="Tahoma"/>
          <w:lang w:eastAsia="sl-SI"/>
        </w:rPr>
      </w:pPr>
    </w:p>
    <w:p w14:paraId="62CD5607" w14:textId="77777777" w:rsidR="00FD4CB2" w:rsidRPr="00AB1539" w:rsidRDefault="00FD4CB2" w:rsidP="00996D21">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A6A4007" w14:textId="77777777" w:rsidR="00FD4CB2" w:rsidRDefault="00FD4CB2" w:rsidP="00996D21">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5927458D" w14:textId="77777777" w:rsidR="00FD4CB2" w:rsidRPr="00AB1539" w:rsidRDefault="00FD4CB2" w:rsidP="00996D21">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52A4198C" w14:textId="77777777" w:rsidR="00FD4CB2" w:rsidRPr="00AB1539" w:rsidRDefault="00FD4CB2" w:rsidP="00996D21">
      <w:pPr>
        <w:keepNext/>
        <w:keepLines/>
        <w:tabs>
          <w:tab w:val="left" w:pos="5387"/>
        </w:tabs>
        <w:spacing w:after="0" w:line="240" w:lineRule="auto"/>
        <w:jc w:val="both"/>
        <w:rPr>
          <w:rFonts w:ascii="Tahoma" w:eastAsia="Times New Roman" w:hAnsi="Tahoma" w:cs="Tahoma"/>
          <w:lang w:eastAsia="sl-SI"/>
        </w:rPr>
      </w:pPr>
    </w:p>
    <w:p w14:paraId="7C74FC34" w14:textId="77777777" w:rsidR="00FD4CB2" w:rsidRPr="00AB1539" w:rsidRDefault="00FD4CB2" w:rsidP="00996D21">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2EFC49C2" w14:textId="77777777" w:rsidR="00FD4CB2" w:rsidRPr="00D6430B" w:rsidRDefault="00FD4CB2" w:rsidP="00996D21">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1FA65C7D" w14:textId="77777777" w:rsidR="00FD4CB2" w:rsidRDefault="00FD4CB2" w:rsidP="00996D21">
      <w:pPr>
        <w:keepNext/>
        <w:keepLines/>
        <w:tabs>
          <w:tab w:val="left" w:pos="5387"/>
        </w:tabs>
        <w:spacing w:after="0" w:line="240" w:lineRule="auto"/>
        <w:jc w:val="both"/>
        <w:rPr>
          <w:rFonts w:ascii="Tahoma" w:eastAsia="Times New Roman" w:hAnsi="Tahoma" w:cs="Tahoma"/>
          <w:lang w:eastAsia="sl-SI"/>
        </w:rPr>
      </w:pPr>
    </w:p>
    <w:p w14:paraId="4C36E60D" w14:textId="77777777" w:rsidR="00FD4CB2" w:rsidRDefault="00FD4CB2" w:rsidP="00996D21">
      <w:pPr>
        <w:keepNext/>
        <w:keepLines/>
        <w:tabs>
          <w:tab w:val="left" w:pos="5387"/>
        </w:tabs>
        <w:spacing w:after="0" w:line="240" w:lineRule="auto"/>
        <w:jc w:val="both"/>
        <w:rPr>
          <w:rFonts w:ascii="Tahoma" w:eastAsia="Times New Roman" w:hAnsi="Tahoma" w:cs="Tahoma"/>
          <w:lang w:eastAsia="sl-SI"/>
        </w:rPr>
      </w:pPr>
    </w:p>
    <w:p w14:paraId="712454DD" w14:textId="77777777" w:rsidR="00FD4CB2" w:rsidRPr="00AB1539" w:rsidRDefault="00FD4CB2" w:rsidP="00996D21">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19D8A1D1" w14:textId="77777777" w:rsidR="00FD4CB2" w:rsidRPr="00D10922" w:rsidRDefault="00FD4CB2" w:rsidP="00996D21">
      <w:pPr>
        <w:keepNext/>
        <w:keepLines/>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6C48866" w14:textId="77777777" w:rsidR="00FD4CB2" w:rsidRPr="00D10922" w:rsidRDefault="00FD4CB2" w:rsidP="00996D21">
      <w:pPr>
        <w:keepNext/>
        <w:keepLines/>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E3F1200" w14:textId="5EC16F0A" w:rsidR="00FD4CB2" w:rsidRPr="008F1370" w:rsidRDefault="00FD4CB2" w:rsidP="008F1370">
      <w:pPr>
        <w:keepNext/>
        <w:keepLines/>
        <w:numPr>
          <w:ilvl w:val="0"/>
          <w:numId w:val="30"/>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8F1370">
        <w:rPr>
          <w:rFonts w:ascii="Tahoma" w:eastAsia="Times New Roman" w:hAnsi="Tahoma" w:cs="Tahoma"/>
          <w:lang w:eastAsia="sl-SI"/>
        </w:rPr>
        <w:t>.</w:t>
      </w:r>
    </w:p>
    <w:p w14:paraId="5814E129" w14:textId="77777777" w:rsidR="00D17CB5" w:rsidRDefault="00D17CB5" w:rsidP="00996D21">
      <w:pPr>
        <w:keepNext/>
        <w:keepLines/>
      </w:pPr>
      <w:r>
        <w:br w:type="page"/>
      </w:r>
    </w:p>
    <w:p w14:paraId="04996E0A" w14:textId="77777777" w:rsidR="00D10922" w:rsidRPr="0034267C" w:rsidRDefault="00D10922" w:rsidP="00996D21">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7DA73DCB" w14:textId="77777777" w:rsidTr="000F057C">
        <w:tc>
          <w:tcPr>
            <w:tcW w:w="9426" w:type="dxa"/>
            <w:tcBorders>
              <w:top w:val="single" w:sz="4" w:space="0" w:color="auto"/>
              <w:bottom w:val="single" w:sz="4" w:space="0" w:color="auto"/>
            </w:tcBorders>
          </w:tcPr>
          <w:p w14:paraId="0D1F1CF9" w14:textId="77777777" w:rsidR="00ED2BAD" w:rsidRPr="00786262" w:rsidRDefault="00ED2BAD" w:rsidP="00996D21">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13FA7D93" w14:textId="77777777" w:rsidR="00ED2BAD" w:rsidRPr="00FE0EE7" w:rsidRDefault="00ED2BAD" w:rsidP="00996D21">
      <w:pPr>
        <w:keepNext/>
        <w:keepLines/>
        <w:spacing w:after="0" w:line="240" w:lineRule="auto"/>
        <w:rPr>
          <w:rFonts w:ascii="Tahoma" w:eastAsia="Times New Roman" w:hAnsi="Tahoma" w:cs="Tahoma"/>
          <w:sz w:val="16"/>
          <w:szCs w:val="20"/>
          <w:lang w:eastAsia="sl-SI"/>
        </w:rPr>
      </w:pPr>
    </w:p>
    <w:p w14:paraId="0BB02861"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i/>
          <w:sz w:val="16"/>
          <w:szCs w:val="20"/>
          <w:lang w:eastAsia="sl-SI"/>
        </w:rPr>
        <w:t>Glava s podatki o garantu (zavarovalnici/banki) ali SWIFT ključ</w:t>
      </w:r>
    </w:p>
    <w:p w14:paraId="0009B8A8"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0FFDA6FA"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Za:       </w:t>
      </w:r>
      <w:r w:rsidRPr="00FE0EE7">
        <w:rPr>
          <w:rFonts w:ascii="Tahoma" w:eastAsia="Times New Roman" w:hAnsi="Tahoma" w:cs="Tahoma"/>
          <w:i/>
          <w:sz w:val="16"/>
          <w:szCs w:val="20"/>
          <w:lang w:eastAsia="sl-SI"/>
        </w:rPr>
        <w:fldChar w:fldCharType="begin">
          <w:ffData>
            <w:name w:val="Besedilo2"/>
            <w:enabled/>
            <w:calcOnExit w:val="0"/>
            <w:textInput/>
          </w:ffData>
        </w:fldChar>
      </w:r>
      <w:r w:rsidRPr="00FE0EE7">
        <w:rPr>
          <w:rFonts w:ascii="Tahoma" w:eastAsia="Times New Roman" w:hAnsi="Tahoma" w:cs="Tahoma"/>
          <w:i/>
          <w:sz w:val="16"/>
          <w:szCs w:val="20"/>
          <w:lang w:eastAsia="sl-SI"/>
        </w:rPr>
        <w:instrText xml:space="preserve"> FORMTEXT </w:instrText>
      </w:r>
      <w:r w:rsidRPr="00FE0EE7">
        <w:rPr>
          <w:rFonts w:ascii="Tahoma" w:eastAsia="Times New Roman" w:hAnsi="Tahoma" w:cs="Tahoma"/>
          <w:i/>
          <w:sz w:val="16"/>
          <w:szCs w:val="20"/>
          <w:lang w:eastAsia="sl-SI"/>
        </w:rPr>
      </w:r>
      <w:r w:rsidRPr="00FE0EE7">
        <w:rPr>
          <w:rFonts w:ascii="Tahoma" w:eastAsia="Times New Roman" w:hAnsi="Tahoma" w:cs="Tahoma"/>
          <w:i/>
          <w:sz w:val="16"/>
          <w:szCs w:val="20"/>
          <w:lang w:eastAsia="sl-SI"/>
        </w:rPr>
        <w:fldChar w:fldCharType="separate"/>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sz w:val="16"/>
          <w:szCs w:val="20"/>
          <w:lang w:eastAsia="sl-SI"/>
        </w:rPr>
        <w:fldChar w:fldCharType="end"/>
      </w:r>
      <w:r w:rsidRPr="00FE0EE7">
        <w:rPr>
          <w:rFonts w:ascii="Tahoma" w:eastAsia="Times New Roman" w:hAnsi="Tahoma" w:cs="Tahoma"/>
          <w:i/>
          <w:sz w:val="16"/>
          <w:szCs w:val="20"/>
          <w:lang w:eastAsia="sl-SI"/>
        </w:rPr>
        <w:t xml:space="preserve">  (vpiše se upravičenca tj. naročnika javnega naročila)</w:t>
      </w:r>
    </w:p>
    <w:p w14:paraId="10FB832A"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sz w:val="16"/>
          <w:szCs w:val="20"/>
          <w:lang w:eastAsia="sl-SI"/>
        </w:rPr>
        <w:t xml:space="preserve">Datum: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datum izdaje)</w:t>
      </w:r>
    </w:p>
    <w:p w14:paraId="1BE3A830"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7B7F720"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VRSTA ZAVAROVANJA:</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vrsta zavarovanja: kavcijsko zavarovanje/bančna garancija)</w:t>
      </w:r>
    </w:p>
    <w:p w14:paraId="3790450B"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B5763D"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ŠTEVILKA: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številka zavarovanja)</w:t>
      </w:r>
    </w:p>
    <w:p w14:paraId="3085C153"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6566BB7"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GARANT:</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zavarovalnice/banke v kraju izdaje)</w:t>
      </w:r>
    </w:p>
    <w:p w14:paraId="0C6F07CD"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8AFF6B"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NAROČNIK: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naročnika zavarovanja, tj. v postopku javnega naročanja izbranega ponudnika)</w:t>
      </w:r>
    </w:p>
    <w:p w14:paraId="61756B55"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0A3964F"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UPRAVIČENEC:</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naročnika javnega naročila)</w:t>
      </w:r>
    </w:p>
    <w:p w14:paraId="4ECA4D42"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202C0DB"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 xml:space="preserve">OSNOVNI POSEL: </w:t>
      </w:r>
      <w:r w:rsidRPr="00FE0EE7">
        <w:rPr>
          <w:rFonts w:ascii="Tahoma" w:eastAsia="Times New Roman" w:hAnsi="Tahoma" w:cs="Tahoma"/>
          <w:sz w:val="16"/>
          <w:szCs w:val="20"/>
          <w:lang w:eastAsia="sl-SI"/>
        </w:rPr>
        <w:t xml:space="preserve">obveznost naročnika zavarovanja iz pogodbe št.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z dne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FE0EE7">
        <w:rPr>
          <w:rFonts w:ascii="Tahoma" w:eastAsia="Times New Roman" w:hAnsi="Tahoma" w:cs="Tahoma"/>
          <w:i/>
          <w:sz w:val="16"/>
          <w:szCs w:val="20"/>
          <w:lang w:eastAsia="sl-SI"/>
        </w:rPr>
        <w:t>XXXXXX</w:t>
      </w:r>
      <w:proofErr w:type="spellEnd"/>
      <w:r w:rsidRPr="00FE0EE7">
        <w:rPr>
          <w:rFonts w:ascii="Tahoma" w:eastAsia="Times New Roman" w:hAnsi="Tahoma" w:cs="Tahoma"/>
          <w:i/>
          <w:sz w:val="16"/>
          <w:szCs w:val="20"/>
          <w:lang w:eastAsia="sl-SI"/>
        </w:rPr>
        <w:t>)</w:t>
      </w:r>
      <w:r w:rsidRPr="00FE0EE7">
        <w:rPr>
          <w:rFonts w:ascii="Tahoma" w:eastAsia="Times New Roman" w:hAnsi="Tahoma" w:cs="Tahoma"/>
          <w:sz w:val="16"/>
          <w:szCs w:val="20"/>
          <w:lang w:eastAsia="sl-SI"/>
        </w:rPr>
        <w:t xml:space="preserve"> za</w:t>
      </w:r>
      <w:r w:rsidRPr="00FE0EE7">
        <w:rPr>
          <w:rFonts w:ascii="Tahoma" w:eastAsia="Times New Roman" w:hAnsi="Tahoma" w:cs="Tahoma"/>
          <w:i/>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predmet javnega naročila)</w:t>
      </w:r>
    </w:p>
    <w:p w14:paraId="7EAD7044"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i/>
          <w:sz w:val="16"/>
          <w:szCs w:val="20"/>
          <w:lang w:eastAsia="sl-SI"/>
        </w:rPr>
        <w:t xml:space="preserve"> </w:t>
      </w:r>
    </w:p>
    <w:p w14:paraId="5EB8D152"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ZNESEK IN VALUTA: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najvišji znesek s številko in besedo ter valuta)</w:t>
      </w:r>
    </w:p>
    <w:p w14:paraId="734310ED"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EED41A4"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LISTINE, KI JIH JE POLEG IZJAVE TREBA PRILOŽITI ZAHTEVI ZA PLAČILO IN SE IZRECNO ZAHTEVAJO V SPODNJEM BESEDILU: </w:t>
      </w:r>
      <w:r w:rsidR="00010696" w:rsidRPr="00FE0EE7">
        <w:rPr>
          <w:rFonts w:ascii="Tahoma" w:eastAsia="Times New Roman" w:hAnsi="Tahoma" w:cs="Tahoma"/>
          <w:i/>
          <w:sz w:val="16"/>
          <w:szCs w:val="20"/>
          <w:lang w:eastAsia="sl-SI"/>
        </w:rPr>
        <w:t>(nobena</w:t>
      </w:r>
      <w:r w:rsidRPr="00FE0EE7">
        <w:rPr>
          <w:rFonts w:ascii="Tahoma" w:eastAsia="Times New Roman" w:hAnsi="Tahoma" w:cs="Tahoma"/>
          <w:i/>
          <w:sz w:val="16"/>
          <w:szCs w:val="20"/>
          <w:lang w:eastAsia="sl-SI"/>
        </w:rPr>
        <w:t>)</w:t>
      </w:r>
    </w:p>
    <w:p w14:paraId="1EFC2000"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964575F"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JEZIK V ZAHTEVANIH LISTINAH:</w:t>
      </w:r>
      <w:r w:rsidRPr="00FE0EE7">
        <w:rPr>
          <w:rFonts w:ascii="Tahoma" w:eastAsia="Times New Roman" w:hAnsi="Tahoma" w:cs="Tahoma"/>
          <w:sz w:val="16"/>
          <w:szCs w:val="20"/>
          <w:lang w:eastAsia="sl-SI"/>
        </w:rPr>
        <w:t xml:space="preserve"> slovenski</w:t>
      </w:r>
    </w:p>
    <w:p w14:paraId="2978BA45"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78EABFB"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OBLIKA PREDLOŽITVE:</w:t>
      </w:r>
      <w:r w:rsidRPr="00FE0EE7">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(navede se SWIFT naslova garanta)</w:t>
      </w:r>
    </w:p>
    <w:p w14:paraId="57687787"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DBE4A7C"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KRAJ PREDLOŽITVE: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FE0EE7">
        <w:rPr>
          <w:rFonts w:ascii="Tahoma" w:eastAsia="Times New Roman" w:hAnsi="Tahoma" w:cs="Tahoma"/>
          <w:sz w:val="16"/>
          <w:szCs w:val="20"/>
          <w:lang w:eastAsia="sl-SI"/>
        </w:rPr>
        <w:t xml:space="preserve"> </w:t>
      </w:r>
    </w:p>
    <w:p w14:paraId="683C6C15"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Ne glede na navedeno, se predložitev papirnih listin lahko opravi v katerikoli podružnici garanta na območju Republike Slovenije.</w:t>
      </w:r>
      <w:r w:rsidRPr="00FE0EE7" w:rsidDel="00D4087F">
        <w:rPr>
          <w:rFonts w:ascii="Tahoma" w:eastAsia="Times New Roman" w:hAnsi="Tahoma" w:cs="Tahoma"/>
          <w:sz w:val="16"/>
          <w:szCs w:val="20"/>
          <w:lang w:eastAsia="sl-SI"/>
        </w:rPr>
        <w:t xml:space="preserve"> </w:t>
      </w:r>
    </w:p>
    <w:p w14:paraId="710B5730"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  </w:t>
      </w:r>
    </w:p>
    <w:p w14:paraId="5B1CCC6A" w14:textId="0EED9639"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DATUM VELJAVNOSTI: </w:t>
      </w:r>
      <w:r w:rsidR="001B613A">
        <w:rPr>
          <w:rFonts w:ascii="Tahoma" w:eastAsia="Times New Roman" w:hAnsi="Tahoma" w:cs="Tahoma"/>
          <w:sz w:val="16"/>
          <w:szCs w:val="20"/>
          <w:lang w:eastAsia="sl-SI"/>
        </w:rPr>
        <w:t xml:space="preserve">1. </w:t>
      </w:r>
      <w:r w:rsidR="008F1370">
        <w:rPr>
          <w:rFonts w:ascii="Tahoma" w:eastAsia="Times New Roman" w:hAnsi="Tahoma" w:cs="Tahoma"/>
          <w:sz w:val="16"/>
          <w:szCs w:val="20"/>
          <w:lang w:eastAsia="sl-SI"/>
        </w:rPr>
        <w:t>10. 2021</w:t>
      </w:r>
    </w:p>
    <w:p w14:paraId="7ADAE1A2"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A0F0FF8"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STRANKA, KI JE DOLŽNA PLAČATI STROŠKE: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naročnika zavarovanja, tj. v postopku javnega naročanja izbranega ponudnika)</w:t>
      </w:r>
    </w:p>
    <w:p w14:paraId="6EE46A58"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BD09639"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C1FE40C"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p>
    <w:p w14:paraId="0E7C63F3"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5130E9C"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p>
    <w:p w14:paraId="57244C64"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Morebitne spore v zvezi s tem zavarovanjem rešuje stvarno pristojno sodišče v Ljubljani po slovenskem pravu.</w:t>
      </w:r>
    </w:p>
    <w:p w14:paraId="26936A60"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p>
    <w:p w14:paraId="0064BABF"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Za to zavarovanje veljajo Enotna pravila za garancije na poziv (</w:t>
      </w:r>
      <w:proofErr w:type="spellStart"/>
      <w:r w:rsidRPr="00FE0EE7">
        <w:rPr>
          <w:rFonts w:ascii="Tahoma" w:eastAsia="Times New Roman" w:hAnsi="Tahoma" w:cs="Tahoma"/>
          <w:sz w:val="16"/>
          <w:szCs w:val="20"/>
          <w:lang w:eastAsia="sl-SI"/>
        </w:rPr>
        <w:t>EPGP</w:t>
      </w:r>
      <w:proofErr w:type="spellEnd"/>
      <w:r w:rsidRPr="00FE0EE7">
        <w:rPr>
          <w:rFonts w:ascii="Tahoma" w:eastAsia="Times New Roman" w:hAnsi="Tahoma" w:cs="Tahoma"/>
          <w:sz w:val="16"/>
          <w:szCs w:val="20"/>
          <w:lang w:eastAsia="sl-SI"/>
        </w:rPr>
        <w:t xml:space="preserve">) revizija iz leta 2010, izdana pri </w:t>
      </w:r>
      <w:proofErr w:type="spellStart"/>
      <w:r w:rsidRPr="00FE0EE7">
        <w:rPr>
          <w:rFonts w:ascii="Tahoma" w:eastAsia="Times New Roman" w:hAnsi="Tahoma" w:cs="Tahoma"/>
          <w:sz w:val="16"/>
          <w:szCs w:val="20"/>
          <w:lang w:eastAsia="sl-SI"/>
        </w:rPr>
        <w:t>MTZ</w:t>
      </w:r>
      <w:proofErr w:type="spellEnd"/>
      <w:r w:rsidRPr="00FE0EE7">
        <w:rPr>
          <w:rFonts w:ascii="Tahoma" w:eastAsia="Times New Roman" w:hAnsi="Tahoma" w:cs="Tahoma"/>
          <w:sz w:val="16"/>
          <w:szCs w:val="20"/>
          <w:lang w:eastAsia="sl-SI"/>
        </w:rPr>
        <w:t xml:space="preserve"> pod št. 758.</w:t>
      </w:r>
    </w:p>
    <w:p w14:paraId="335CEB02" w14:textId="77777777" w:rsidR="00ED2BAD" w:rsidRPr="00FE0EE7" w:rsidRDefault="00ED2BAD" w:rsidP="00996D21">
      <w:pPr>
        <w:keepNext/>
        <w:keepLines/>
        <w:spacing w:after="0" w:line="240" w:lineRule="auto"/>
        <w:jc w:val="both"/>
        <w:rPr>
          <w:rFonts w:ascii="Tahoma" w:eastAsia="Times New Roman" w:hAnsi="Tahoma" w:cs="Tahoma"/>
          <w:sz w:val="16"/>
          <w:szCs w:val="20"/>
          <w:lang w:eastAsia="sl-SI"/>
        </w:rPr>
      </w:pPr>
    </w:p>
    <w:p w14:paraId="0EB0795B" w14:textId="77777777" w:rsidR="00ED2BAD" w:rsidRPr="00FE0EE7" w:rsidRDefault="00ED2BAD" w:rsidP="00996D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 xml:space="preserve">     garant</w:t>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(žig in podpis)</w:t>
      </w:r>
    </w:p>
    <w:p w14:paraId="57FA90A4" w14:textId="77777777" w:rsidR="00FE0EE7" w:rsidRPr="00C42A5C" w:rsidRDefault="00FE0EE7" w:rsidP="00996D21">
      <w:pPr>
        <w:keepNext/>
        <w:keepLines/>
        <w:spacing w:after="0" w:line="240" w:lineRule="auto"/>
        <w:rPr>
          <w:rFonts w:ascii="Tahoma" w:eastAsia="Times New Roman" w:hAnsi="Tahoma" w:cs="Tahoma"/>
          <w:sz w:val="16"/>
          <w:szCs w:val="18"/>
          <w:lang w:eastAsia="sl-SI"/>
        </w:rPr>
      </w:pPr>
    </w:p>
    <w:p w14:paraId="428BCEBA" w14:textId="77777777" w:rsidR="00FE0EE7" w:rsidRPr="00CC1099" w:rsidRDefault="00FE0EE7" w:rsidP="00996D21">
      <w:pPr>
        <w:keepNext/>
        <w:keepLines/>
        <w:spacing w:after="0" w:line="240" w:lineRule="auto"/>
        <w:jc w:val="both"/>
        <w:rPr>
          <w:rFonts w:ascii="Tahoma" w:hAnsi="Tahoma" w:cs="Tahoma"/>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088685AC" w14:textId="77777777" w:rsidR="00FE0EE7" w:rsidRDefault="00FE0EE7" w:rsidP="00996D21">
      <w:pPr>
        <w:keepNext/>
        <w:keepLines/>
        <w:spacing w:after="0" w:line="240" w:lineRule="auto"/>
        <w:jc w:val="both"/>
        <w:rPr>
          <w:rFonts w:ascii="Tahoma" w:hAnsi="Tahoma" w:cs="Tahoma"/>
          <w:b/>
          <w:i/>
          <w:sz w:val="16"/>
          <w:szCs w:val="16"/>
        </w:rPr>
      </w:pPr>
    </w:p>
    <w:p w14:paraId="2BC2D1A1" w14:textId="77777777" w:rsidR="00FE0EE7" w:rsidRPr="00CC1099" w:rsidRDefault="00FE0EE7" w:rsidP="00996D21">
      <w:pPr>
        <w:keepNext/>
        <w:keepLines/>
        <w:spacing w:after="0" w:line="240" w:lineRule="auto"/>
        <w:jc w:val="both"/>
        <w:rPr>
          <w:rFonts w:ascii="Tahoma" w:hAnsi="Tahoma" w:cs="Tahoma"/>
          <w:b/>
          <w:i/>
          <w:sz w:val="16"/>
          <w:szCs w:val="16"/>
        </w:rPr>
      </w:pPr>
      <w:r w:rsidRPr="00CC1099">
        <w:rPr>
          <w:rFonts w:ascii="Tahoma" w:hAnsi="Tahoma" w:cs="Tahoma"/>
          <w:b/>
          <w:i/>
          <w:sz w:val="16"/>
          <w:szCs w:val="16"/>
        </w:rPr>
        <w:t xml:space="preserve">Opombi, ki se nanašata na kavcijsko zavarovanje: </w:t>
      </w:r>
    </w:p>
    <w:p w14:paraId="6BF0E587" w14:textId="77777777" w:rsidR="00FE0EE7" w:rsidRPr="00CC1099" w:rsidRDefault="00FE0EE7" w:rsidP="00996D21">
      <w:pPr>
        <w:keepNext/>
        <w:keepLines/>
        <w:spacing w:after="0" w:line="240" w:lineRule="auto"/>
        <w:jc w:val="both"/>
        <w:rPr>
          <w:rFonts w:ascii="Tahoma" w:hAnsi="Tahoma" w:cs="Tahoma"/>
          <w:i/>
          <w:sz w:val="16"/>
          <w:szCs w:val="16"/>
        </w:rPr>
      </w:pPr>
      <w:r w:rsidRPr="00CC1099">
        <w:rPr>
          <w:rFonts w:ascii="Tahoma" w:hAnsi="Tahoma" w:cs="Tahoma"/>
          <w:b/>
          <w:i/>
          <w:sz w:val="16"/>
          <w:szCs w:val="16"/>
        </w:rPr>
        <w:t xml:space="preserve">Kavcijska zavarovanja morajo vsebovati klavzulo: »Zahtevi za plačilo ni potrebno priložiti originalnega izvoda zavarovanja.« </w:t>
      </w:r>
    </w:p>
    <w:p w14:paraId="13A2564B" w14:textId="77777777" w:rsidR="00FE0EE7" w:rsidRPr="00CC1099" w:rsidRDefault="00FE0EE7" w:rsidP="00996D21">
      <w:pPr>
        <w:keepNext/>
        <w:keepLines/>
        <w:spacing w:after="0" w:line="240" w:lineRule="auto"/>
        <w:jc w:val="both"/>
        <w:rPr>
          <w:rFonts w:ascii="Tahoma" w:hAnsi="Tahoma" w:cs="Tahoma"/>
          <w:sz w:val="16"/>
          <w:szCs w:val="16"/>
        </w:rPr>
      </w:pPr>
    </w:p>
    <w:p w14:paraId="55D5449A" w14:textId="77777777" w:rsidR="00FE0EE7" w:rsidRPr="00CC1099" w:rsidRDefault="00FE0EE7" w:rsidP="00996D21">
      <w:pPr>
        <w:keepNext/>
        <w:keepLines/>
        <w:spacing w:after="0" w:line="240" w:lineRule="auto"/>
        <w:jc w:val="both"/>
        <w:rPr>
          <w:rFonts w:ascii="Tahoma" w:hAnsi="Tahoma" w:cs="Tahoma"/>
          <w:b/>
          <w:i/>
          <w:kern w:val="16"/>
          <w:sz w:val="16"/>
          <w:szCs w:val="16"/>
        </w:rPr>
      </w:pPr>
      <w:r w:rsidRPr="00CC1099">
        <w:rPr>
          <w:rFonts w:ascii="Tahoma" w:hAnsi="Tahoma" w:cs="Tahoma"/>
          <w:b/>
          <w:i/>
          <w:kern w:val="16"/>
          <w:sz w:val="16"/>
          <w:szCs w:val="16"/>
        </w:rPr>
        <w:t>Kavcijsko zavarovanje ne sme vsebovati klavzulo: »Za to zavarovanje veljajo Enotna pravila za garancije na poziv (</w:t>
      </w:r>
      <w:proofErr w:type="spellStart"/>
      <w:r w:rsidRPr="00CC1099">
        <w:rPr>
          <w:rFonts w:ascii="Tahoma" w:hAnsi="Tahoma" w:cs="Tahoma"/>
          <w:b/>
          <w:i/>
          <w:kern w:val="16"/>
          <w:sz w:val="16"/>
          <w:szCs w:val="16"/>
        </w:rPr>
        <w:t>EPGP</w:t>
      </w:r>
      <w:proofErr w:type="spellEnd"/>
      <w:r w:rsidRPr="00CC1099">
        <w:rPr>
          <w:rFonts w:ascii="Tahoma" w:hAnsi="Tahoma" w:cs="Tahoma"/>
          <w:b/>
          <w:i/>
          <w:kern w:val="16"/>
          <w:sz w:val="16"/>
          <w:szCs w:val="16"/>
        </w:rPr>
        <w:t xml:space="preserve">) revizija iz leta 2010, izdana pri </w:t>
      </w:r>
      <w:proofErr w:type="spellStart"/>
      <w:r w:rsidRPr="00CC1099">
        <w:rPr>
          <w:rFonts w:ascii="Tahoma" w:hAnsi="Tahoma" w:cs="Tahoma"/>
          <w:b/>
          <w:i/>
          <w:kern w:val="16"/>
          <w:sz w:val="16"/>
          <w:szCs w:val="16"/>
        </w:rPr>
        <w:t>MTZ</w:t>
      </w:r>
      <w:proofErr w:type="spellEnd"/>
      <w:r w:rsidRPr="00CC1099">
        <w:rPr>
          <w:rFonts w:ascii="Tahoma" w:hAnsi="Tahoma" w:cs="Tahoma"/>
          <w:b/>
          <w:i/>
          <w:kern w:val="16"/>
          <w:sz w:val="16"/>
          <w:szCs w:val="16"/>
        </w:rPr>
        <w:t xml:space="preserve"> pod št. 758.«</w:t>
      </w:r>
    </w:p>
    <w:p w14:paraId="232C60D1" w14:textId="77777777" w:rsidR="006C61C5" w:rsidRDefault="006C61C5" w:rsidP="00996D21">
      <w:pPr>
        <w:keepNext/>
        <w:keepLines/>
        <w:spacing w:after="0" w:line="240" w:lineRule="auto"/>
        <w:rPr>
          <w:rFonts w:ascii="Tahoma" w:eastAsia="Times New Roman" w:hAnsi="Tahoma" w:cs="Tahoma"/>
          <w:sz w:val="18"/>
          <w:szCs w:val="20"/>
          <w:lang w:eastAsia="sl-SI"/>
        </w:rPr>
      </w:pPr>
    </w:p>
    <w:sectPr w:rsidR="006C61C5" w:rsidSect="00036DAB">
      <w:headerReference w:type="default" r:id="rId25"/>
      <w:footerReference w:type="default" r:id="rId26"/>
      <w:headerReference w:type="first" r:id="rId27"/>
      <w:footerReference w:type="first" r:id="rId28"/>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8D83" w14:textId="77777777" w:rsidR="009E335B" w:rsidRDefault="009E335B">
      <w:pPr>
        <w:spacing w:after="0" w:line="240" w:lineRule="auto"/>
      </w:pPr>
      <w:r>
        <w:separator/>
      </w:r>
    </w:p>
  </w:endnote>
  <w:endnote w:type="continuationSeparator" w:id="0">
    <w:p w14:paraId="03DA0AC8" w14:textId="77777777" w:rsidR="009E335B" w:rsidRDefault="009E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F116" w14:textId="0876533B" w:rsidR="009E335B" w:rsidRPr="00941BDE" w:rsidRDefault="009E335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B605FA">
      <w:rPr>
        <w:rFonts w:ascii="Tahoma" w:hAnsi="Tahoma" w:cs="Tahoma"/>
        <w:bCs/>
        <w:noProof/>
        <w:sz w:val="18"/>
      </w:rPr>
      <w:t>61</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B605FA">
      <w:rPr>
        <w:rFonts w:ascii="Tahoma" w:hAnsi="Tahoma" w:cs="Tahoma"/>
        <w:bCs/>
        <w:noProof/>
        <w:sz w:val="18"/>
      </w:rPr>
      <w:t>61</w:t>
    </w:r>
    <w:r w:rsidRPr="00941BDE">
      <w:rPr>
        <w:rFonts w:ascii="Tahoma" w:hAnsi="Tahoma" w:cs="Tahoma"/>
        <w:bCs/>
        <w:sz w:val="18"/>
        <w:szCs w:val="24"/>
      </w:rPr>
      <w:fldChar w:fldCharType="end"/>
    </w:r>
  </w:p>
  <w:p w14:paraId="2A5FA68B" w14:textId="77777777" w:rsidR="009E335B" w:rsidRPr="007653AE" w:rsidRDefault="009E335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0914" w14:textId="77777777" w:rsidR="009E335B" w:rsidRPr="00D21A9B" w:rsidRDefault="009E335B"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7691132D" wp14:editId="36999C56">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608D" w14:textId="77777777" w:rsidR="009E335B" w:rsidRDefault="009E335B">
      <w:pPr>
        <w:spacing w:after="0" w:line="240" w:lineRule="auto"/>
      </w:pPr>
      <w:r>
        <w:separator/>
      </w:r>
    </w:p>
  </w:footnote>
  <w:footnote w:type="continuationSeparator" w:id="0">
    <w:p w14:paraId="0E01811D" w14:textId="77777777" w:rsidR="009E335B" w:rsidRDefault="009E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2C5E" w14:textId="77777777" w:rsidR="009E335B" w:rsidRDefault="009E335B" w:rsidP="00DC663E">
    <w:pPr>
      <w:pStyle w:val="Glava"/>
      <w:jc w:val="center"/>
    </w:pPr>
    <w:r>
      <w:rPr>
        <w:noProof/>
        <w:lang w:val="sl-SI" w:eastAsia="sl-SI"/>
      </w:rPr>
      <w:drawing>
        <wp:inline distT="0" distB="0" distL="0" distR="0" wp14:anchorId="4D6ECC7D" wp14:editId="2EA7BD8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610B" w14:textId="77777777" w:rsidR="009E335B" w:rsidRDefault="009E335B" w:rsidP="00DC663E">
    <w:pPr>
      <w:pStyle w:val="Glava"/>
      <w:tabs>
        <w:tab w:val="clear" w:pos="4536"/>
        <w:tab w:val="clear" w:pos="9072"/>
      </w:tabs>
      <w:ind w:right="-1276"/>
      <w:jc w:val="right"/>
    </w:pPr>
    <w:r>
      <w:rPr>
        <w:noProof/>
        <w:lang w:val="sl-SI" w:eastAsia="sl-SI"/>
      </w:rPr>
      <w:drawing>
        <wp:inline distT="0" distB="0" distL="0" distR="0" wp14:anchorId="741F20B6" wp14:editId="6936CE31">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8E6439"/>
    <w:multiLevelType w:val="hybridMultilevel"/>
    <w:tmpl w:val="3578B0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42A74C0"/>
    <w:multiLevelType w:val="hybridMultilevel"/>
    <w:tmpl w:val="95963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8D4584C"/>
    <w:multiLevelType w:val="hybridMultilevel"/>
    <w:tmpl w:val="8B361458"/>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221612"/>
    <w:multiLevelType w:val="hybridMultilevel"/>
    <w:tmpl w:val="B5DA1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303308"/>
    <w:multiLevelType w:val="hybridMultilevel"/>
    <w:tmpl w:val="B05C3F04"/>
    <w:lvl w:ilvl="0" w:tplc="25C2D7FE">
      <w:start w:val="1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2862DF1"/>
    <w:multiLevelType w:val="hybridMultilevel"/>
    <w:tmpl w:val="7606658A"/>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42B38CB"/>
    <w:multiLevelType w:val="hybridMultilevel"/>
    <w:tmpl w:val="862CB8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3" w15:restartNumberingAfterBreak="0">
    <w:nsid w:val="33144549"/>
    <w:multiLevelType w:val="hybridMultilevel"/>
    <w:tmpl w:val="1CA430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51"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2"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B52783C"/>
    <w:multiLevelType w:val="hybridMultilevel"/>
    <w:tmpl w:val="C3CE503C"/>
    <w:lvl w:ilvl="0" w:tplc="3A1A80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5" w15:restartNumberingAfterBreak="0">
    <w:nsid w:val="3DA820E3"/>
    <w:multiLevelType w:val="hybridMultilevel"/>
    <w:tmpl w:val="862CB8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9"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60" w15:restartNumberingAfterBreak="0">
    <w:nsid w:val="4B8C0F4A"/>
    <w:multiLevelType w:val="hybridMultilevel"/>
    <w:tmpl w:val="42926C82"/>
    <w:lvl w:ilvl="0" w:tplc="B65C78E4">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1" w15:restartNumberingAfterBreak="0">
    <w:nsid w:val="4F360A6E"/>
    <w:multiLevelType w:val="hybridMultilevel"/>
    <w:tmpl w:val="9DAA2558"/>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5892129"/>
    <w:multiLevelType w:val="hybridMultilevel"/>
    <w:tmpl w:val="C78CDEEC"/>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64C7602"/>
    <w:multiLevelType w:val="hybridMultilevel"/>
    <w:tmpl w:val="11FA0A00"/>
    <w:lvl w:ilvl="0" w:tplc="04240001">
      <w:start w:val="1"/>
      <w:numFmt w:val="bullet"/>
      <w:lvlText w:val=""/>
      <w:lvlJc w:val="left"/>
      <w:pPr>
        <w:ind w:left="1080" w:hanging="72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3AF04C3"/>
    <w:multiLevelType w:val="hybridMultilevel"/>
    <w:tmpl w:val="CF048392"/>
    <w:lvl w:ilvl="0" w:tplc="BF629D50">
      <w:numFmt w:val="bullet"/>
      <w:lvlText w:val=""/>
      <w:lvlJc w:val="left"/>
      <w:pPr>
        <w:ind w:left="2010" w:hanging="570"/>
      </w:pPr>
      <w:rPr>
        <w:rFonts w:ascii="Symbol" w:eastAsia="Times New Roman" w:hAnsi="Symbol" w:cs="Tahoma"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2"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3"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5"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1" w15:restartNumberingAfterBreak="0">
    <w:nsid w:val="6BFE3E34"/>
    <w:multiLevelType w:val="hybridMultilevel"/>
    <w:tmpl w:val="1D0CA968"/>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F653CF9"/>
    <w:multiLevelType w:val="hybridMultilevel"/>
    <w:tmpl w:val="C17896B2"/>
    <w:lvl w:ilvl="0" w:tplc="B65C78E4">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8"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19"/>
  </w:num>
  <w:num w:numId="2">
    <w:abstractNumId w:val="27"/>
  </w:num>
  <w:num w:numId="3">
    <w:abstractNumId w:val="58"/>
  </w:num>
  <w:num w:numId="4">
    <w:abstractNumId w:val="36"/>
  </w:num>
  <w:num w:numId="5">
    <w:abstractNumId w:val="45"/>
  </w:num>
  <w:num w:numId="6">
    <w:abstractNumId w:val="14"/>
  </w:num>
  <w:num w:numId="7">
    <w:abstractNumId w:val="50"/>
  </w:num>
  <w:num w:numId="8">
    <w:abstractNumId w:val="56"/>
  </w:num>
  <w:num w:numId="9">
    <w:abstractNumId w:val="78"/>
  </w:num>
  <w:num w:numId="10">
    <w:abstractNumId w:val="35"/>
  </w:num>
  <w:num w:numId="11">
    <w:abstractNumId w:val="31"/>
  </w:num>
  <w:num w:numId="12">
    <w:abstractNumId w:val="49"/>
  </w:num>
  <w:num w:numId="13">
    <w:abstractNumId w:val="75"/>
  </w:num>
  <w:num w:numId="14">
    <w:abstractNumId w:val="90"/>
  </w:num>
  <w:num w:numId="15">
    <w:abstractNumId w:val="42"/>
  </w:num>
  <w:num w:numId="16">
    <w:abstractNumId w:val="70"/>
  </w:num>
  <w:num w:numId="17">
    <w:abstractNumId w:val="48"/>
  </w:num>
  <w:num w:numId="18">
    <w:abstractNumId w:val="47"/>
  </w:num>
  <w:num w:numId="19">
    <w:abstractNumId w:val="66"/>
  </w:num>
  <w:num w:numId="20">
    <w:abstractNumId w:val="18"/>
  </w:num>
  <w:num w:numId="21">
    <w:abstractNumId w:val="87"/>
  </w:num>
  <w:num w:numId="22">
    <w:abstractNumId w:val="38"/>
  </w:num>
  <w:num w:numId="23">
    <w:abstractNumId w:val="40"/>
  </w:num>
  <w:num w:numId="24">
    <w:abstractNumId w:val="12"/>
  </w:num>
  <w:num w:numId="25">
    <w:abstractNumId w:val="83"/>
  </w:num>
  <w:num w:numId="26">
    <w:abstractNumId w:val="15"/>
  </w:num>
  <w:num w:numId="27">
    <w:abstractNumId w:val="84"/>
  </w:num>
  <w:num w:numId="28">
    <w:abstractNumId w:val="24"/>
  </w:num>
  <w:num w:numId="29">
    <w:abstractNumId w:val="64"/>
  </w:num>
  <w:num w:numId="30">
    <w:abstractNumId w:val="8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53"/>
  </w:num>
  <w:num w:numId="34">
    <w:abstractNumId w:val="39"/>
  </w:num>
  <w:num w:numId="35">
    <w:abstractNumId w:val="25"/>
  </w:num>
  <w:num w:numId="36">
    <w:abstractNumId w:val="21"/>
  </w:num>
  <w:num w:numId="37">
    <w:abstractNumId w:val="62"/>
  </w:num>
  <w:num w:numId="38">
    <w:abstractNumId w:val="20"/>
  </w:num>
  <w:num w:numId="39">
    <w:abstractNumId w:val="76"/>
  </w:num>
  <w:num w:numId="40">
    <w:abstractNumId w:val="28"/>
  </w:num>
  <w:num w:numId="41">
    <w:abstractNumId w:val="33"/>
  </w:num>
  <w:num w:numId="42">
    <w:abstractNumId w:val="80"/>
  </w:num>
  <w:num w:numId="43">
    <w:abstractNumId w:val="52"/>
  </w:num>
  <w:num w:numId="44">
    <w:abstractNumId w:val="23"/>
  </w:num>
  <w:num w:numId="45">
    <w:abstractNumId w:val="77"/>
  </w:num>
  <w:num w:numId="46">
    <w:abstractNumId w:val="54"/>
  </w:num>
  <w:num w:numId="47">
    <w:abstractNumId w:val="34"/>
  </w:num>
  <w:num w:numId="48">
    <w:abstractNumId w:val="46"/>
  </w:num>
  <w:num w:numId="49">
    <w:abstractNumId w:val="88"/>
  </w:num>
  <w:num w:numId="50">
    <w:abstractNumId w:val="68"/>
  </w:num>
  <w:num w:numId="51">
    <w:abstractNumId w:val="86"/>
  </w:num>
  <w:num w:numId="52">
    <w:abstractNumId w:val="69"/>
  </w:num>
  <w:num w:numId="53">
    <w:abstractNumId w:val="73"/>
  </w:num>
  <w:num w:numId="54">
    <w:abstractNumId w:val="41"/>
  </w:num>
  <w:num w:numId="55">
    <w:abstractNumId w:val="89"/>
  </w:num>
  <w:num w:numId="56">
    <w:abstractNumId w:val="44"/>
  </w:num>
  <w:num w:numId="57">
    <w:abstractNumId w:val="37"/>
  </w:num>
  <w:num w:numId="58">
    <w:abstractNumId w:val="32"/>
  </w:num>
  <w:num w:numId="59">
    <w:abstractNumId w:val="67"/>
  </w:num>
  <w:num w:numId="60">
    <w:abstractNumId w:val="59"/>
  </w:num>
  <w:num w:numId="61">
    <w:abstractNumId w:val="11"/>
  </w:num>
  <w:num w:numId="62">
    <w:abstractNumId w:val="16"/>
  </w:num>
  <w:num w:numId="63">
    <w:abstractNumId w:val="25"/>
  </w:num>
  <w:num w:numId="64">
    <w:abstractNumId w:val="71"/>
  </w:num>
  <w:num w:numId="65">
    <w:abstractNumId w:val="13"/>
  </w:num>
  <w:num w:numId="66">
    <w:abstractNumId w:val="81"/>
  </w:num>
  <w:num w:numId="67">
    <w:abstractNumId w:val="61"/>
  </w:num>
  <w:num w:numId="68">
    <w:abstractNumId w:val="29"/>
  </w:num>
  <w:num w:numId="69">
    <w:abstractNumId w:val="65"/>
  </w:num>
  <w:num w:numId="70">
    <w:abstractNumId w:val="79"/>
  </w:num>
  <w:num w:numId="71">
    <w:abstractNumId w:val="63"/>
  </w:num>
  <w:num w:numId="72">
    <w:abstractNumId w:val="60"/>
  </w:num>
  <w:num w:numId="73">
    <w:abstractNumId w:val="82"/>
  </w:num>
  <w:num w:numId="74">
    <w:abstractNumId w:val="17"/>
  </w:num>
  <w:num w:numId="75">
    <w:abstractNumId w:val="51"/>
  </w:num>
  <w:num w:numId="76">
    <w:abstractNumId w:val="72"/>
  </w:num>
  <w:num w:numId="77">
    <w:abstractNumId w:val="26"/>
  </w:num>
  <w:num w:numId="78">
    <w:abstractNumId w:val="57"/>
  </w:num>
  <w:num w:numId="79">
    <w:abstractNumId w:val="74"/>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0674"/>
    <w:rsid w:val="00010696"/>
    <w:rsid w:val="00011BD4"/>
    <w:rsid w:val="00011F8A"/>
    <w:rsid w:val="00012E85"/>
    <w:rsid w:val="00012F35"/>
    <w:rsid w:val="00013A9C"/>
    <w:rsid w:val="00013BB9"/>
    <w:rsid w:val="00013D2D"/>
    <w:rsid w:val="000152C0"/>
    <w:rsid w:val="00015C6B"/>
    <w:rsid w:val="000169FB"/>
    <w:rsid w:val="000175CC"/>
    <w:rsid w:val="00021883"/>
    <w:rsid w:val="00021ECE"/>
    <w:rsid w:val="0002202D"/>
    <w:rsid w:val="00022447"/>
    <w:rsid w:val="000251E1"/>
    <w:rsid w:val="00025C9A"/>
    <w:rsid w:val="00025E04"/>
    <w:rsid w:val="00026C79"/>
    <w:rsid w:val="00032886"/>
    <w:rsid w:val="00033041"/>
    <w:rsid w:val="00036178"/>
    <w:rsid w:val="000361B8"/>
    <w:rsid w:val="00036DAB"/>
    <w:rsid w:val="00037456"/>
    <w:rsid w:val="0004026E"/>
    <w:rsid w:val="00041267"/>
    <w:rsid w:val="000427B7"/>
    <w:rsid w:val="00042B7F"/>
    <w:rsid w:val="00045B65"/>
    <w:rsid w:val="00045F5B"/>
    <w:rsid w:val="000468C5"/>
    <w:rsid w:val="00047BF9"/>
    <w:rsid w:val="00050103"/>
    <w:rsid w:val="00050313"/>
    <w:rsid w:val="00051427"/>
    <w:rsid w:val="00053F8D"/>
    <w:rsid w:val="0005443F"/>
    <w:rsid w:val="00054D7C"/>
    <w:rsid w:val="00054F82"/>
    <w:rsid w:val="00055081"/>
    <w:rsid w:val="00055807"/>
    <w:rsid w:val="00055B60"/>
    <w:rsid w:val="00056D49"/>
    <w:rsid w:val="00057CA7"/>
    <w:rsid w:val="000606EE"/>
    <w:rsid w:val="00060758"/>
    <w:rsid w:val="000612B0"/>
    <w:rsid w:val="00061DD8"/>
    <w:rsid w:val="00061F2A"/>
    <w:rsid w:val="000624A3"/>
    <w:rsid w:val="000626B6"/>
    <w:rsid w:val="00062BF6"/>
    <w:rsid w:val="00062C40"/>
    <w:rsid w:val="00063E6D"/>
    <w:rsid w:val="00064BD4"/>
    <w:rsid w:val="0006633E"/>
    <w:rsid w:val="00071D9C"/>
    <w:rsid w:val="00071EF8"/>
    <w:rsid w:val="0007215D"/>
    <w:rsid w:val="00072B86"/>
    <w:rsid w:val="000737BF"/>
    <w:rsid w:val="0007414C"/>
    <w:rsid w:val="000756F7"/>
    <w:rsid w:val="00076B16"/>
    <w:rsid w:val="00080C37"/>
    <w:rsid w:val="00080F4D"/>
    <w:rsid w:val="000818D9"/>
    <w:rsid w:val="00081B3C"/>
    <w:rsid w:val="000822D9"/>
    <w:rsid w:val="00084241"/>
    <w:rsid w:val="00084521"/>
    <w:rsid w:val="00085081"/>
    <w:rsid w:val="0008530F"/>
    <w:rsid w:val="00085D7F"/>
    <w:rsid w:val="00085E50"/>
    <w:rsid w:val="0008666F"/>
    <w:rsid w:val="00091C33"/>
    <w:rsid w:val="00093237"/>
    <w:rsid w:val="0009350A"/>
    <w:rsid w:val="0009432C"/>
    <w:rsid w:val="00095348"/>
    <w:rsid w:val="00095CC8"/>
    <w:rsid w:val="000A0F4D"/>
    <w:rsid w:val="000A12CE"/>
    <w:rsid w:val="000A289E"/>
    <w:rsid w:val="000A470C"/>
    <w:rsid w:val="000A4719"/>
    <w:rsid w:val="000A5571"/>
    <w:rsid w:val="000A5859"/>
    <w:rsid w:val="000A73EA"/>
    <w:rsid w:val="000A7527"/>
    <w:rsid w:val="000A76A5"/>
    <w:rsid w:val="000A7734"/>
    <w:rsid w:val="000B0076"/>
    <w:rsid w:val="000B05AB"/>
    <w:rsid w:val="000B410B"/>
    <w:rsid w:val="000B573F"/>
    <w:rsid w:val="000B5E17"/>
    <w:rsid w:val="000B6C6D"/>
    <w:rsid w:val="000B7A27"/>
    <w:rsid w:val="000B7B22"/>
    <w:rsid w:val="000C05BA"/>
    <w:rsid w:val="000C0834"/>
    <w:rsid w:val="000C14A9"/>
    <w:rsid w:val="000C207C"/>
    <w:rsid w:val="000C2126"/>
    <w:rsid w:val="000C2D42"/>
    <w:rsid w:val="000C4B3B"/>
    <w:rsid w:val="000C515B"/>
    <w:rsid w:val="000C65C1"/>
    <w:rsid w:val="000C7A8D"/>
    <w:rsid w:val="000C7C0F"/>
    <w:rsid w:val="000C7C9A"/>
    <w:rsid w:val="000D05F1"/>
    <w:rsid w:val="000D0EC4"/>
    <w:rsid w:val="000D18A8"/>
    <w:rsid w:val="000D18B5"/>
    <w:rsid w:val="000D211E"/>
    <w:rsid w:val="000D3FCA"/>
    <w:rsid w:val="000D514A"/>
    <w:rsid w:val="000D6B41"/>
    <w:rsid w:val="000D725A"/>
    <w:rsid w:val="000D7BB4"/>
    <w:rsid w:val="000D7EF1"/>
    <w:rsid w:val="000E0318"/>
    <w:rsid w:val="000E06F6"/>
    <w:rsid w:val="000E2076"/>
    <w:rsid w:val="000E259D"/>
    <w:rsid w:val="000E2A8B"/>
    <w:rsid w:val="000E2E59"/>
    <w:rsid w:val="000E3AE5"/>
    <w:rsid w:val="000E45F2"/>
    <w:rsid w:val="000E559E"/>
    <w:rsid w:val="000E5A68"/>
    <w:rsid w:val="000E5D3D"/>
    <w:rsid w:val="000E6C64"/>
    <w:rsid w:val="000E7268"/>
    <w:rsid w:val="000E7CBC"/>
    <w:rsid w:val="000E7EFE"/>
    <w:rsid w:val="000F033C"/>
    <w:rsid w:val="000F057C"/>
    <w:rsid w:val="000F073D"/>
    <w:rsid w:val="000F2107"/>
    <w:rsid w:val="000F30CC"/>
    <w:rsid w:val="000F31E4"/>
    <w:rsid w:val="000F4259"/>
    <w:rsid w:val="000F436B"/>
    <w:rsid w:val="000F5089"/>
    <w:rsid w:val="000F558A"/>
    <w:rsid w:val="000F7D5F"/>
    <w:rsid w:val="001001EE"/>
    <w:rsid w:val="00100613"/>
    <w:rsid w:val="00102490"/>
    <w:rsid w:val="001041ED"/>
    <w:rsid w:val="00105598"/>
    <w:rsid w:val="00105602"/>
    <w:rsid w:val="001057A7"/>
    <w:rsid w:val="001064C6"/>
    <w:rsid w:val="00107928"/>
    <w:rsid w:val="00110988"/>
    <w:rsid w:val="00113716"/>
    <w:rsid w:val="00113D40"/>
    <w:rsid w:val="00114EE7"/>
    <w:rsid w:val="00115427"/>
    <w:rsid w:val="00115676"/>
    <w:rsid w:val="00115CF7"/>
    <w:rsid w:val="00116886"/>
    <w:rsid w:val="00117CFC"/>
    <w:rsid w:val="00117E44"/>
    <w:rsid w:val="001202BE"/>
    <w:rsid w:val="00120ADE"/>
    <w:rsid w:val="00120CE6"/>
    <w:rsid w:val="00121561"/>
    <w:rsid w:val="00121A0C"/>
    <w:rsid w:val="00122843"/>
    <w:rsid w:val="00123198"/>
    <w:rsid w:val="001234C7"/>
    <w:rsid w:val="0012360C"/>
    <w:rsid w:val="00123D61"/>
    <w:rsid w:val="00123FD9"/>
    <w:rsid w:val="00124440"/>
    <w:rsid w:val="0012607B"/>
    <w:rsid w:val="00126B23"/>
    <w:rsid w:val="0012778F"/>
    <w:rsid w:val="00130B87"/>
    <w:rsid w:val="00131438"/>
    <w:rsid w:val="00132836"/>
    <w:rsid w:val="001328C2"/>
    <w:rsid w:val="00132C7A"/>
    <w:rsid w:val="00134CE3"/>
    <w:rsid w:val="00135691"/>
    <w:rsid w:val="001361EB"/>
    <w:rsid w:val="0013773D"/>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769"/>
    <w:rsid w:val="00153814"/>
    <w:rsid w:val="001553E9"/>
    <w:rsid w:val="00157F81"/>
    <w:rsid w:val="0016051F"/>
    <w:rsid w:val="00160E92"/>
    <w:rsid w:val="00161532"/>
    <w:rsid w:val="001615DF"/>
    <w:rsid w:val="0016162E"/>
    <w:rsid w:val="001627A2"/>
    <w:rsid w:val="00162A81"/>
    <w:rsid w:val="00162AB6"/>
    <w:rsid w:val="00162F83"/>
    <w:rsid w:val="001638EF"/>
    <w:rsid w:val="00166A65"/>
    <w:rsid w:val="0017527A"/>
    <w:rsid w:val="00177539"/>
    <w:rsid w:val="00177727"/>
    <w:rsid w:val="00180402"/>
    <w:rsid w:val="0018044D"/>
    <w:rsid w:val="0018073E"/>
    <w:rsid w:val="001821B2"/>
    <w:rsid w:val="00182A53"/>
    <w:rsid w:val="001843A8"/>
    <w:rsid w:val="001848AE"/>
    <w:rsid w:val="001855CA"/>
    <w:rsid w:val="00186448"/>
    <w:rsid w:val="001876DE"/>
    <w:rsid w:val="001907C4"/>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3BED"/>
    <w:rsid w:val="001A52AF"/>
    <w:rsid w:val="001A5A3E"/>
    <w:rsid w:val="001A5DCF"/>
    <w:rsid w:val="001B09BF"/>
    <w:rsid w:val="001B1C25"/>
    <w:rsid w:val="001B2788"/>
    <w:rsid w:val="001B36F2"/>
    <w:rsid w:val="001B4A8A"/>
    <w:rsid w:val="001B4E17"/>
    <w:rsid w:val="001B5FFD"/>
    <w:rsid w:val="001B613A"/>
    <w:rsid w:val="001B6892"/>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0F21"/>
    <w:rsid w:val="001D10A0"/>
    <w:rsid w:val="001D1324"/>
    <w:rsid w:val="001D2A95"/>
    <w:rsid w:val="001D4BD1"/>
    <w:rsid w:val="001D5C78"/>
    <w:rsid w:val="001D6804"/>
    <w:rsid w:val="001D74D2"/>
    <w:rsid w:val="001E09CB"/>
    <w:rsid w:val="001E09CD"/>
    <w:rsid w:val="001E2CF5"/>
    <w:rsid w:val="001E4938"/>
    <w:rsid w:val="001E4B95"/>
    <w:rsid w:val="001E514A"/>
    <w:rsid w:val="001E51BC"/>
    <w:rsid w:val="001E6D4A"/>
    <w:rsid w:val="001E7478"/>
    <w:rsid w:val="001E786E"/>
    <w:rsid w:val="001E7F1A"/>
    <w:rsid w:val="001F02AC"/>
    <w:rsid w:val="001F1194"/>
    <w:rsid w:val="001F3979"/>
    <w:rsid w:val="001F4CE9"/>
    <w:rsid w:val="001F52D9"/>
    <w:rsid w:val="001F6769"/>
    <w:rsid w:val="001F7285"/>
    <w:rsid w:val="001F7513"/>
    <w:rsid w:val="002002F9"/>
    <w:rsid w:val="002012D2"/>
    <w:rsid w:val="00201739"/>
    <w:rsid w:val="00201E0D"/>
    <w:rsid w:val="002022EE"/>
    <w:rsid w:val="00202D64"/>
    <w:rsid w:val="0020563B"/>
    <w:rsid w:val="00205A02"/>
    <w:rsid w:val="00205F8A"/>
    <w:rsid w:val="00206B2E"/>
    <w:rsid w:val="00206E6A"/>
    <w:rsid w:val="00210654"/>
    <w:rsid w:val="00211E8C"/>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5D9A"/>
    <w:rsid w:val="002266A9"/>
    <w:rsid w:val="00226866"/>
    <w:rsid w:val="00226E64"/>
    <w:rsid w:val="002273F6"/>
    <w:rsid w:val="0022771D"/>
    <w:rsid w:val="00227F27"/>
    <w:rsid w:val="002305DF"/>
    <w:rsid w:val="00231600"/>
    <w:rsid w:val="00232973"/>
    <w:rsid w:val="0023490C"/>
    <w:rsid w:val="0023497E"/>
    <w:rsid w:val="002349E0"/>
    <w:rsid w:val="00234DD6"/>
    <w:rsid w:val="002353E1"/>
    <w:rsid w:val="002377D5"/>
    <w:rsid w:val="00240139"/>
    <w:rsid w:val="00240A70"/>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6022"/>
    <w:rsid w:val="00256239"/>
    <w:rsid w:val="00256C1B"/>
    <w:rsid w:val="00256D66"/>
    <w:rsid w:val="00257563"/>
    <w:rsid w:val="00257C3E"/>
    <w:rsid w:val="00261519"/>
    <w:rsid w:val="00261BDF"/>
    <w:rsid w:val="00262CD0"/>
    <w:rsid w:val="00263F41"/>
    <w:rsid w:val="00264106"/>
    <w:rsid w:val="00265158"/>
    <w:rsid w:val="0026534A"/>
    <w:rsid w:val="002653E0"/>
    <w:rsid w:val="00265A2C"/>
    <w:rsid w:val="00266EE2"/>
    <w:rsid w:val="00270A93"/>
    <w:rsid w:val="00271639"/>
    <w:rsid w:val="00271C07"/>
    <w:rsid w:val="002731C9"/>
    <w:rsid w:val="0027498D"/>
    <w:rsid w:val="00280269"/>
    <w:rsid w:val="00280613"/>
    <w:rsid w:val="00280DE6"/>
    <w:rsid w:val="00280FAA"/>
    <w:rsid w:val="0028136F"/>
    <w:rsid w:val="00281F26"/>
    <w:rsid w:val="0028268A"/>
    <w:rsid w:val="00282B0E"/>
    <w:rsid w:val="00282DD3"/>
    <w:rsid w:val="00283911"/>
    <w:rsid w:val="002839ED"/>
    <w:rsid w:val="00283C25"/>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A0758"/>
    <w:rsid w:val="002A0959"/>
    <w:rsid w:val="002A0A12"/>
    <w:rsid w:val="002A19C1"/>
    <w:rsid w:val="002A1C59"/>
    <w:rsid w:val="002A2B96"/>
    <w:rsid w:val="002A2E42"/>
    <w:rsid w:val="002A4B45"/>
    <w:rsid w:val="002A4F09"/>
    <w:rsid w:val="002A5437"/>
    <w:rsid w:val="002A618A"/>
    <w:rsid w:val="002A6B7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37D8"/>
    <w:rsid w:val="002C53EB"/>
    <w:rsid w:val="002C6FBA"/>
    <w:rsid w:val="002C77E5"/>
    <w:rsid w:val="002C7CCC"/>
    <w:rsid w:val="002D1531"/>
    <w:rsid w:val="002D3695"/>
    <w:rsid w:val="002D49BB"/>
    <w:rsid w:val="002D4C7D"/>
    <w:rsid w:val="002D55E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5C54"/>
    <w:rsid w:val="002F76CB"/>
    <w:rsid w:val="002F7968"/>
    <w:rsid w:val="002F7DC8"/>
    <w:rsid w:val="00300A52"/>
    <w:rsid w:val="00300B75"/>
    <w:rsid w:val="00302C39"/>
    <w:rsid w:val="00302D6E"/>
    <w:rsid w:val="0030475B"/>
    <w:rsid w:val="003054B6"/>
    <w:rsid w:val="00305779"/>
    <w:rsid w:val="00310827"/>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5939"/>
    <w:rsid w:val="003279A0"/>
    <w:rsid w:val="00327D26"/>
    <w:rsid w:val="003303BB"/>
    <w:rsid w:val="0033056E"/>
    <w:rsid w:val="00330C9A"/>
    <w:rsid w:val="00330D17"/>
    <w:rsid w:val="00330E5D"/>
    <w:rsid w:val="00331C9E"/>
    <w:rsid w:val="00333E85"/>
    <w:rsid w:val="00334DF5"/>
    <w:rsid w:val="00336BC4"/>
    <w:rsid w:val="003375F8"/>
    <w:rsid w:val="00337958"/>
    <w:rsid w:val="003419DA"/>
    <w:rsid w:val="00342666"/>
    <w:rsid w:val="00342895"/>
    <w:rsid w:val="00342D2D"/>
    <w:rsid w:val="00344451"/>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3DE"/>
    <w:rsid w:val="00371BFE"/>
    <w:rsid w:val="00372F80"/>
    <w:rsid w:val="00373B5A"/>
    <w:rsid w:val="003748E5"/>
    <w:rsid w:val="00374FCA"/>
    <w:rsid w:val="00375919"/>
    <w:rsid w:val="003762B2"/>
    <w:rsid w:val="00376307"/>
    <w:rsid w:val="003809B0"/>
    <w:rsid w:val="003812D7"/>
    <w:rsid w:val="00381AB4"/>
    <w:rsid w:val="00381CAB"/>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35F6"/>
    <w:rsid w:val="003B4B05"/>
    <w:rsid w:val="003B4DE3"/>
    <w:rsid w:val="003B5E6A"/>
    <w:rsid w:val="003B67FD"/>
    <w:rsid w:val="003B7D0D"/>
    <w:rsid w:val="003C0604"/>
    <w:rsid w:val="003C0905"/>
    <w:rsid w:val="003C0E3C"/>
    <w:rsid w:val="003C1A6D"/>
    <w:rsid w:val="003C1F34"/>
    <w:rsid w:val="003C2445"/>
    <w:rsid w:val="003C2AA0"/>
    <w:rsid w:val="003C2E91"/>
    <w:rsid w:val="003C34CB"/>
    <w:rsid w:val="003C3C5C"/>
    <w:rsid w:val="003C3E4B"/>
    <w:rsid w:val="003C5E1E"/>
    <w:rsid w:val="003C6015"/>
    <w:rsid w:val="003C6E00"/>
    <w:rsid w:val="003C7062"/>
    <w:rsid w:val="003C748B"/>
    <w:rsid w:val="003D0FD4"/>
    <w:rsid w:val="003D10FC"/>
    <w:rsid w:val="003D1315"/>
    <w:rsid w:val="003D154C"/>
    <w:rsid w:val="003D1F45"/>
    <w:rsid w:val="003D2620"/>
    <w:rsid w:val="003D5725"/>
    <w:rsid w:val="003D72C0"/>
    <w:rsid w:val="003E01A7"/>
    <w:rsid w:val="003E1400"/>
    <w:rsid w:val="003E1C51"/>
    <w:rsid w:val="003E1F5E"/>
    <w:rsid w:val="003E2B6D"/>
    <w:rsid w:val="003E2BF0"/>
    <w:rsid w:val="003E431C"/>
    <w:rsid w:val="003E4B56"/>
    <w:rsid w:val="003E58A5"/>
    <w:rsid w:val="003E721D"/>
    <w:rsid w:val="003F06E2"/>
    <w:rsid w:val="003F141A"/>
    <w:rsid w:val="003F288C"/>
    <w:rsid w:val="003F422D"/>
    <w:rsid w:val="003F7A00"/>
    <w:rsid w:val="0040171F"/>
    <w:rsid w:val="00402561"/>
    <w:rsid w:val="004026A1"/>
    <w:rsid w:val="00402AB3"/>
    <w:rsid w:val="00404169"/>
    <w:rsid w:val="00404DFA"/>
    <w:rsid w:val="00406582"/>
    <w:rsid w:val="00407463"/>
    <w:rsid w:val="00407A5C"/>
    <w:rsid w:val="00410C2C"/>
    <w:rsid w:val="00411B7A"/>
    <w:rsid w:val="00412840"/>
    <w:rsid w:val="00413128"/>
    <w:rsid w:val="00414239"/>
    <w:rsid w:val="00415011"/>
    <w:rsid w:val="00415186"/>
    <w:rsid w:val="00417579"/>
    <w:rsid w:val="00420861"/>
    <w:rsid w:val="00421A62"/>
    <w:rsid w:val="004220B2"/>
    <w:rsid w:val="00422E69"/>
    <w:rsid w:val="004237D4"/>
    <w:rsid w:val="00423B34"/>
    <w:rsid w:val="00424140"/>
    <w:rsid w:val="004250C5"/>
    <w:rsid w:val="0043133E"/>
    <w:rsid w:val="00431903"/>
    <w:rsid w:val="00431A1B"/>
    <w:rsid w:val="00432A91"/>
    <w:rsid w:val="004331C4"/>
    <w:rsid w:val="00433BE0"/>
    <w:rsid w:val="0043413C"/>
    <w:rsid w:val="0043524D"/>
    <w:rsid w:val="00436AC4"/>
    <w:rsid w:val="004371B7"/>
    <w:rsid w:val="00437627"/>
    <w:rsid w:val="00437A60"/>
    <w:rsid w:val="00441B44"/>
    <w:rsid w:val="00442D04"/>
    <w:rsid w:val="004431F6"/>
    <w:rsid w:val="0044511D"/>
    <w:rsid w:val="004454E3"/>
    <w:rsid w:val="0045092F"/>
    <w:rsid w:val="00450A57"/>
    <w:rsid w:val="004522B7"/>
    <w:rsid w:val="004529ED"/>
    <w:rsid w:val="0045415D"/>
    <w:rsid w:val="00454409"/>
    <w:rsid w:val="004556D9"/>
    <w:rsid w:val="00455B54"/>
    <w:rsid w:val="0046008D"/>
    <w:rsid w:val="00460DD8"/>
    <w:rsid w:val="00461732"/>
    <w:rsid w:val="00461AAA"/>
    <w:rsid w:val="0046224F"/>
    <w:rsid w:val="00463972"/>
    <w:rsid w:val="00464925"/>
    <w:rsid w:val="00464947"/>
    <w:rsid w:val="00464C10"/>
    <w:rsid w:val="00465BC3"/>
    <w:rsid w:val="00465D35"/>
    <w:rsid w:val="004679A6"/>
    <w:rsid w:val="0047027C"/>
    <w:rsid w:val="00471914"/>
    <w:rsid w:val="00474484"/>
    <w:rsid w:val="00474848"/>
    <w:rsid w:val="0047590B"/>
    <w:rsid w:val="0047604A"/>
    <w:rsid w:val="004807DE"/>
    <w:rsid w:val="00480F92"/>
    <w:rsid w:val="00481821"/>
    <w:rsid w:val="00482220"/>
    <w:rsid w:val="00483378"/>
    <w:rsid w:val="00483C9E"/>
    <w:rsid w:val="0048449E"/>
    <w:rsid w:val="00484AB8"/>
    <w:rsid w:val="00484E83"/>
    <w:rsid w:val="0048508D"/>
    <w:rsid w:val="00485202"/>
    <w:rsid w:val="004871F7"/>
    <w:rsid w:val="0048726E"/>
    <w:rsid w:val="004872A4"/>
    <w:rsid w:val="00491526"/>
    <w:rsid w:val="00492699"/>
    <w:rsid w:val="004929AE"/>
    <w:rsid w:val="00493BE8"/>
    <w:rsid w:val="00493D08"/>
    <w:rsid w:val="00493E5C"/>
    <w:rsid w:val="00495527"/>
    <w:rsid w:val="00495CFB"/>
    <w:rsid w:val="0049629F"/>
    <w:rsid w:val="0049757C"/>
    <w:rsid w:val="004A0131"/>
    <w:rsid w:val="004A0499"/>
    <w:rsid w:val="004A1327"/>
    <w:rsid w:val="004A1349"/>
    <w:rsid w:val="004A1D75"/>
    <w:rsid w:val="004A2CAD"/>
    <w:rsid w:val="004A3601"/>
    <w:rsid w:val="004A43D9"/>
    <w:rsid w:val="004A4532"/>
    <w:rsid w:val="004A482D"/>
    <w:rsid w:val="004A4837"/>
    <w:rsid w:val="004A4C05"/>
    <w:rsid w:val="004A5F6C"/>
    <w:rsid w:val="004A6684"/>
    <w:rsid w:val="004A7E16"/>
    <w:rsid w:val="004B0BEC"/>
    <w:rsid w:val="004B13DC"/>
    <w:rsid w:val="004B145C"/>
    <w:rsid w:val="004B2DC4"/>
    <w:rsid w:val="004B3448"/>
    <w:rsid w:val="004B5914"/>
    <w:rsid w:val="004B6278"/>
    <w:rsid w:val="004B636F"/>
    <w:rsid w:val="004B7DE4"/>
    <w:rsid w:val="004C0005"/>
    <w:rsid w:val="004C0548"/>
    <w:rsid w:val="004C2E22"/>
    <w:rsid w:val="004C3899"/>
    <w:rsid w:val="004C50BA"/>
    <w:rsid w:val="004C53BF"/>
    <w:rsid w:val="004C61F6"/>
    <w:rsid w:val="004C70E3"/>
    <w:rsid w:val="004C7BF0"/>
    <w:rsid w:val="004C7DF7"/>
    <w:rsid w:val="004D0318"/>
    <w:rsid w:val="004D06E4"/>
    <w:rsid w:val="004D140E"/>
    <w:rsid w:val="004D2511"/>
    <w:rsid w:val="004D2BA2"/>
    <w:rsid w:val="004D3013"/>
    <w:rsid w:val="004D35E0"/>
    <w:rsid w:val="004D37A0"/>
    <w:rsid w:val="004D3AB9"/>
    <w:rsid w:val="004D4F6B"/>
    <w:rsid w:val="004D6372"/>
    <w:rsid w:val="004E0E1B"/>
    <w:rsid w:val="004E1333"/>
    <w:rsid w:val="004E1832"/>
    <w:rsid w:val="004E47CD"/>
    <w:rsid w:val="004E4B83"/>
    <w:rsid w:val="004E6323"/>
    <w:rsid w:val="004E66AB"/>
    <w:rsid w:val="004E6B4E"/>
    <w:rsid w:val="004F2F67"/>
    <w:rsid w:val="004F34C7"/>
    <w:rsid w:val="005001A4"/>
    <w:rsid w:val="00501B3A"/>
    <w:rsid w:val="005024C7"/>
    <w:rsid w:val="00502635"/>
    <w:rsid w:val="005027AB"/>
    <w:rsid w:val="00502FBD"/>
    <w:rsid w:val="0050319F"/>
    <w:rsid w:val="00503330"/>
    <w:rsid w:val="00503482"/>
    <w:rsid w:val="00505566"/>
    <w:rsid w:val="00510A37"/>
    <w:rsid w:val="00511726"/>
    <w:rsid w:val="00512D0F"/>
    <w:rsid w:val="00513631"/>
    <w:rsid w:val="00513725"/>
    <w:rsid w:val="00514E4E"/>
    <w:rsid w:val="0051731F"/>
    <w:rsid w:val="00517555"/>
    <w:rsid w:val="00520824"/>
    <w:rsid w:val="00520AB8"/>
    <w:rsid w:val="0052125D"/>
    <w:rsid w:val="00521DAF"/>
    <w:rsid w:val="00521FC0"/>
    <w:rsid w:val="0052352F"/>
    <w:rsid w:val="00523B44"/>
    <w:rsid w:val="00523D4A"/>
    <w:rsid w:val="00525038"/>
    <w:rsid w:val="005251E1"/>
    <w:rsid w:val="00525413"/>
    <w:rsid w:val="00527177"/>
    <w:rsid w:val="00527901"/>
    <w:rsid w:val="00530956"/>
    <w:rsid w:val="00530B17"/>
    <w:rsid w:val="00531469"/>
    <w:rsid w:val="00533D7E"/>
    <w:rsid w:val="00536798"/>
    <w:rsid w:val="005408E4"/>
    <w:rsid w:val="005409C2"/>
    <w:rsid w:val="00541008"/>
    <w:rsid w:val="00541B85"/>
    <w:rsid w:val="00542DD5"/>
    <w:rsid w:val="00542F63"/>
    <w:rsid w:val="0054339F"/>
    <w:rsid w:val="005438C0"/>
    <w:rsid w:val="00543F6C"/>
    <w:rsid w:val="00544822"/>
    <w:rsid w:val="00544F9D"/>
    <w:rsid w:val="00550362"/>
    <w:rsid w:val="00550772"/>
    <w:rsid w:val="00550B6C"/>
    <w:rsid w:val="00550F38"/>
    <w:rsid w:val="005520B1"/>
    <w:rsid w:val="0055267D"/>
    <w:rsid w:val="00552945"/>
    <w:rsid w:val="00552C35"/>
    <w:rsid w:val="005532AC"/>
    <w:rsid w:val="005536FD"/>
    <w:rsid w:val="00553F1B"/>
    <w:rsid w:val="00556F3C"/>
    <w:rsid w:val="00557D19"/>
    <w:rsid w:val="00561BF8"/>
    <w:rsid w:val="00561E43"/>
    <w:rsid w:val="0056241E"/>
    <w:rsid w:val="00562F91"/>
    <w:rsid w:val="0056311D"/>
    <w:rsid w:val="005636F3"/>
    <w:rsid w:val="0056378E"/>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E32"/>
    <w:rsid w:val="005834F6"/>
    <w:rsid w:val="00583663"/>
    <w:rsid w:val="005845D4"/>
    <w:rsid w:val="00585B5C"/>
    <w:rsid w:val="00585E15"/>
    <w:rsid w:val="00585FA0"/>
    <w:rsid w:val="00586868"/>
    <w:rsid w:val="005870F6"/>
    <w:rsid w:val="00587CC6"/>
    <w:rsid w:val="00591571"/>
    <w:rsid w:val="00592904"/>
    <w:rsid w:val="005934F4"/>
    <w:rsid w:val="00594A66"/>
    <w:rsid w:val="00595C57"/>
    <w:rsid w:val="00595E5B"/>
    <w:rsid w:val="00597F87"/>
    <w:rsid w:val="005A00A6"/>
    <w:rsid w:val="005A04D3"/>
    <w:rsid w:val="005A1B17"/>
    <w:rsid w:val="005A1DA3"/>
    <w:rsid w:val="005A269F"/>
    <w:rsid w:val="005A2905"/>
    <w:rsid w:val="005A297B"/>
    <w:rsid w:val="005A2CE9"/>
    <w:rsid w:val="005A2EF0"/>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C3E"/>
    <w:rsid w:val="005B32CE"/>
    <w:rsid w:val="005B4BCA"/>
    <w:rsid w:val="005B7828"/>
    <w:rsid w:val="005C093B"/>
    <w:rsid w:val="005C0DCD"/>
    <w:rsid w:val="005C1143"/>
    <w:rsid w:val="005C1ADC"/>
    <w:rsid w:val="005C1FCF"/>
    <w:rsid w:val="005C2893"/>
    <w:rsid w:val="005C2B2F"/>
    <w:rsid w:val="005C2C36"/>
    <w:rsid w:val="005C2D93"/>
    <w:rsid w:val="005C40C7"/>
    <w:rsid w:val="005C40FF"/>
    <w:rsid w:val="005C4CAC"/>
    <w:rsid w:val="005C652E"/>
    <w:rsid w:val="005C65B2"/>
    <w:rsid w:val="005D0699"/>
    <w:rsid w:val="005D1438"/>
    <w:rsid w:val="005D1F21"/>
    <w:rsid w:val="005D2C62"/>
    <w:rsid w:val="005D3CFF"/>
    <w:rsid w:val="005D459A"/>
    <w:rsid w:val="005D49D5"/>
    <w:rsid w:val="005D4B42"/>
    <w:rsid w:val="005D5703"/>
    <w:rsid w:val="005D6128"/>
    <w:rsid w:val="005E0197"/>
    <w:rsid w:val="005E0772"/>
    <w:rsid w:val="005E186B"/>
    <w:rsid w:val="005E2698"/>
    <w:rsid w:val="005E31E4"/>
    <w:rsid w:val="005E461C"/>
    <w:rsid w:val="005E51A9"/>
    <w:rsid w:val="005E51DE"/>
    <w:rsid w:val="005E7011"/>
    <w:rsid w:val="005E70C7"/>
    <w:rsid w:val="005F0227"/>
    <w:rsid w:val="005F044A"/>
    <w:rsid w:val="005F0808"/>
    <w:rsid w:val="005F1176"/>
    <w:rsid w:val="005F19BF"/>
    <w:rsid w:val="005F222C"/>
    <w:rsid w:val="005F264A"/>
    <w:rsid w:val="005F3B6E"/>
    <w:rsid w:val="005F5078"/>
    <w:rsid w:val="005F52C4"/>
    <w:rsid w:val="005F627D"/>
    <w:rsid w:val="005F6CFF"/>
    <w:rsid w:val="005F7A13"/>
    <w:rsid w:val="005F7FD0"/>
    <w:rsid w:val="00600710"/>
    <w:rsid w:val="006012AD"/>
    <w:rsid w:val="006013AD"/>
    <w:rsid w:val="006038C6"/>
    <w:rsid w:val="00603D80"/>
    <w:rsid w:val="00603F31"/>
    <w:rsid w:val="00604796"/>
    <w:rsid w:val="006073AD"/>
    <w:rsid w:val="006101DF"/>
    <w:rsid w:val="0061033C"/>
    <w:rsid w:val="00611B31"/>
    <w:rsid w:val="00612062"/>
    <w:rsid w:val="006128E4"/>
    <w:rsid w:val="0061318C"/>
    <w:rsid w:val="0061382C"/>
    <w:rsid w:val="00614F5C"/>
    <w:rsid w:val="006166CB"/>
    <w:rsid w:val="00616C1E"/>
    <w:rsid w:val="00616E09"/>
    <w:rsid w:val="00616F76"/>
    <w:rsid w:val="00617E96"/>
    <w:rsid w:val="006202A6"/>
    <w:rsid w:val="006217AD"/>
    <w:rsid w:val="006222D8"/>
    <w:rsid w:val="00623987"/>
    <w:rsid w:val="00624FA6"/>
    <w:rsid w:val="00631174"/>
    <w:rsid w:val="006311CF"/>
    <w:rsid w:val="006319ED"/>
    <w:rsid w:val="00631C31"/>
    <w:rsid w:val="00632B7A"/>
    <w:rsid w:val="006347A5"/>
    <w:rsid w:val="00634C3B"/>
    <w:rsid w:val="00635D8C"/>
    <w:rsid w:val="0063650E"/>
    <w:rsid w:val="00636BAD"/>
    <w:rsid w:val="00637111"/>
    <w:rsid w:val="00637345"/>
    <w:rsid w:val="00640A83"/>
    <w:rsid w:val="006413B1"/>
    <w:rsid w:val="00641B7E"/>
    <w:rsid w:val="00641D2E"/>
    <w:rsid w:val="00641DAE"/>
    <w:rsid w:val="0064375C"/>
    <w:rsid w:val="00643CFE"/>
    <w:rsid w:val="00644A5C"/>
    <w:rsid w:val="00645C65"/>
    <w:rsid w:val="00646A82"/>
    <w:rsid w:val="00650285"/>
    <w:rsid w:val="0065086C"/>
    <w:rsid w:val="00651AB2"/>
    <w:rsid w:val="00651B78"/>
    <w:rsid w:val="006563E4"/>
    <w:rsid w:val="006569FF"/>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41BA"/>
    <w:rsid w:val="00674EB1"/>
    <w:rsid w:val="00674F06"/>
    <w:rsid w:val="00675949"/>
    <w:rsid w:val="00677A31"/>
    <w:rsid w:val="006800FD"/>
    <w:rsid w:val="00680409"/>
    <w:rsid w:val="00681AA7"/>
    <w:rsid w:val="00681FE6"/>
    <w:rsid w:val="00682DBD"/>
    <w:rsid w:val="00683216"/>
    <w:rsid w:val="00683C5B"/>
    <w:rsid w:val="00685115"/>
    <w:rsid w:val="0068641B"/>
    <w:rsid w:val="00686B53"/>
    <w:rsid w:val="0068748F"/>
    <w:rsid w:val="006912E7"/>
    <w:rsid w:val="00691A15"/>
    <w:rsid w:val="00691F13"/>
    <w:rsid w:val="006924AE"/>
    <w:rsid w:val="006927A6"/>
    <w:rsid w:val="00693280"/>
    <w:rsid w:val="00693520"/>
    <w:rsid w:val="00693F7C"/>
    <w:rsid w:val="00694445"/>
    <w:rsid w:val="006944CA"/>
    <w:rsid w:val="0069604C"/>
    <w:rsid w:val="0069634D"/>
    <w:rsid w:val="00696D9B"/>
    <w:rsid w:val="006972D4"/>
    <w:rsid w:val="006A00BE"/>
    <w:rsid w:val="006A05CC"/>
    <w:rsid w:val="006A069D"/>
    <w:rsid w:val="006A12FE"/>
    <w:rsid w:val="006A2565"/>
    <w:rsid w:val="006A60EF"/>
    <w:rsid w:val="006A63CE"/>
    <w:rsid w:val="006A63FC"/>
    <w:rsid w:val="006A6690"/>
    <w:rsid w:val="006B01BB"/>
    <w:rsid w:val="006B0829"/>
    <w:rsid w:val="006B23D1"/>
    <w:rsid w:val="006B398A"/>
    <w:rsid w:val="006B4472"/>
    <w:rsid w:val="006B6C14"/>
    <w:rsid w:val="006B6E8A"/>
    <w:rsid w:val="006B725E"/>
    <w:rsid w:val="006B74C2"/>
    <w:rsid w:val="006C0745"/>
    <w:rsid w:val="006C19CE"/>
    <w:rsid w:val="006C1DD1"/>
    <w:rsid w:val="006C2A2C"/>
    <w:rsid w:val="006C2BE7"/>
    <w:rsid w:val="006C2E5C"/>
    <w:rsid w:val="006C61C5"/>
    <w:rsid w:val="006C7032"/>
    <w:rsid w:val="006C73F7"/>
    <w:rsid w:val="006D0833"/>
    <w:rsid w:val="006D0E31"/>
    <w:rsid w:val="006D11B5"/>
    <w:rsid w:val="006D1FA3"/>
    <w:rsid w:val="006D1FD6"/>
    <w:rsid w:val="006D23F7"/>
    <w:rsid w:val="006D3013"/>
    <w:rsid w:val="006D3702"/>
    <w:rsid w:val="006D371B"/>
    <w:rsid w:val="006D3D55"/>
    <w:rsid w:val="006D3F46"/>
    <w:rsid w:val="006D542C"/>
    <w:rsid w:val="006D6A20"/>
    <w:rsid w:val="006D7284"/>
    <w:rsid w:val="006D7B84"/>
    <w:rsid w:val="006D7EBF"/>
    <w:rsid w:val="006E20ED"/>
    <w:rsid w:val="006E3429"/>
    <w:rsid w:val="006E37E6"/>
    <w:rsid w:val="006E51E4"/>
    <w:rsid w:val="006E5F83"/>
    <w:rsid w:val="006E7463"/>
    <w:rsid w:val="006F1EC4"/>
    <w:rsid w:val="006F2FBF"/>
    <w:rsid w:val="006F3001"/>
    <w:rsid w:val="006F4AC4"/>
    <w:rsid w:val="006F692C"/>
    <w:rsid w:val="006F6F5E"/>
    <w:rsid w:val="006F7060"/>
    <w:rsid w:val="00700BD7"/>
    <w:rsid w:val="00701680"/>
    <w:rsid w:val="007025A3"/>
    <w:rsid w:val="00703916"/>
    <w:rsid w:val="00703FCA"/>
    <w:rsid w:val="00704CCF"/>
    <w:rsid w:val="00704FEA"/>
    <w:rsid w:val="00705B99"/>
    <w:rsid w:val="00705BA7"/>
    <w:rsid w:val="0070691B"/>
    <w:rsid w:val="00706F77"/>
    <w:rsid w:val="007070C8"/>
    <w:rsid w:val="0071011F"/>
    <w:rsid w:val="0071103C"/>
    <w:rsid w:val="00711558"/>
    <w:rsid w:val="00712879"/>
    <w:rsid w:val="00712B7B"/>
    <w:rsid w:val="00712BC8"/>
    <w:rsid w:val="00713AEA"/>
    <w:rsid w:val="00713C9A"/>
    <w:rsid w:val="0071459E"/>
    <w:rsid w:val="0071471E"/>
    <w:rsid w:val="007147A2"/>
    <w:rsid w:val="00714960"/>
    <w:rsid w:val="0071542F"/>
    <w:rsid w:val="0071579E"/>
    <w:rsid w:val="0071630A"/>
    <w:rsid w:val="00716343"/>
    <w:rsid w:val="00716386"/>
    <w:rsid w:val="00717D5D"/>
    <w:rsid w:val="007234D4"/>
    <w:rsid w:val="0072506C"/>
    <w:rsid w:val="0072584D"/>
    <w:rsid w:val="0072651B"/>
    <w:rsid w:val="00726DD9"/>
    <w:rsid w:val="00730551"/>
    <w:rsid w:val="0073261A"/>
    <w:rsid w:val="00732F7B"/>
    <w:rsid w:val="0073382E"/>
    <w:rsid w:val="00734795"/>
    <w:rsid w:val="00734F01"/>
    <w:rsid w:val="00735263"/>
    <w:rsid w:val="00735B17"/>
    <w:rsid w:val="00735CD7"/>
    <w:rsid w:val="0073647D"/>
    <w:rsid w:val="0073708C"/>
    <w:rsid w:val="0074043F"/>
    <w:rsid w:val="00740DEE"/>
    <w:rsid w:val="00742630"/>
    <w:rsid w:val="007451D1"/>
    <w:rsid w:val="00745AF7"/>
    <w:rsid w:val="00746419"/>
    <w:rsid w:val="0074730A"/>
    <w:rsid w:val="00750AA0"/>
    <w:rsid w:val="00750BC0"/>
    <w:rsid w:val="00751EED"/>
    <w:rsid w:val="007530D8"/>
    <w:rsid w:val="0075322D"/>
    <w:rsid w:val="00753522"/>
    <w:rsid w:val="00753922"/>
    <w:rsid w:val="00753D69"/>
    <w:rsid w:val="007544E0"/>
    <w:rsid w:val="007546D0"/>
    <w:rsid w:val="00755F64"/>
    <w:rsid w:val="007569FA"/>
    <w:rsid w:val="00756E57"/>
    <w:rsid w:val="00757607"/>
    <w:rsid w:val="0075788A"/>
    <w:rsid w:val="00757BD5"/>
    <w:rsid w:val="00757CE3"/>
    <w:rsid w:val="0076038C"/>
    <w:rsid w:val="00760D2F"/>
    <w:rsid w:val="007627BD"/>
    <w:rsid w:val="00762C02"/>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8098E"/>
    <w:rsid w:val="00780C9C"/>
    <w:rsid w:val="007829F8"/>
    <w:rsid w:val="00782B43"/>
    <w:rsid w:val="0078422F"/>
    <w:rsid w:val="0078484B"/>
    <w:rsid w:val="007852B9"/>
    <w:rsid w:val="007859C8"/>
    <w:rsid w:val="00786262"/>
    <w:rsid w:val="007871EC"/>
    <w:rsid w:val="00790011"/>
    <w:rsid w:val="00790ABF"/>
    <w:rsid w:val="00790EF8"/>
    <w:rsid w:val="00792B43"/>
    <w:rsid w:val="00792DA5"/>
    <w:rsid w:val="00794326"/>
    <w:rsid w:val="0079492B"/>
    <w:rsid w:val="00795726"/>
    <w:rsid w:val="00796533"/>
    <w:rsid w:val="007970F6"/>
    <w:rsid w:val="0079738E"/>
    <w:rsid w:val="0079739E"/>
    <w:rsid w:val="00797C74"/>
    <w:rsid w:val="007A0705"/>
    <w:rsid w:val="007A1CEB"/>
    <w:rsid w:val="007A263E"/>
    <w:rsid w:val="007A2EC9"/>
    <w:rsid w:val="007A30FF"/>
    <w:rsid w:val="007A3409"/>
    <w:rsid w:val="007A4042"/>
    <w:rsid w:val="007A505C"/>
    <w:rsid w:val="007A52AD"/>
    <w:rsid w:val="007A791A"/>
    <w:rsid w:val="007A7CF4"/>
    <w:rsid w:val="007B0A1E"/>
    <w:rsid w:val="007B103F"/>
    <w:rsid w:val="007B2B4E"/>
    <w:rsid w:val="007B3F5D"/>
    <w:rsid w:val="007B4710"/>
    <w:rsid w:val="007B5546"/>
    <w:rsid w:val="007B7C70"/>
    <w:rsid w:val="007B7F8F"/>
    <w:rsid w:val="007C1EA7"/>
    <w:rsid w:val="007C1FDC"/>
    <w:rsid w:val="007C2FB3"/>
    <w:rsid w:val="007C3D25"/>
    <w:rsid w:val="007C3D50"/>
    <w:rsid w:val="007C3F91"/>
    <w:rsid w:val="007C46CD"/>
    <w:rsid w:val="007C4849"/>
    <w:rsid w:val="007C53BC"/>
    <w:rsid w:val="007C6256"/>
    <w:rsid w:val="007C663C"/>
    <w:rsid w:val="007C6A34"/>
    <w:rsid w:val="007C6BE1"/>
    <w:rsid w:val="007C7151"/>
    <w:rsid w:val="007C7AE8"/>
    <w:rsid w:val="007D06D3"/>
    <w:rsid w:val="007D1425"/>
    <w:rsid w:val="007D1A92"/>
    <w:rsid w:val="007D25D3"/>
    <w:rsid w:val="007D267B"/>
    <w:rsid w:val="007D26AC"/>
    <w:rsid w:val="007D2E80"/>
    <w:rsid w:val="007D4689"/>
    <w:rsid w:val="007D6C6B"/>
    <w:rsid w:val="007E144E"/>
    <w:rsid w:val="007E3A88"/>
    <w:rsid w:val="007E3E41"/>
    <w:rsid w:val="007E442F"/>
    <w:rsid w:val="007E480B"/>
    <w:rsid w:val="007E4B02"/>
    <w:rsid w:val="007E5940"/>
    <w:rsid w:val="007E66D5"/>
    <w:rsid w:val="007E69EE"/>
    <w:rsid w:val="007E7206"/>
    <w:rsid w:val="007F14EE"/>
    <w:rsid w:val="007F1A22"/>
    <w:rsid w:val="007F206B"/>
    <w:rsid w:val="007F2846"/>
    <w:rsid w:val="007F3E52"/>
    <w:rsid w:val="007F4D96"/>
    <w:rsid w:val="007F6658"/>
    <w:rsid w:val="007F6AD2"/>
    <w:rsid w:val="007F736D"/>
    <w:rsid w:val="007F7890"/>
    <w:rsid w:val="00801DA4"/>
    <w:rsid w:val="00802834"/>
    <w:rsid w:val="00803CB7"/>
    <w:rsid w:val="008046E2"/>
    <w:rsid w:val="00804920"/>
    <w:rsid w:val="008053AB"/>
    <w:rsid w:val="00805D51"/>
    <w:rsid w:val="008105BA"/>
    <w:rsid w:val="00811B33"/>
    <w:rsid w:val="0081247E"/>
    <w:rsid w:val="00813006"/>
    <w:rsid w:val="008130D8"/>
    <w:rsid w:val="00813229"/>
    <w:rsid w:val="00814835"/>
    <w:rsid w:val="0081542F"/>
    <w:rsid w:val="0081558E"/>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0838"/>
    <w:rsid w:val="00831138"/>
    <w:rsid w:val="008317EB"/>
    <w:rsid w:val="00832488"/>
    <w:rsid w:val="00832C80"/>
    <w:rsid w:val="008336AB"/>
    <w:rsid w:val="008356E9"/>
    <w:rsid w:val="00835C42"/>
    <w:rsid w:val="0083751B"/>
    <w:rsid w:val="0084012D"/>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7A1"/>
    <w:rsid w:val="0085397B"/>
    <w:rsid w:val="0085457D"/>
    <w:rsid w:val="00854CEC"/>
    <w:rsid w:val="0085527C"/>
    <w:rsid w:val="00855511"/>
    <w:rsid w:val="0085585C"/>
    <w:rsid w:val="00855CE1"/>
    <w:rsid w:val="00856801"/>
    <w:rsid w:val="00857017"/>
    <w:rsid w:val="00857FBC"/>
    <w:rsid w:val="00860D1D"/>
    <w:rsid w:val="00863BC9"/>
    <w:rsid w:val="00863BD0"/>
    <w:rsid w:val="008642AF"/>
    <w:rsid w:val="0086520E"/>
    <w:rsid w:val="00865D74"/>
    <w:rsid w:val="00866A2A"/>
    <w:rsid w:val="008706F0"/>
    <w:rsid w:val="00871B25"/>
    <w:rsid w:val="00872AE0"/>
    <w:rsid w:val="008731FF"/>
    <w:rsid w:val="00874323"/>
    <w:rsid w:val="0087443C"/>
    <w:rsid w:val="00874D49"/>
    <w:rsid w:val="00877491"/>
    <w:rsid w:val="008812C6"/>
    <w:rsid w:val="00881C44"/>
    <w:rsid w:val="0088294B"/>
    <w:rsid w:val="0088708E"/>
    <w:rsid w:val="00887679"/>
    <w:rsid w:val="008902E7"/>
    <w:rsid w:val="00891791"/>
    <w:rsid w:val="00891D69"/>
    <w:rsid w:val="00892AF6"/>
    <w:rsid w:val="0089420A"/>
    <w:rsid w:val="00894292"/>
    <w:rsid w:val="008949F2"/>
    <w:rsid w:val="00896945"/>
    <w:rsid w:val="008A00C3"/>
    <w:rsid w:val="008A034B"/>
    <w:rsid w:val="008A04DD"/>
    <w:rsid w:val="008A082B"/>
    <w:rsid w:val="008A0DE1"/>
    <w:rsid w:val="008A11A9"/>
    <w:rsid w:val="008A28D3"/>
    <w:rsid w:val="008A2E30"/>
    <w:rsid w:val="008A3107"/>
    <w:rsid w:val="008A3734"/>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335E"/>
    <w:rsid w:val="008C336C"/>
    <w:rsid w:val="008C3537"/>
    <w:rsid w:val="008C3ACB"/>
    <w:rsid w:val="008C4368"/>
    <w:rsid w:val="008D1AD4"/>
    <w:rsid w:val="008D2E5B"/>
    <w:rsid w:val="008D32A7"/>
    <w:rsid w:val="008D359A"/>
    <w:rsid w:val="008D49F8"/>
    <w:rsid w:val="008D4A14"/>
    <w:rsid w:val="008D5000"/>
    <w:rsid w:val="008D54A9"/>
    <w:rsid w:val="008D5949"/>
    <w:rsid w:val="008D6631"/>
    <w:rsid w:val="008D70B9"/>
    <w:rsid w:val="008D7654"/>
    <w:rsid w:val="008E0B3D"/>
    <w:rsid w:val="008E1053"/>
    <w:rsid w:val="008E2F53"/>
    <w:rsid w:val="008E386D"/>
    <w:rsid w:val="008E3C2F"/>
    <w:rsid w:val="008E3C4F"/>
    <w:rsid w:val="008E424D"/>
    <w:rsid w:val="008E4AD5"/>
    <w:rsid w:val="008E52CE"/>
    <w:rsid w:val="008E66A0"/>
    <w:rsid w:val="008E6E93"/>
    <w:rsid w:val="008E7222"/>
    <w:rsid w:val="008E74AA"/>
    <w:rsid w:val="008E79A0"/>
    <w:rsid w:val="008E7D87"/>
    <w:rsid w:val="008F1370"/>
    <w:rsid w:val="008F2031"/>
    <w:rsid w:val="008F26AE"/>
    <w:rsid w:val="008F4811"/>
    <w:rsid w:val="008F4EFB"/>
    <w:rsid w:val="008F56D2"/>
    <w:rsid w:val="008F6F3A"/>
    <w:rsid w:val="008F74E8"/>
    <w:rsid w:val="00900591"/>
    <w:rsid w:val="0090072A"/>
    <w:rsid w:val="00901A5F"/>
    <w:rsid w:val="009027F3"/>
    <w:rsid w:val="009034E7"/>
    <w:rsid w:val="00904923"/>
    <w:rsid w:val="00906160"/>
    <w:rsid w:val="00907769"/>
    <w:rsid w:val="0091158F"/>
    <w:rsid w:val="00915771"/>
    <w:rsid w:val="009161D4"/>
    <w:rsid w:val="009162E6"/>
    <w:rsid w:val="009166F7"/>
    <w:rsid w:val="009211BF"/>
    <w:rsid w:val="009217AE"/>
    <w:rsid w:val="00921CDA"/>
    <w:rsid w:val="00922449"/>
    <w:rsid w:val="009227FE"/>
    <w:rsid w:val="00923698"/>
    <w:rsid w:val="00923759"/>
    <w:rsid w:val="009238BE"/>
    <w:rsid w:val="00924238"/>
    <w:rsid w:val="00924478"/>
    <w:rsid w:val="00924865"/>
    <w:rsid w:val="00924A97"/>
    <w:rsid w:val="009252BC"/>
    <w:rsid w:val="00925B55"/>
    <w:rsid w:val="00926FA5"/>
    <w:rsid w:val="00927A19"/>
    <w:rsid w:val="0093062C"/>
    <w:rsid w:val="00930D4B"/>
    <w:rsid w:val="009313C9"/>
    <w:rsid w:val="0093211F"/>
    <w:rsid w:val="00932E7E"/>
    <w:rsid w:val="00933667"/>
    <w:rsid w:val="00936D5B"/>
    <w:rsid w:val="00936F4C"/>
    <w:rsid w:val="0093704E"/>
    <w:rsid w:val="009379AE"/>
    <w:rsid w:val="009418B1"/>
    <w:rsid w:val="00941BDE"/>
    <w:rsid w:val="0094208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D5B"/>
    <w:rsid w:val="00956BEF"/>
    <w:rsid w:val="00956EF0"/>
    <w:rsid w:val="0095751B"/>
    <w:rsid w:val="009577CC"/>
    <w:rsid w:val="00961ABD"/>
    <w:rsid w:val="00962BE7"/>
    <w:rsid w:val="00965136"/>
    <w:rsid w:val="009654DB"/>
    <w:rsid w:val="00965A1C"/>
    <w:rsid w:val="00965EB6"/>
    <w:rsid w:val="00966071"/>
    <w:rsid w:val="00966E39"/>
    <w:rsid w:val="009671DA"/>
    <w:rsid w:val="00970EA1"/>
    <w:rsid w:val="009733EC"/>
    <w:rsid w:val="009737B9"/>
    <w:rsid w:val="00975608"/>
    <w:rsid w:val="009757C7"/>
    <w:rsid w:val="00975894"/>
    <w:rsid w:val="00976921"/>
    <w:rsid w:val="00977686"/>
    <w:rsid w:val="009779A4"/>
    <w:rsid w:val="0098011C"/>
    <w:rsid w:val="00982AFF"/>
    <w:rsid w:val="009867A2"/>
    <w:rsid w:val="00986BFD"/>
    <w:rsid w:val="009873D6"/>
    <w:rsid w:val="00987584"/>
    <w:rsid w:val="00987C2E"/>
    <w:rsid w:val="0099005B"/>
    <w:rsid w:val="00994110"/>
    <w:rsid w:val="00994446"/>
    <w:rsid w:val="0099450C"/>
    <w:rsid w:val="009956B2"/>
    <w:rsid w:val="00996D21"/>
    <w:rsid w:val="00997552"/>
    <w:rsid w:val="009A053E"/>
    <w:rsid w:val="009A0770"/>
    <w:rsid w:val="009A1DB9"/>
    <w:rsid w:val="009A3BDC"/>
    <w:rsid w:val="009A5345"/>
    <w:rsid w:val="009A69AE"/>
    <w:rsid w:val="009A7776"/>
    <w:rsid w:val="009B04A3"/>
    <w:rsid w:val="009B06BF"/>
    <w:rsid w:val="009B2C90"/>
    <w:rsid w:val="009B3858"/>
    <w:rsid w:val="009B3D2F"/>
    <w:rsid w:val="009B431E"/>
    <w:rsid w:val="009B4446"/>
    <w:rsid w:val="009B4FEF"/>
    <w:rsid w:val="009B5B1E"/>
    <w:rsid w:val="009B67C4"/>
    <w:rsid w:val="009B6B53"/>
    <w:rsid w:val="009B6BB4"/>
    <w:rsid w:val="009B75CB"/>
    <w:rsid w:val="009C068C"/>
    <w:rsid w:val="009C179A"/>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35B"/>
    <w:rsid w:val="009E3572"/>
    <w:rsid w:val="009E4AC0"/>
    <w:rsid w:val="009E4F9E"/>
    <w:rsid w:val="009E5D73"/>
    <w:rsid w:val="009E6258"/>
    <w:rsid w:val="009E7D7D"/>
    <w:rsid w:val="009F0EB1"/>
    <w:rsid w:val="009F10F5"/>
    <w:rsid w:val="009F177E"/>
    <w:rsid w:val="009F1A75"/>
    <w:rsid w:val="009F2EBB"/>
    <w:rsid w:val="009F511E"/>
    <w:rsid w:val="009F639F"/>
    <w:rsid w:val="009F7F40"/>
    <w:rsid w:val="00A002FB"/>
    <w:rsid w:val="00A0038F"/>
    <w:rsid w:val="00A009A1"/>
    <w:rsid w:val="00A01A74"/>
    <w:rsid w:val="00A02423"/>
    <w:rsid w:val="00A03AB5"/>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3F2"/>
    <w:rsid w:val="00A204ED"/>
    <w:rsid w:val="00A208C1"/>
    <w:rsid w:val="00A20A08"/>
    <w:rsid w:val="00A2328D"/>
    <w:rsid w:val="00A24FF5"/>
    <w:rsid w:val="00A250EB"/>
    <w:rsid w:val="00A26A12"/>
    <w:rsid w:val="00A27B7E"/>
    <w:rsid w:val="00A307CB"/>
    <w:rsid w:val="00A30965"/>
    <w:rsid w:val="00A31093"/>
    <w:rsid w:val="00A32E65"/>
    <w:rsid w:val="00A3390C"/>
    <w:rsid w:val="00A33CA5"/>
    <w:rsid w:val="00A40472"/>
    <w:rsid w:val="00A4095C"/>
    <w:rsid w:val="00A416E6"/>
    <w:rsid w:val="00A427A9"/>
    <w:rsid w:val="00A4307F"/>
    <w:rsid w:val="00A44716"/>
    <w:rsid w:val="00A46667"/>
    <w:rsid w:val="00A46D94"/>
    <w:rsid w:val="00A47069"/>
    <w:rsid w:val="00A472D2"/>
    <w:rsid w:val="00A47D4B"/>
    <w:rsid w:val="00A50DE4"/>
    <w:rsid w:val="00A514E9"/>
    <w:rsid w:val="00A5289C"/>
    <w:rsid w:val="00A52CCD"/>
    <w:rsid w:val="00A531B5"/>
    <w:rsid w:val="00A551B4"/>
    <w:rsid w:val="00A55EFB"/>
    <w:rsid w:val="00A56A8A"/>
    <w:rsid w:val="00A56D8E"/>
    <w:rsid w:val="00A635A7"/>
    <w:rsid w:val="00A6420C"/>
    <w:rsid w:val="00A64AFC"/>
    <w:rsid w:val="00A6516F"/>
    <w:rsid w:val="00A65695"/>
    <w:rsid w:val="00A702DD"/>
    <w:rsid w:val="00A70500"/>
    <w:rsid w:val="00A72E77"/>
    <w:rsid w:val="00A732B9"/>
    <w:rsid w:val="00A73A43"/>
    <w:rsid w:val="00A73BB6"/>
    <w:rsid w:val="00A74867"/>
    <w:rsid w:val="00A74E34"/>
    <w:rsid w:val="00A75272"/>
    <w:rsid w:val="00A7550E"/>
    <w:rsid w:val="00A76EB2"/>
    <w:rsid w:val="00A770F6"/>
    <w:rsid w:val="00A77E2B"/>
    <w:rsid w:val="00A803BF"/>
    <w:rsid w:val="00A82A2D"/>
    <w:rsid w:val="00A83399"/>
    <w:rsid w:val="00A8580A"/>
    <w:rsid w:val="00A85D7F"/>
    <w:rsid w:val="00A866DC"/>
    <w:rsid w:val="00A867BB"/>
    <w:rsid w:val="00A86D76"/>
    <w:rsid w:val="00A871D9"/>
    <w:rsid w:val="00A90C63"/>
    <w:rsid w:val="00A91FB2"/>
    <w:rsid w:val="00A92393"/>
    <w:rsid w:val="00A923FD"/>
    <w:rsid w:val="00A93CA8"/>
    <w:rsid w:val="00A94EC9"/>
    <w:rsid w:val="00A957C4"/>
    <w:rsid w:val="00A97463"/>
    <w:rsid w:val="00AA02FF"/>
    <w:rsid w:val="00AA032F"/>
    <w:rsid w:val="00AA23FC"/>
    <w:rsid w:val="00AA3150"/>
    <w:rsid w:val="00AA3D14"/>
    <w:rsid w:val="00AA4A37"/>
    <w:rsid w:val="00AA4EC1"/>
    <w:rsid w:val="00AA65EF"/>
    <w:rsid w:val="00AB0256"/>
    <w:rsid w:val="00AB02D4"/>
    <w:rsid w:val="00AB0A36"/>
    <w:rsid w:val="00AB0DF5"/>
    <w:rsid w:val="00AB1539"/>
    <w:rsid w:val="00AB15DD"/>
    <w:rsid w:val="00AB7F6D"/>
    <w:rsid w:val="00AC126F"/>
    <w:rsid w:val="00AC203A"/>
    <w:rsid w:val="00AC38C4"/>
    <w:rsid w:val="00AC409E"/>
    <w:rsid w:val="00AC468A"/>
    <w:rsid w:val="00AC46CF"/>
    <w:rsid w:val="00AC566E"/>
    <w:rsid w:val="00AC5DDC"/>
    <w:rsid w:val="00AC6BF1"/>
    <w:rsid w:val="00AD28D7"/>
    <w:rsid w:val="00AD2BD9"/>
    <w:rsid w:val="00AD36E7"/>
    <w:rsid w:val="00AD37DB"/>
    <w:rsid w:val="00AD406B"/>
    <w:rsid w:val="00AD681C"/>
    <w:rsid w:val="00AD686D"/>
    <w:rsid w:val="00AD7AF9"/>
    <w:rsid w:val="00AE17D6"/>
    <w:rsid w:val="00AE1CE7"/>
    <w:rsid w:val="00AE2592"/>
    <w:rsid w:val="00AE3073"/>
    <w:rsid w:val="00AE3508"/>
    <w:rsid w:val="00AE563E"/>
    <w:rsid w:val="00AE6BF7"/>
    <w:rsid w:val="00AF06CB"/>
    <w:rsid w:val="00AF1965"/>
    <w:rsid w:val="00AF3984"/>
    <w:rsid w:val="00AF3B02"/>
    <w:rsid w:val="00AF5B5B"/>
    <w:rsid w:val="00AF7B10"/>
    <w:rsid w:val="00B003D9"/>
    <w:rsid w:val="00B00EA3"/>
    <w:rsid w:val="00B01789"/>
    <w:rsid w:val="00B018BF"/>
    <w:rsid w:val="00B01965"/>
    <w:rsid w:val="00B01B6B"/>
    <w:rsid w:val="00B038DD"/>
    <w:rsid w:val="00B03E60"/>
    <w:rsid w:val="00B0482B"/>
    <w:rsid w:val="00B04DCB"/>
    <w:rsid w:val="00B05F06"/>
    <w:rsid w:val="00B07013"/>
    <w:rsid w:val="00B071A3"/>
    <w:rsid w:val="00B07D42"/>
    <w:rsid w:val="00B1285D"/>
    <w:rsid w:val="00B12860"/>
    <w:rsid w:val="00B13252"/>
    <w:rsid w:val="00B133A4"/>
    <w:rsid w:val="00B147A2"/>
    <w:rsid w:val="00B14B91"/>
    <w:rsid w:val="00B15042"/>
    <w:rsid w:val="00B15BC8"/>
    <w:rsid w:val="00B168BA"/>
    <w:rsid w:val="00B176B0"/>
    <w:rsid w:val="00B17826"/>
    <w:rsid w:val="00B17D27"/>
    <w:rsid w:val="00B17F03"/>
    <w:rsid w:val="00B2104A"/>
    <w:rsid w:val="00B2185B"/>
    <w:rsid w:val="00B21AEC"/>
    <w:rsid w:val="00B21D90"/>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37FC9"/>
    <w:rsid w:val="00B40281"/>
    <w:rsid w:val="00B40ADD"/>
    <w:rsid w:val="00B4183B"/>
    <w:rsid w:val="00B41F48"/>
    <w:rsid w:val="00B420F5"/>
    <w:rsid w:val="00B42456"/>
    <w:rsid w:val="00B42B10"/>
    <w:rsid w:val="00B43E3B"/>
    <w:rsid w:val="00B43EDA"/>
    <w:rsid w:val="00B44399"/>
    <w:rsid w:val="00B46129"/>
    <w:rsid w:val="00B46CAD"/>
    <w:rsid w:val="00B479AB"/>
    <w:rsid w:val="00B47BA5"/>
    <w:rsid w:val="00B47EBD"/>
    <w:rsid w:val="00B504EC"/>
    <w:rsid w:val="00B51DB7"/>
    <w:rsid w:val="00B526B8"/>
    <w:rsid w:val="00B53056"/>
    <w:rsid w:val="00B536B8"/>
    <w:rsid w:val="00B53F60"/>
    <w:rsid w:val="00B5538D"/>
    <w:rsid w:val="00B601F1"/>
    <w:rsid w:val="00B605FA"/>
    <w:rsid w:val="00B6119F"/>
    <w:rsid w:val="00B6129B"/>
    <w:rsid w:val="00B612BA"/>
    <w:rsid w:val="00B63A46"/>
    <w:rsid w:val="00B64C51"/>
    <w:rsid w:val="00B64E0A"/>
    <w:rsid w:val="00B658B2"/>
    <w:rsid w:val="00B6594F"/>
    <w:rsid w:val="00B67523"/>
    <w:rsid w:val="00B67A52"/>
    <w:rsid w:val="00B7007B"/>
    <w:rsid w:val="00B71081"/>
    <w:rsid w:val="00B71767"/>
    <w:rsid w:val="00B72A35"/>
    <w:rsid w:val="00B74457"/>
    <w:rsid w:val="00B75349"/>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9A9"/>
    <w:rsid w:val="00BA0C65"/>
    <w:rsid w:val="00BA21C0"/>
    <w:rsid w:val="00BA3337"/>
    <w:rsid w:val="00BA337C"/>
    <w:rsid w:val="00BA34B1"/>
    <w:rsid w:val="00BA39CB"/>
    <w:rsid w:val="00BA3A1F"/>
    <w:rsid w:val="00BA4257"/>
    <w:rsid w:val="00BA4992"/>
    <w:rsid w:val="00BA4BC0"/>
    <w:rsid w:val="00BA5413"/>
    <w:rsid w:val="00BA5CBC"/>
    <w:rsid w:val="00BA64BC"/>
    <w:rsid w:val="00BA661F"/>
    <w:rsid w:val="00BB02FC"/>
    <w:rsid w:val="00BB14A4"/>
    <w:rsid w:val="00BB196B"/>
    <w:rsid w:val="00BB1A20"/>
    <w:rsid w:val="00BB5541"/>
    <w:rsid w:val="00BB55A8"/>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0725"/>
    <w:rsid w:val="00BD10A0"/>
    <w:rsid w:val="00BD1DCC"/>
    <w:rsid w:val="00BD5316"/>
    <w:rsid w:val="00BD55F2"/>
    <w:rsid w:val="00BD58C6"/>
    <w:rsid w:val="00BD5DDC"/>
    <w:rsid w:val="00BE073F"/>
    <w:rsid w:val="00BE0828"/>
    <w:rsid w:val="00BE1C32"/>
    <w:rsid w:val="00BE4BFF"/>
    <w:rsid w:val="00BE64D9"/>
    <w:rsid w:val="00BE6F2B"/>
    <w:rsid w:val="00BF0909"/>
    <w:rsid w:val="00BF2014"/>
    <w:rsid w:val="00BF281A"/>
    <w:rsid w:val="00BF4CD6"/>
    <w:rsid w:val="00BF4DCC"/>
    <w:rsid w:val="00BF74B2"/>
    <w:rsid w:val="00BF798F"/>
    <w:rsid w:val="00C00FD0"/>
    <w:rsid w:val="00C01377"/>
    <w:rsid w:val="00C01FC1"/>
    <w:rsid w:val="00C02D1C"/>
    <w:rsid w:val="00C04B48"/>
    <w:rsid w:val="00C04B74"/>
    <w:rsid w:val="00C05541"/>
    <w:rsid w:val="00C10186"/>
    <w:rsid w:val="00C1135A"/>
    <w:rsid w:val="00C11E8F"/>
    <w:rsid w:val="00C139CA"/>
    <w:rsid w:val="00C14270"/>
    <w:rsid w:val="00C15711"/>
    <w:rsid w:val="00C16F34"/>
    <w:rsid w:val="00C172A5"/>
    <w:rsid w:val="00C2000F"/>
    <w:rsid w:val="00C205B5"/>
    <w:rsid w:val="00C225DD"/>
    <w:rsid w:val="00C2264A"/>
    <w:rsid w:val="00C22D24"/>
    <w:rsid w:val="00C235A0"/>
    <w:rsid w:val="00C2399C"/>
    <w:rsid w:val="00C24550"/>
    <w:rsid w:val="00C24EA9"/>
    <w:rsid w:val="00C27FA2"/>
    <w:rsid w:val="00C31A4E"/>
    <w:rsid w:val="00C31E64"/>
    <w:rsid w:val="00C327A1"/>
    <w:rsid w:val="00C32C78"/>
    <w:rsid w:val="00C34D4E"/>
    <w:rsid w:val="00C36A4E"/>
    <w:rsid w:val="00C372A8"/>
    <w:rsid w:val="00C409EE"/>
    <w:rsid w:val="00C41717"/>
    <w:rsid w:val="00C419AC"/>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0A5F"/>
    <w:rsid w:val="00C6166C"/>
    <w:rsid w:val="00C616FF"/>
    <w:rsid w:val="00C62287"/>
    <w:rsid w:val="00C62541"/>
    <w:rsid w:val="00C62891"/>
    <w:rsid w:val="00C63189"/>
    <w:rsid w:val="00C63F33"/>
    <w:rsid w:val="00C65B07"/>
    <w:rsid w:val="00C66354"/>
    <w:rsid w:val="00C66980"/>
    <w:rsid w:val="00C675A2"/>
    <w:rsid w:val="00C70D42"/>
    <w:rsid w:val="00C71118"/>
    <w:rsid w:val="00C719BB"/>
    <w:rsid w:val="00C71AF0"/>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420A"/>
    <w:rsid w:val="00C9633D"/>
    <w:rsid w:val="00C96B5A"/>
    <w:rsid w:val="00C97522"/>
    <w:rsid w:val="00C97751"/>
    <w:rsid w:val="00C978E9"/>
    <w:rsid w:val="00CA2E12"/>
    <w:rsid w:val="00CA439E"/>
    <w:rsid w:val="00CA4496"/>
    <w:rsid w:val="00CA6163"/>
    <w:rsid w:val="00CA61A8"/>
    <w:rsid w:val="00CA63E8"/>
    <w:rsid w:val="00CA7A13"/>
    <w:rsid w:val="00CB3B38"/>
    <w:rsid w:val="00CB4E81"/>
    <w:rsid w:val="00CB59FC"/>
    <w:rsid w:val="00CB65E3"/>
    <w:rsid w:val="00CB68E7"/>
    <w:rsid w:val="00CB72D7"/>
    <w:rsid w:val="00CC0726"/>
    <w:rsid w:val="00CC08EE"/>
    <w:rsid w:val="00CC17B0"/>
    <w:rsid w:val="00CC2697"/>
    <w:rsid w:val="00CC4174"/>
    <w:rsid w:val="00CC4B99"/>
    <w:rsid w:val="00CC4D5F"/>
    <w:rsid w:val="00CC6138"/>
    <w:rsid w:val="00CC68AC"/>
    <w:rsid w:val="00CC6991"/>
    <w:rsid w:val="00CC7E14"/>
    <w:rsid w:val="00CD1CDD"/>
    <w:rsid w:val="00CD2CB9"/>
    <w:rsid w:val="00CD4029"/>
    <w:rsid w:val="00CD57C1"/>
    <w:rsid w:val="00CD637C"/>
    <w:rsid w:val="00CD75CE"/>
    <w:rsid w:val="00CE04B2"/>
    <w:rsid w:val="00CE14F9"/>
    <w:rsid w:val="00CE4E3E"/>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D53"/>
    <w:rsid w:val="00D101BE"/>
    <w:rsid w:val="00D104EF"/>
    <w:rsid w:val="00D10922"/>
    <w:rsid w:val="00D10BF7"/>
    <w:rsid w:val="00D11373"/>
    <w:rsid w:val="00D12366"/>
    <w:rsid w:val="00D128F5"/>
    <w:rsid w:val="00D12FDB"/>
    <w:rsid w:val="00D13489"/>
    <w:rsid w:val="00D1460D"/>
    <w:rsid w:val="00D14F4B"/>
    <w:rsid w:val="00D1520C"/>
    <w:rsid w:val="00D153BC"/>
    <w:rsid w:val="00D15D5A"/>
    <w:rsid w:val="00D16147"/>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DE6"/>
    <w:rsid w:val="00D36E02"/>
    <w:rsid w:val="00D36FF2"/>
    <w:rsid w:val="00D40148"/>
    <w:rsid w:val="00D40A0E"/>
    <w:rsid w:val="00D40B58"/>
    <w:rsid w:val="00D40FC4"/>
    <w:rsid w:val="00D42D5C"/>
    <w:rsid w:val="00D43FB8"/>
    <w:rsid w:val="00D455DB"/>
    <w:rsid w:val="00D46920"/>
    <w:rsid w:val="00D46C22"/>
    <w:rsid w:val="00D50E2D"/>
    <w:rsid w:val="00D50FC1"/>
    <w:rsid w:val="00D523F7"/>
    <w:rsid w:val="00D52453"/>
    <w:rsid w:val="00D5266F"/>
    <w:rsid w:val="00D528A0"/>
    <w:rsid w:val="00D53069"/>
    <w:rsid w:val="00D53325"/>
    <w:rsid w:val="00D53A3D"/>
    <w:rsid w:val="00D53F0C"/>
    <w:rsid w:val="00D541A2"/>
    <w:rsid w:val="00D5487A"/>
    <w:rsid w:val="00D54B25"/>
    <w:rsid w:val="00D54F7C"/>
    <w:rsid w:val="00D556F7"/>
    <w:rsid w:val="00D55A40"/>
    <w:rsid w:val="00D569B2"/>
    <w:rsid w:val="00D56BC8"/>
    <w:rsid w:val="00D60422"/>
    <w:rsid w:val="00D60865"/>
    <w:rsid w:val="00D60B73"/>
    <w:rsid w:val="00D610D5"/>
    <w:rsid w:val="00D62BD6"/>
    <w:rsid w:val="00D63574"/>
    <w:rsid w:val="00D6430B"/>
    <w:rsid w:val="00D6454B"/>
    <w:rsid w:val="00D64EE0"/>
    <w:rsid w:val="00D6562E"/>
    <w:rsid w:val="00D65B78"/>
    <w:rsid w:val="00D66924"/>
    <w:rsid w:val="00D67FEC"/>
    <w:rsid w:val="00D7015C"/>
    <w:rsid w:val="00D70E9D"/>
    <w:rsid w:val="00D72B0A"/>
    <w:rsid w:val="00D74CFD"/>
    <w:rsid w:val="00D75160"/>
    <w:rsid w:val="00D77E33"/>
    <w:rsid w:val="00D80178"/>
    <w:rsid w:val="00D8098D"/>
    <w:rsid w:val="00D80D3A"/>
    <w:rsid w:val="00D817D5"/>
    <w:rsid w:val="00D81D76"/>
    <w:rsid w:val="00D81E28"/>
    <w:rsid w:val="00D83232"/>
    <w:rsid w:val="00D84555"/>
    <w:rsid w:val="00D861DE"/>
    <w:rsid w:val="00D868B0"/>
    <w:rsid w:val="00D86A1B"/>
    <w:rsid w:val="00D8724E"/>
    <w:rsid w:val="00D87991"/>
    <w:rsid w:val="00D91A61"/>
    <w:rsid w:val="00D91EAC"/>
    <w:rsid w:val="00D9223F"/>
    <w:rsid w:val="00D9359F"/>
    <w:rsid w:val="00D93AC4"/>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65F4"/>
    <w:rsid w:val="00DA6B8E"/>
    <w:rsid w:val="00DA6DED"/>
    <w:rsid w:val="00DA760C"/>
    <w:rsid w:val="00DA7BB7"/>
    <w:rsid w:val="00DB3216"/>
    <w:rsid w:val="00DB3AAB"/>
    <w:rsid w:val="00DB3E18"/>
    <w:rsid w:val="00DB6254"/>
    <w:rsid w:val="00DC0B3F"/>
    <w:rsid w:val="00DC0EA6"/>
    <w:rsid w:val="00DC1ABF"/>
    <w:rsid w:val="00DC1D5D"/>
    <w:rsid w:val="00DC1EA1"/>
    <w:rsid w:val="00DC21F3"/>
    <w:rsid w:val="00DC42FA"/>
    <w:rsid w:val="00DC53DA"/>
    <w:rsid w:val="00DC663E"/>
    <w:rsid w:val="00DC6D15"/>
    <w:rsid w:val="00DC6F63"/>
    <w:rsid w:val="00DC777C"/>
    <w:rsid w:val="00DD1753"/>
    <w:rsid w:val="00DD1C86"/>
    <w:rsid w:val="00DD1D74"/>
    <w:rsid w:val="00DD23F0"/>
    <w:rsid w:val="00DD24B5"/>
    <w:rsid w:val="00DD25CC"/>
    <w:rsid w:val="00DD2EF0"/>
    <w:rsid w:val="00DD2F81"/>
    <w:rsid w:val="00DD35D7"/>
    <w:rsid w:val="00DD3760"/>
    <w:rsid w:val="00DD3C85"/>
    <w:rsid w:val="00DD42BD"/>
    <w:rsid w:val="00DD4B31"/>
    <w:rsid w:val="00DD4EB9"/>
    <w:rsid w:val="00DD4F1C"/>
    <w:rsid w:val="00DD5B8A"/>
    <w:rsid w:val="00DD5E18"/>
    <w:rsid w:val="00DD7473"/>
    <w:rsid w:val="00DE1F1F"/>
    <w:rsid w:val="00DE3CDF"/>
    <w:rsid w:val="00DE4427"/>
    <w:rsid w:val="00DE5313"/>
    <w:rsid w:val="00DE7818"/>
    <w:rsid w:val="00DF06C0"/>
    <w:rsid w:val="00DF0E69"/>
    <w:rsid w:val="00DF0FCB"/>
    <w:rsid w:val="00DF131A"/>
    <w:rsid w:val="00DF22FD"/>
    <w:rsid w:val="00DF2901"/>
    <w:rsid w:val="00DF3507"/>
    <w:rsid w:val="00DF4F32"/>
    <w:rsid w:val="00DF5FDA"/>
    <w:rsid w:val="00DF6797"/>
    <w:rsid w:val="00DF67D3"/>
    <w:rsid w:val="00DF6C3F"/>
    <w:rsid w:val="00DF6EDE"/>
    <w:rsid w:val="00DF7607"/>
    <w:rsid w:val="00E00374"/>
    <w:rsid w:val="00E0235F"/>
    <w:rsid w:val="00E0276E"/>
    <w:rsid w:val="00E03384"/>
    <w:rsid w:val="00E05AA8"/>
    <w:rsid w:val="00E05B4E"/>
    <w:rsid w:val="00E05F5E"/>
    <w:rsid w:val="00E074F9"/>
    <w:rsid w:val="00E077B6"/>
    <w:rsid w:val="00E07E5B"/>
    <w:rsid w:val="00E1024A"/>
    <w:rsid w:val="00E1106F"/>
    <w:rsid w:val="00E144B5"/>
    <w:rsid w:val="00E14771"/>
    <w:rsid w:val="00E162F4"/>
    <w:rsid w:val="00E16BB7"/>
    <w:rsid w:val="00E21316"/>
    <w:rsid w:val="00E233E7"/>
    <w:rsid w:val="00E25FC6"/>
    <w:rsid w:val="00E25FEB"/>
    <w:rsid w:val="00E27C78"/>
    <w:rsid w:val="00E3012F"/>
    <w:rsid w:val="00E31024"/>
    <w:rsid w:val="00E3139C"/>
    <w:rsid w:val="00E3293A"/>
    <w:rsid w:val="00E32BA8"/>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22F8"/>
    <w:rsid w:val="00E52F7D"/>
    <w:rsid w:val="00E53755"/>
    <w:rsid w:val="00E53A94"/>
    <w:rsid w:val="00E54E63"/>
    <w:rsid w:val="00E55534"/>
    <w:rsid w:val="00E56FE1"/>
    <w:rsid w:val="00E607C5"/>
    <w:rsid w:val="00E60B83"/>
    <w:rsid w:val="00E60D9E"/>
    <w:rsid w:val="00E61B49"/>
    <w:rsid w:val="00E61C58"/>
    <w:rsid w:val="00E62052"/>
    <w:rsid w:val="00E63F1E"/>
    <w:rsid w:val="00E64ADA"/>
    <w:rsid w:val="00E64F48"/>
    <w:rsid w:val="00E651E7"/>
    <w:rsid w:val="00E65FBE"/>
    <w:rsid w:val="00E66232"/>
    <w:rsid w:val="00E66B07"/>
    <w:rsid w:val="00E66EDE"/>
    <w:rsid w:val="00E67A5D"/>
    <w:rsid w:val="00E70235"/>
    <w:rsid w:val="00E70BFA"/>
    <w:rsid w:val="00E71FBD"/>
    <w:rsid w:val="00E72089"/>
    <w:rsid w:val="00E738A8"/>
    <w:rsid w:val="00E73C0C"/>
    <w:rsid w:val="00E73C49"/>
    <w:rsid w:val="00E73EF0"/>
    <w:rsid w:val="00E74A44"/>
    <w:rsid w:val="00E7644E"/>
    <w:rsid w:val="00E76C12"/>
    <w:rsid w:val="00E80E17"/>
    <w:rsid w:val="00E813AD"/>
    <w:rsid w:val="00E81DF4"/>
    <w:rsid w:val="00E848E7"/>
    <w:rsid w:val="00E853F5"/>
    <w:rsid w:val="00E85C48"/>
    <w:rsid w:val="00E867D1"/>
    <w:rsid w:val="00E86F4A"/>
    <w:rsid w:val="00E86FD1"/>
    <w:rsid w:val="00E87E8D"/>
    <w:rsid w:val="00E87F46"/>
    <w:rsid w:val="00E90690"/>
    <w:rsid w:val="00E90903"/>
    <w:rsid w:val="00E91B21"/>
    <w:rsid w:val="00E9208A"/>
    <w:rsid w:val="00E92140"/>
    <w:rsid w:val="00E92A8F"/>
    <w:rsid w:val="00E92B44"/>
    <w:rsid w:val="00E932E2"/>
    <w:rsid w:val="00E9366D"/>
    <w:rsid w:val="00E94A83"/>
    <w:rsid w:val="00E94C00"/>
    <w:rsid w:val="00E95F66"/>
    <w:rsid w:val="00E95F94"/>
    <w:rsid w:val="00E9707E"/>
    <w:rsid w:val="00EA0BA7"/>
    <w:rsid w:val="00EA1607"/>
    <w:rsid w:val="00EA170E"/>
    <w:rsid w:val="00EA1AC9"/>
    <w:rsid w:val="00EA1CD2"/>
    <w:rsid w:val="00EA24C6"/>
    <w:rsid w:val="00EA268C"/>
    <w:rsid w:val="00EA310D"/>
    <w:rsid w:val="00EA3570"/>
    <w:rsid w:val="00EA35BD"/>
    <w:rsid w:val="00EA3A78"/>
    <w:rsid w:val="00EA4053"/>
    <w:rsid w:val="00EA4D23"/>
    <w:rsid w:val="00EA53EF"/>
    <w:rsid w:val="00EA5720"/>
    <w:rsid w:val="00EA7013"/>
    <w:rsid w:val="00EA7051"/>
    <w:rsid w:val="00EA7DA5"/>
    <w:rsid w:val="00EB0EE4"/>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7589"/>
    <w:rsid w:val="00ED23B0"/>
    <w:rsid w:val="00ED25AE"/>
    <w:rsid w:val="00ED265F"/>
    <w:rsid w:val="00ED2BAD"/>
    <w:rsid w:val="00ED3BB1"/>
    <w:rsid w:val="00ED45CB"/>
    <w:rsid w:val="00ED5C9B"/>
    <w:rsid w:val="00ED6848"/>
    <w:rsid w:val="00ED6B5B"/>
    <w:rsid w:val="00EE036A"/>
    <w:rsid w:val="00EE1075"/>
    <w:rsid w:val="00EE26E9"/>
    <w:rsid w:val="00EE2E6F"/>
    <w:rsid w:val="00EE4614"/>
    <w:rsid w:val="00EE59BC"/>
    <w:rsid w:val="00EE722B"/>
    <w:rsid w:val="00EF0B06"/>
    <w:rsid w:val="00EF1565"/>
    <w:rsid w:val="00EF1F1F"/>
    <w:rsid w:val="00EF24D1"/>
    <w:rsid w:val="00EF2FC0"/>
    <w:rsid w:val="00EF36B1"/>
    <w:rsid w:val="00EF49F8"/>
    <w:rsid w:val="00EF56CE"/>
    <w:rsid w:val="00EF64BA"/>
    <w:rsid w:val="00F00370"/>
    <w:rsid w:val="00F004DE"/>
    <w:rsid w:val="00F01A12"/>
    <w:rsid w:val="00F021EC"/>
    <w:rsid w:val="00F04603"/>
    <w:rsid w:val="00F04830"/>
    <w:rsid w:val="00F04B62"/>
    <w:rsid w:val="00F059B7"/>
    <w:rsid w:val="00F0649D"/>
    <w:rsid w:val="00F06692"/>
    <w:rsid w:val="00F0692F"/>
    <w:rsid w:val="00F06FF5"/>
    <w:rsid w:val="00F070BC"/>
    <w:rsid w:val="00F12B84"/>
    <w:rsid w:val="00F1368F"/>
    <w:rsid w:val="00F13DE4"/>
    <w:rsid w:val="00F15560"/>
    <w:rsid w:val="00F15625"/>
    <w:rsid w:val="00F16839"/>
    <w:rsid w:val="00F16886"/>
    <w:rsid w:val="00F17059"/>
    <w:rsid w:val="00F17420"/>
    <w:rsid w:val="00F21A30"/>
    <w:rsid w:val="00F22EC4"/>
    <w:rsid w:val="00F22ECE"/>
    <w:rsid w:val="00F23BC4"/>
    <w:rsid w:val="00F23EBC"/>
    <w:rsid w:val="00F243C2"/>
    <w:rsid w:val="00F27491"/>
    <w:rsid w:val="00F2776D"/>
    <w:rsid w:val="00F27871"/>
    <w:rsid w:val="00F32899"/>
    <w:rsid w:val="00F355CE"/>
    <w:rsid w:val="00F36FBD"/>
    <w:rsid w:val="00F378E6"/>
    <w:rsid w:val="00F37F7B"/>
    <w:rsid w:val="00F41610"/>
    <w:rsid w:val="00F41DB2"/>
    <w:rsid w:val="00F42A06"/>
    <w:rsid w:val="00F43951"/>
    <w:rsid w:val="00F46E80"/>
    <w:rsid w:val="00F51493"/>
    <w:rsid w:val="00F5261D"/>
    <w:rsid w:val="00F52D1B"/>
    <w:rsid w:val="00F52F0E"/>
    <w:rsid w:val="00F5311F"/>
    <w:rsid w:val="00F53A99"/>
    <w:rsid w:val="00F53AD6"/>
    <w:rsid w:val="00F554F7"/>
    <w:rsid w:val="00F55909"/>
    <w:rsid w:val="00F55FF9"/>
    <w:rsid w:val="00F56834"/>
    <w:rsid w:val="00F56E53"/>
    <w:rsid w:val="00F56F6F"/>
    <w:rsid w:val="00F572E3"/>
    <w:rsid w:val="00F61432"/>
    <w:rsid w:val="00F61AD4"/>
    <w:rsid w:val="00F62935"/>
    <w:rsid w:val="00F62D4C"/>
    <w:rsid w:val="00F6369B"/>
    <w:rsid w:val="00F63E51"/>
    <w:rsid w:val="00F64C09"/>
    <w:rsid w:val="00F675D1"/>
    <w:rsid w:val="00F70D96"/>
    <w:rsid w:val="00F714C3"/>
    <w:rsid w:val="00F718F4"/>
    <w:rsid w:val="00F72596"/>
    <w:rsid w:val="00F725EB"/>
    <w:rsid w:val="00F72A2C"/>
    <w:rsid w:val="00F735A3"/>
    <w:rsid w:val="00F7390D"/>
    <w:rsid w:val="00F75079"/>
    <w:rsid w:val="00F75213"/>
    <w:rsid w:val="00F7533C"/>
    <w:rsid w:val="00F76312"/>
    <w:rsid w:val="00F76BC8"/>
    <w:rsid w:val="00F77936"/>
    <w:rsid w:val="00F8031F"/>
    <w:rsid w:val="00F81C80"/>
    <w:rsid w:val="00F828E8"/>
    <w:rsid w:val="00F84351"/>
    <w:rsid w:val="00F858F6"/>
    <w:rsid w:val="00F86698"/>
    <w:rsid w:val="00F87BBB"/>
    <w:rsid w:val="00F90D7D"/>
    <w:rsid w:val="00F90FA8"/>
    <w:rsid w:val="00F91B67"/>
    <w:rsid w:val="00F92211"/>
    <w:rsid w:val="00F93106"/>
    <w:rsid w:val="00F93112"/>
    <w:rsid w:val="00F96F05"/>
    <w:rsid w:val="00F9791F"/>
    <w:rsid w:val="00F97B76"/>
    <w:rsid w:val="00FA023E"/>
    <w:rsid w:val="00FA05F8"/>
    <w:rsid w:val="00FA2B89"/>
    <w:rsid w:val="00FA4001"/>
    <w:rsid w:val="00FA4A98"/>
    <w:rsid w:val="00FA567A"/>
    <w:rsid w:val="00FA7827"/>
    <w:rsid w:val="00FA7CBF"/>
    <w:rsid w:val="00FB09A7"/>
    <w:rsid w:val="00FB11A8"/>
    <w:rsid w:val="00FB21C8"/>
    <w:rsid w:val="00FB32E1"/>
    <w:rsid w:val="00FB3310"/>
    <w:rsid w:val="00FB39EF"/>
    <w:rsid w:val="00FB4202"/>
    <w:rsid w:val="00FB4954"/>
    <w:rsid w:val="00FB579D"/>
    <w:rsid w:val="00FB57B9"/>
    <w:rsid w:val="00FB6F48"/>
    <w:rsid w:val="00FB7649"/>
    <w:rsid w:val="00FB7ACC"/>
    <w:rsid w:val="00FC042A"/>
    <w:rsid w:val="00FC08F7"/>
    <w:rsid w:val="00FC10BE"/>
    <w:rsid w:val="00FC17E8"/>
    <w:rsid w:val="00FC23B1"/>
    <w:rsid w:val="00FC301F"/>
    <w:rsid w:val="00FC3790"/>
    <w:rsid w:val="00FC526F"/>
    <w:rsid w:val="00FC5C0E"/>
    <w:rsid w:val="00FC6126"/>
    <w:rsid w:val="00FD0124"/>
    <w:rsid w:val="00FD186E"/>
    <w:rsid w:val="00FD4CB2"/>
    <w:rsid w:val="00FD5A4C"/>
    <w:rsid w:val="00FD6195"/>
    <w:rsid w:val="00FD7165"/>
    <w:rsid w:val="00FD76AF"/>
    <w:rsid w:val="00FD79BA"/>
    <w:rsid w:val="00FE0D85"/>
    <w:rsid w:val="00FE0EE7"/>
    <w:rsid w:val="00FE1FA4"/>
    <w:rsid w:val="00FE250D"/>
    <w:rsid w:val="00FE2E58"/>
    <w:rsid w:val="00FE2F1F"/>
    <w:rsid w:val="00FE32B5"/>
    <w:rsid w:val="00FE3B62"/>
    <w:rsid w:val="00FE3E46"/>
    <w:rsid w:val="00FE3ED3"/>
    <w:rsid w:val="00FE4917"/>
    <w:rsid w:val="00FE49EC"/>
    <w:rsid w:val="00FE4BC9"/>
    <w:rsid w:val="00FE5759"/>
    <w:rsid w:val="00FE5C0F"/>
    <w:rsid w:val="00FE5FF4"/>
    <w:rsid w:val="00FE7F4A"/>
    <w:rsid w:val="00FF0E6C"/>
    <w:rsid w:val="00FF0EF1"/>
    <w:rsid w:val="00FF19AA"/>
    <w:rsid w:val="00FF21E7"/>
    <w:rsid w:val="00FF24AD"/>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0EC107"/>
  <w15:docId w15:val="{5A9FBAFC-06C8-4996-A41D-19F40D7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502813646">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73338641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08876628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uros.lenic@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ksander.klopcic@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bostjan.krasovec@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uros.lenic@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bostjan.krasovec@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43A9-3D26-4866-B74F-6FECB4B9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61</Pages>
  <Words>20295</Words>
  <Characters>115687</Characters>
  <Application>Microsoft Office Word</Application>
  <DocSecurity>0</DocSecurity>
  <Lines>964</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135711</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3</cp:revision>
  <cp:lastPrinted>2019-01-17T08:18:00Z</cp:lastPrinted>
  <dcterms:created xsi:type="dcterms:W3CDTF">2021-02-15T11:32:00Z</dcterms:created>
  <dcterms:modified xsi:type="dcterms:W3CDTF">2021-02-15T11:41:00Z</dcterms:modified>
</cp:coreProperties>
</file>