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27BAD" w14:textId="77777777" w:rsidR="00302D6E" w:rsidRPr="00712BC8" w:rsidRDefault="00302D6E" w:rsidP="000E2635">
      <w:pPr>
        <w:keepNext/>
        <w:keepLines/>
        <w:spacing w:after="0" w:line="240" w:lineRule="auto"/>
        <w:ind w:right="1274"/>
        <w:jc w:val="both"/>
        <w:rPr>
          <w:rFonts w:ascii="Tahoma" w:eastAsia="Times New Roman" w:hAnsi="Tahoma" w:cs="Tahoma"/>
          <w:b/>
          <w:lang w:eastAsia="sl-SI"/>
        </w:rPr>
      </w:pPr>
    </w:p>
    <w:p w14:paraId="548F5FCF" w14:textId="77777777" w:rsidR="00302D6E" w:rsidRPr="00712BC8" w:rsidRDefault="00302D6E" w:rsidP="000E2635">
      <w:pPr>
        <w:keepNext/>
        <w:keepLines/>
        <w:spacing w:after="0" w:line="240" w:lineRule="auto"/>
        <w:ind w:right="1274"/>
        <w:jc w:val="both"/>
        <w:rPr>
          <w:rFonts w:ascii="Tahoma" w:eastAsia="Times New Roman" w:hAnsi="Tahoma" w:cs="Tahoma"/>
          <w:b/>
          <w:lang w:eastAsia="sl-SI"/>
        </w:rPr>
      </w:pPr>
    </w:p>
    <w:p w14:paraId="1B5B5860" w14:textId="77777777" w:rsidR="00302D6E" w:rsidRPr="00712BC8" w:rsidRDefault="00302D6E" w:rsidP="000E2635">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1A5A1BFE" w14:textId="77777777" w:rsidR="00302D6E" w:rsidRPr="00712BC8" w:rsidRDefault="00302D6E" w:rsidP="000E2635">
      <w:pPr>
        <w:keepNext/>
        <w:keepLines/>
        <w:spacing w:after="0" w:line="240" w:lineRule="auto"/>
        <w:jc w:val="both"/>
        <w:rPr>
          <w:rFonts w:ascii="Tahoma" w:eastAsia="Times New Roman" w:hAnsi="Tahoma" w:cs="Tahoma"/>
          <w:b/>
          <w:lang w:eastAsia="sl-SI"/>
        </w:rPr>
      </w:pPr>
    </w:p>
    <w:p w14:paraId="0DF08CD5" w14:textId="77777777" w:rsidR="00712BC8" w:rsidRDefault="00AE1CE7" w:rsidP="000E2635">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60578BA3" w14:textId="77777777" w:rsidR="00712BC8" w:rsidRPr="00712BC8" w:rsidRDefault="00DE5313" w:rsidP="000E263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1994D844" w14:textId="77777777" w:rsidR="00C84B75" w:rsidRPr="00712BC8" w:rsidRDefault="00712BC8" w:rsidP="000E263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E395954" w14:textId="77777777" w:rsidR="00712BC8" w:rsidRPr="00712BC8" w:rsidRDefault="00712BC8" w:rsidP="000E2635">
      <w:pPr>
        <w:keepNext/>
        <w:keepLines/>
        <w:spacing w:after="0" w:line="240" w:lineRule="auto"/>
        <w:jc w:val="both"/>
        <w:rPr>
          <w:rFonts w:ascii="Tahoma" w:eastAsia="Times New Roman" w:hAnsi="Tahoma" w:cs="Tahoma"/>
          <w:b/>
          <w:lang w:eastAsia="sl-SI"/>
        </w:rPr>
      </w:pPr>
    </w:p>
    <w:p w14:paraId="7924E74B" w14:textId="77777777" w:rsidR="00C84B75" w:rsidRPr="00712BC8" w:rsidRDefault="00C84B75" w:rsidP="000E263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17CA2B26" w14:textId="77777777" w:rsidR="00C84B75" w:rsidRPr="00712BC8" w:rsidRDefault="00C84B75" w:rsidP="000E2635">
      <w:pPr>
        <w:keepNext/>
        <w:keepLines/>
        <w:spacing w:after="0" w:line="240" w:lineRule="auto"/>
        <w:jc w:val="both"/>
        <w:rPr>
          <w:rFonts w:ascii="Tahoma" w:eastAsia="Times New Roman" w:hAnsi="Tahoma" w:cs="Tahoma"/>
          <w:lang w:eastAsia="sl-SI"/>
        </w:rPr>
      </w:pPr>
    </w:p>
    <w:p w14:paraId="41E610DE" w14:textId="77777777" w:rsidR="00C84B75" w:rsidRPr="00712BC8" w:rsidRDefault="00C84B75" w:rsidP="000E2635">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3221FA1A" w14:textId="77777777" w:rsidR="00C84B75" w:rsidRPr="00712BC8" w:rsidRDefault="00C84B75" w:rsidP="000E263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5C848F09" w14:textId="77777777" w:rsidR="00C84B75" w:rsidRPr="00712BC8" w:rsidRDefault="00C84B75" w:rsidP="000E263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64703312" w14:textId="77777777" w:rsidR="00C84B75" w:rsidRPr="00712BC8" w:rsidRDefault="00C84B75" w:rsidP="000E2635">
      <w:pPr>
        <w:keepNext/>
        <w:keepLines/>
        <w:spacing w:after="0" w:line="240" w:lineRule="auto"/>
        <w:jc w:val="both"/>
        <w:rPr>
          <w:rFonts w:ascii="Tahoma" w:eastAsia="Times New Roman" w:hAnsi="Tahoma" w:cs="Tahoma"/>
          <w:lang w:eastAsia="sl-SI"/>
        </w:rPr>
      </w:pPr>
    </w:p>
    <w:p w14:paraId="3F641B78" w14:textId="77777777" w:rsidR="00C84B75" w:rsidRPr="00712BC8" w:rsidRDefault="00C84B75" w:rsidP="000E2635">
      <w:pPr>
        <w:keepNext/>
        <w:keepLines/>
        <w:spacing w:after="0" w:line="240" w:lineRule="auto"/>
        <w:jc w:val="both"/>
        <w:rPr>
          <w:rFonts w:ascii="Tahoma" w:eastAsia="Times New Roman" w:hAnsi="Tahoma" w:cs="Tahoma"/>
          <w:lang w:eastAsia="sl-SI"/>
        </w:rPr>
      </w:pPr>
    </w:p>
    <w:p w14:paraId="7E7EB3F0" w14:textId="77777777" w:rsidR="00302D6E" w:rsidRPr="00712BC8" w:rsidRDefault="00C84B75" w:rsidP="000E263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78187E">
        <w:rPr>
          <w:rFonts w:ascii="Tahoma" w:eastAsia="Times New Roman" w:hAnsi="Tahoma" w:cs="Tahoma"/>
          <w:b/>
          <w:noProof/>
          <w:lang w:eastAsia="sl-SI"/>
        </w:rPr>
        <w:t>JPE-SPV-188/20</w:t>
      </w:r>
      <w:r w:rsidR="00C04B74">
        <w:rPr>
          <w:rFonts w:ascii="Tahoma" w:eastAsia="Times New Roman" w:hAnsi="Tahoma" w:cs="Tahoma"/>
          <w:b/>
          <w:noProof/>
          <w:lang w:eastAsia="sl-SI"/>
        </w:rPr>
        <w:t xml:space="preserve"> </w:t>
      </w:r>
    </w:p>
    <w:p w14:paraId="5DCA0D39" w14:textId="77777777" w:rsidR="0078187E" w:rsidRPr="00712BC8" w:rsidRDefault="0078187E" w:rsidP="000E2635">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Pr="0078187E">
        <w:rPr>
          <w:rFonts w:ascii="Tahoma" w:eastAsia="Times New Roman" w:hAnsi="Tahoma" w:cs="Tahoma"/>
          <w:lang w:eastAsia="sl-SI"/>
        </w:rPr>
        <w:t>JHL-216-050/2020</w:t>
      </w:r>
    </w:p>
    <w:p w14:paraId="2B6A3A78" w14:textId="77777777" w:rsidR="00B82C7A" w:rsidRPr="00712BC8" w:rsidRDefault="00B82C7A" w:rsidP="000E2635">
      <w:pPr>
        <w:keepNext/>
        <w:keepLines/>
        <w:spacing w:after="0" w:line="240" w:lineRule="auto"/>
        <w:jc w:val="both"/>
        <w:rPr>
          <w:rFonts w:ascii="Tahoma" w:eastAsia="Times New Roman" w:hAnsi="Tahoma" w:cs="Tahoma"/>
          <w:lang w:eastAsia="sl-SI"/>
        </w:rPr>
      </w:pPr>
    </w:p>
    <w:p w14:paraId="2551E39D" w14:textId="77777777" w:rsidR="00B82C7A" w:rsidRPr="00712BC8" w:rsidRDefault="00B82C7A" w:rsidP="000E2635">
      <w:pPr>
        <w:keepNext/>
        <w:keepLines/>
        <w:spacing w:after="0" w:line="240" w:lineRule="auto"/>
        <w:jc w:val="both"/>
        <w:rPr>
          <w:rFonts w:ascii="Tahoma" w:eastAsia="Times New Roman" w:hAnsi="Tahoma" w:cs="Tahoma"/>
          <w:lang w:eastAsia="sl-SI"/>
        </w:rPr>
      </w:pPr>
    </w:p>
    <w:p w14:paraId="5195C597" w14:textId="77777777" w:rsidR="00B82C7A" w:rsidRPr="00712BC8" w:rsidRDefault="00B82C7A" w:rsidP="000E2635">
      <w:pPr>
        <w:keepNext/>
        <w:keepLines/>
        <w:spacing w:after="0" w:line="240" w:lineRule="auto"/>
        <w:jc w:val="both"/>
        <w:rPr>
          <w:rFonts w:ascii="Tahoma" w:eastAsia="Times New Roman" w:hAnsi="Tahoma" w:cs="Tahoma"/>
          <w:lang w:eastAsia="sl-SI"/>
        </w:rPr>
      </w:pPr>
    </w:p>
    <w:p w14:paraId="79CA1D99" w14:textId="77777777" w:rsidR="00B82C7A" w:rsidRPr="00712BC8" w:rsidRDefault="00B82C7A" w:rsidP="000E2635">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47A50193" w14:textId="77777777" w:rsidTr="00C84B75">
        <w:trPr>
          <w:trHeight w:val="851"/>
        </w:trPr>
        <w:tc>
          <w:tcPr>
            <w:tcW w:w="7094" w:type="dxa"/>
            <w:shd w:val="pct12" w:color="auto" w:fill="FFFFFF"/>
            <w:vAlign w:val="center"/>
          </w:tcPr>
          <w:p w14:paraId="59DE7E6D" w14:textId="77777777" w:rsidR="00302D6E" w:rsidRPr="00712BC8" w:rsidRDefault="00302D6E" w:rsidP="000E2635">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203A4669" w14:textId="77777777" w:rsidR="00302D6E" w:rsidRPr="00712BC8" w:rsidRDefault="00302D6E" w:rsidP="000E2635">
      <w:pPr>
        <w:keepNext/>
        <w:keepLines/>
        <w:spacing w:after="0" w:line="240" w:lineRule="auto"/>
        <w:ind w:right="-284"/>
        <w:jc w:val="center"/>
        <w:rPr>
          <w:rFonts w:ascii="Tahoma" w:eastAsia="Times New Roman" w:hAnsi="Tahoma" w:cs="Tahoma"/>
          <w:b/>
          <w:lang w:eastAsia="sl-SI"/>
        </w:rPr>
      </w:pPr>
    </w:p>
    <w:p w14:paraId="76ABF419" w14:textId="77777777" w:rsidR="00302D6E" w:rsidRPr="00C04B74" w:rsidRDefault="00302D6E" w:rsidP="000E2635">
      <w:pPr>
        <w:keepNext/>
        <w:keepLines/>
        <w:spacing w:after="0" w:line="240" w:lineRule="auto"/>
        <w:ind w:right="-284"/>
        <w:jc w:val="center"/>
        <w:rPr>
          <w:rFonts w:ascii="Tahoma" w:eastAsia="Times New Roman" w:hAnsi="Tahoma" w:cs="Tahoma"/>
          <w:b/>
          <w:lang w:eastAsia="sl-SI"/>
        </w:rPr>
      </w:pPr>
    </w:p>
    <w:p w14:paraId="3DC047A3" w14:textId="77777777" w:rsidR="00345668" w:rsidRPr="00E00D22" w:rsidRDefault="00345668" w:rsidP="000E2635">
      <w:pPr>
        <w:keepNext/>
        <w:keepLines/>
        <w:spacing w:after="0" w:line="240" w:lineRule="auto"/>
        <w:jc w:val="center"/>
        <w:rPr>
          <w:rFonts w:ascii="Tahoma" w:hAnsi="Tahoma" w:cs="Tahoma"/>
        </w:rPr>
      </w:pPr>
      <w:r w:rsidRPr="00E00D22">
        <w:rPr>
          <w:rFonts w:ascii="Tahoma" w:hAnsi="Tahoma" w:cs="Tahoma"/>
        </w:rPr>
        <w:t>ZA ODDAJO JAVNEGA NAROČILA PO POSTOPKU ODDAJE NAROČILA MALE VREDNOSTI</w:t>
      </w:r>
    </w:p>
    <w:p w14:paraId="14890911" w14:textId="77777777" w:rsidR="00B6119F" w:rsidRPr="00712BC8" w:rsidRDefault="00B6119F" w:rsidP="000E2635">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682D8446" w14:textId="77777777" w:rsidR="00B6119F" w:rsidRPr="00712BC8" w:rsidRDefault="00B6119F" w:rsidP="000E2635">
      <w:pPr>
        <w:keepNext/>
        <w:keepLines/>
        <w:spacing w:after="0" w:line="240" w:lineRule="auto"/>
        <w:ind w:right="424"/>
        <w:jc w:val="center"/>
        <w:rPr>
          <w:rFonts w:ascii="Tahoma" w:eastAsia="Times New Roman" w:hAnsi="Tahoma" w:cs="Tahoma"/>
          <w:b/>
          <w:color w:val="000000"/>
          <w:lang w:eastAsia="sl-SI"/>
        </w:rPr>
      </w:pPr>
    </w:p>
    <w:p w14:paraId="35386CFD" w14:textId="77777777" w:rsidR="00302D6E" w:rsidRPr="00DE5313" w:rsidRDefault="00EB4AFD" w:rsidP="000E2635">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Raztovor premoga in lesnih sekancev</w:t>
      </w:r>
    </w:p>
    <w:bookmarkEnd w:id="0"/>
    <w:bookmarkEnd w:id="1"/>
    <w:p w14:paraId="50B9ED8A" w14:textId="77777777" w:rsidR="00302D6E" w:rsidRPr="00712BC8" w:rsidRDefault="00302D6E" w:rsidP="000E2635">
      <w:pPr>
        <w:keepNext/>
        <w:keepLines/>
        <w:spacing w:after="0" w:line="240" w:lineRule="auto"/>
        <w:ind w:right="424"/>
        <w:jc w:val="center"/>
        <w:rPr>
          <w:rFonts w:ascii="Tahoma" w:eastAsia="Times New Roman" w:hAnsi="Tahoma" w:cs="Tahoma"/>
          <w:b/>
          <w:lang w:eastAsia="sl-SI"/>
        </w:rPr>
      </w:pPr>
    </w:p>
    <w:p w14:paraId="07DAB9DA" w14:textId="77777777" w:rsidR="00302D6E" w:rsidRPr="00712BC8" w:rsidRDefault="00302D6E" w:rsidP="000E2635">
      <w:pPr>
        <w:keepNext/>
        <w:keepLines/>
        <w:spacing w:after="0" w:line="240" w:lineRule="auto"/>
        <w:ind w:right="424"/>
        <w:jc w:val="center"/>
        <w:rPr>
          <w:rFonts w:ascii="Tahoma" w:eastAsia="Times New Roman" w:hAnsi="Tahoma" w:cs="Tahoma"/>
          <w:b/>
          <w:lang w:eastAsia="sl-SI"/>
        </w:rPr>
      </w:pPr>
    </w:p>
    <w:p w14:paraId="6D189731" w14:textId="77777777" w:rsidR="00302D6E" w:rsidRPr="00712BC8" w:rsidRDefault="00302D6E" w:rsidP="000E2635">
      <w:pPr>
        <w:keepNext/>
        <w:keepLines/>
        <w:spacing w:after="0" w:line="240" w:lineRule="auto"/>
        <w:ind w:right="424"/>
        <w:jc w:val="center"/>
        <w:rPr>
          <w:rFonts w:ascii="Tahoma" w:eastAsia="Times New Roman" w:hAnsi="Tahoma" w:cs="Tahoma"/>
          <w:b/>
          <w:lang w:eastAsia="sl-SI"/>
        </w:rPr>
      </w:pPr>
    </w:p>
    <w:p w14:paraId="636D1913" w14:textId="77777777" w:rsidR="0031663C" w:rsidRPr="00712BC8" w:rsidRDefault="0031663C" w:rsidP="000E2635">
      <w:pPr>
        <w:keepNext/>
        <w:keepLines/>
        <w:spacing w:after="0" w:line="240" w:lineRule="auto"/>
        <w:ind w:right="424"/>
        <w:jc w:val="center"/>
        <w:rPr>
          <w:rFonts w:ascii="Tahoma" w:eastAsia="Times New Roman" w:hAnsi="Tahoma" w:cs="Tahoma"/>
          <w:noProof/>
          <w:lang w:eastAsia="sl-SI"/>
        </w:rPr>
      </w:pPr>
    </w:p>
    <w:p w14:paraId="6B67EBDB" w14:textId="77777777" w:rsidR="00302D6E" w:rsidRPr="00712BC8" w:rsidRDefault="00302D6E" w:rsidP="000E2635">
      <w:pPr>
        <w:keepNext/>
        <w:keepLines/>
        <w:spacing w:after="0" w:line="240" w:lineRule="auto"/>
        <w:ind w:right="424"/>
        <w:jc w:val="center"/>
        <w:rPr>
          <w:rFonts w:ascii="Tahoma" w:eastAsia="Times New Roman" w:hAnsi="Tahoma" w:cs="Tahoma"/>
          <w:noProof/>
          <w:lang w:eastAsia="sl-SI"/>
        </w:rPr>
      </w:pPr>
    </w:p>
    <w:p w14:paraId="0CD0175D" w14:textId="77777777" w:rsidR="00302D6E" w:rsidRPr="00712BC8" w:rsidRDefault="00302D6E" w:rsidP="000E2635">
      <w:pPr>
        <w:keepNext/>
        <w:keepLines/>
        <w:spacing w:after="0" w:line="240" w:lineRule="auto"/>
        <w:ind w:right="424"/>
        <w:jc w:val="center"/>
        <w:rPr>
          <w:rFonts w:ascii="Tahoma" w:eastAsia="Times New Roman" w:hAnsi="Tahoma" w:cs="Tahoma"/>
          <w:noProof/>
          <w:lang w:eastAsia="sl-SI"/>
        </w:rPr>
      </w:pPr>
    </w:p>
    <w:p w14:paraId="261D065B" w14:textId="77777777" w:rsidR="00DC663E" w:rsidRDefault="00B6119F" w:rsidP="000E2635">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90C2B">
        <w:rPr>
          <w:rFonts w:ascii="Tahoma" w:eastAsia="Times New Roman" w:hAnsi="Tahoma" w:cs="Tahoma"/>
          <w:noProof/>
          <w:lang w:eastAsia="sl-SI"/>
        </w:rPr>
        <w:t xml:space="preserve"> </w:t>
      </w:r>
      <w:r w:rsidR="006F6A4D">
        <w:rPr>
          <w:rFonts w:ascii="Tahoma" w:eastAsia="Times New Roman" w:hAnsi="Tahoma" w:cs="Tahoma"/>
          <w:noProof/>
          <w:lang w:eastAsia="sl-SI"/>
        </w:rPr>
        <w:t>junij</w:t>
      </w:r>
      <w:r w:rsidR="00CF4AE1">
        <w:rPr>
          <w:rFonts w:ascii="Tahoma" w:eastAsia="Times New Roman" w:hAnsi="Tahoma" w:cs="Tahoma"/>
          <w:noProof/>
          <w:lang w:eastAsia="sl-SI"/>
        </w:rPr>
        <w:t xml:space="preserve"> 20</w:t>
      </w:r>
      <w:r w:rsidR="0078187E">
        <w:rPr>
          <w:rFonts w:ascii="Tahoma" w:eastAsia="Times New Roman" w:hAnsi="Tahoma" w:cs="Tahoma"/>
          <w:noProof/>
          <w:lang w:eastAsia="sl-SI"/>
        </w:rPr>
        <w:t>20</w:t>
      </w:r>
      <w:bookmarkStart w:id="2" w:name="_Toc178483388"/>
    </w:p>
    <w:p w14:paraId="4289940B" w14:textId="77777777" w:rsidR="00DC663E" w:rsidRDefault="00DC663E" w:rsidP="000E2635">
      <w:pPr>
        <w:keepNext/>
        <w:keepLines/>
        <w:tabs>
          <w:tab w:val="left" w:pos="567"/>
        </w:tabs>
        <w:spacing w:after="0" w:line="240" w:lineRule="auto"/>
        <w:jc w:val="both"/>
        <w:rPr>
          <w:rFonts w:ascii="Tahoma" w:eastAsia="Times New Roman" w:hAnsi="Tahoma" w:cs="Tahoma"/>
          <w:noProof/>
          <w:lang w:eastAsia="sl-SI"/>
        </w:rPr>
      </w:pPr>
    </w:p>
    <w:p w14:paraId="330152AC" w14:textId="77777777" w:rsidR="00302D6E" w:rsidRPr="00712BC8" w:rsidRDefault="00302D6E" w:rsidP="000E2635">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54CD60CE" w14:textId="77777777" w:rsidR="00302D6E" w:rsidRPr="00712BC8" w:rsidRDefault="00302D6E" w:rsidP="000E2635">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6607B43F"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509AC6ED" w14:textId="77777777" w:rsidR="00302D6E" w:rsidRPr="00712BC8" w:rsidRDefault="00302D6E" w:rsidP="000E263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78187E">
        <w:rPr>
          <w:rFonts w:ascii="Tahoma" w:eastAsia="Times New Roman" w:hAnsi="Tahoma" w:cs="Tahoma"/>
          <w:lang w:eastAsia="sl-SI"/>
        </w:rPr>
        <w:t>JPE-SPV-188/20</w:t>
      </w:r>
      <w:r w:rsidR="00C04B74">
        <w:rPr>
          <w:rFonts w:ascii="Tahoma" w:eastAsia="Times New Roman" w:hAnsi="Tahoma" w:cs="Tahoma"/>
          <w:lang w:eastAsia="sl-SI"/>
        </w:rPr>
        <w:t xml:space="preserve"> </w:t>
      </w:r>
    </w:p>
    <w:p w14:paraId="5CCE5D78"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73E4A998" w14:textId="77777777" w:rsidR="00302D6E" w:rsidRPr="00712BC8" w:rsidRDefault="00302D6E" w:rsidP="000E2635">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264B26BA"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2C1986D0"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6A5599D9" w14:textId="77777777" w:rsidR="00302D6E" w:rsidRPr="00712BC8" w:rsidRDefault="00302D6E" w:rsidP="000E263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70FC1430"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119F6708"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2B405F78"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5F9B55F5"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653D9043" w14:textId="77777777" w:rsidR="00345668" w:rsidRPr="00DE5313" w:rsidRDefault="00EB4AFD" w:rsidP="000E2635">
      <w:pPr>
        <w:keepNext/>
        <w:keepLines/>
        <w:spacing w:after="0" w:line="240" w:lineRule="auto"/>
        <w:ind w:right="424"/>
        <w:jc w:val="center"/>
        <w:rPr>
          <w:rFonts w:ascii="Tahoma" w:eastAsia="Times New Roman" w:hAnsi="Tahoma" w:cs="Tahoma"/>
          <w:b/>
          <w:sz w:val="28"/>
          <w:lang w:eastAsia="sl-SI"/>
        </w:rPr>
      </w:pPr>
      <w:bookmarkStart w:id="3" w:name="_GoBack"/>
      <w:r>
        <w:rPr>
          <w:rFonts w:ascii="Tahoma" w:eastAsia="Times New Roman" w:hAnsi="Tahoma" w:cs="Tahoma"/>
          <w:b/>
          <w:color w:val="000000"/>
          <w:sz w:val="28"/>
          <w:lang w:eastAsia="sl-SI"/>
        </w:rPr>
        <w:t>Raztovor premoga in lesnih sekancev</w:t>
      </w:r>
      <w:bookmarkEnd w:id="3"/>
    </w:p>
    <w:p w14:paraId="05D448A3" w14:textId="77777777" w:rsidR="008F74E8" w:rsidRPr="00712BC8" w:rsidRDefault="008F74E8" w:rsidP="000E2635">
      <w:pPr>
        <w:keepNext/>
        <w:keepLines/>
        <w:spacing w:after="0" w:line="240" w:lineRule="auto"/>
        <w:ind w:right="424"/>
        <w:jc w:val="both"/>
        <w:rPr>
          <w:rFonts w:ascii="Tahoma" w:eastAsia="Times New Roman" w:hAnsi="Tahoma" w:cs="Tahoma"/>
          <w:b/>
          <w:lang w:eastAsia="sl-SI"/>
        </w:rPr>
      </w:pPr>
    </w:p>
    <w:p w14:paraId="3BF35714" w14:textId="77777777" w:rsidR="008F74E8" w:rsidRPr="00712BC8" w:rsidRDefault="008F74E8" w:rsidP="000E2635">
      <w:pPr>
        <w:keepNext/>
        <w:keepLines/>
        <w:spacing w:after="0" w:line="240" w:lineRule="auto"/>
        <w:ind w:right="424"/>
        <w:jc w:val="both"/>
        <w:rPr>
          <w:rFonts w:ascii="Tahoma" w:eastAsia="Times New Roman" w:hAnsi="Tahoma" w:cs="Tahoma"/>
          <w:b/>
          <w:lang w:eastAsia="sl-SI"/>
        </w:rPr>
      </w:pPr>
    </w:p>
    <w:p w14:paraId="01606725" w14:textId="77777777" w:rsidR="00302D6E" w:rsidRPr="00712BC8" w:rsidRDefault="00302D6E" w:rsidP="000E2635">
      <w:pPr>
        <w:keepNext/>
        <w:keepLines/>
        <w:spacing w:after="0" w:line="240" w:lineRule="auto"/>
        <w:ind w:right="565"/>
        <w:jc w:val="both"/>
        <w:rPr>
          <w:rFonts w:ascii="Tahoma" w:eastAsia="Times New Roman" w:hAnsi="Tahoma" w:cs="Tahoma"/>
          <w:b/>
          <w:noProof/>
          <w:lang w:eastAsia="sl-SI"/>
        </w:rPr>
      </w:pPr>
    </w:p>
    <w:p w14:paraId="6A61B7DA"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41D715FD" w14:textId="77777777" w:rsidR="00302D6E" w:rsidRPr="00712BC8" w:rsidRDefault="00302D6E" w:rsidP="000E2635">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w:t>
      </w:r>
      <w:r w:rsidR="00723C22" w:rsidRPr="00723C22">
        <w:rPr>
          <w:rFonts w:ascii="Tahoma" w:eastAsia="Times New Roman" w:hAnsi="Tahoma" w:cs="Tahoma"/>
          <w:lang w:eastAsia="sl-SI"/>
        </w:rPr>
        <w:t>s katerim bo sklenjen okvirni sporazum predmeta javnega  naročila</w:t>
      </w:r>
      <w:r w:rsidRPr="00712BC8">
        <w:rPr>
          <w:rFonts w:ascii="Tahoma" w:eastAsia="Times New Roman" w:hAnsi="Tahoma" w:cs="Tahoma"/>
          <w:lang w:eastAsia="sl-SI"/>
        </w:rPr>
        <w:t xml:space="preserve">. </w:t>
      </w:r>
    </w:p>
    <w:p w14:paraId="73737083" w14:textId="77777777" w:rsidR="00302D6E" w:rsidRPr="00941BDE" w:rsidRDefault="00302D6E" w:rsidP="000E2635">
      <w:pPr>
        <w:keepNext/>
        <w:keepLines/>
        <w:spacing w:after="0" w:line="240" w:lineRule="auto"/>
        <w:jc w:val="both"/>
        <w:rPr>
          <w:rFonts w:ascii="Tahoma" w:eastAsia="Times New Roman" w:hAnsi="Tahoma" w:cs="Tahoma"/>
          <w:lang w:eastAsia="sl-SI"/>
        </w:rPr>
      </w:pPr>
    </w:p>
    <w:p w14:paraId="2EB0371E" w14:textId="77777777" w:rsidR="00302D6E" w:rsidRPr="00941BDE" w:rsidRDefault="00302D6E" w:rsidP="000E2635">
      <w:pPr>
        <w:keepNext/>
        <w:keepLines/>
        <w:spacing w:after="0" w:line="240" w:lineRule="auto"/>
        <w:jc w:val="both"/>
        <w:rPr>
          <w:rFonts w:ascii="Tahoma" w:eastAsia="Times New Roman" w:hAnsi="Tahoma" w:cs="Tahoma"/>
          <w:lang w:eastAsia="sl-SI"/>
        </w:rPr>
      </w:pPr>
    </w:p>
    <w:p w14:paraId="393F5889" w14:textId="77777777" w:rsidR="00302D6E" w:rsidRPr="00941BDE" w:rsidRDefault="00302D6E" w:rsidP="000E2635">
      <w:pPr>
        <w:keepNext/>
        <w:keepLines/>
        <w:spacing w:after="0" w:line="240" w:lineRule="auto"/>
        <w:jc w:val="both"/>
        <w:rPr>
          <w:rFonts w:ascii="Tahoma" w:eastAsia="Times New Roman" w:hAnsi="Tahoma" w:cs="Tahoma"/>
          <w:lang w:eastAsia="sl-SI"/>
        </w:rPr>
      </w:pPr>
    </w:p>
    <w:p w14:paraId="4E34430E" w14:textId="77777777" w:rsidR="00302D6E" w:rsidRPr="00941BDE" w:rsidRDefault="00302D6E" w:rsidP="000E2635">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45FD4E45" w14:textId="77777777" w:rsidR="00302D6E" w:rsidRPr="00941BDE" w:rsidRDefault="00302D6E" w:rsidP="000E2635">
      <w:pPr>
        <w:keepNext/>
        <w:keepLines/>
        <w:autoSpaceDE w:val="0"/>
        <w:autoSpaceDN w:val="0"/>
        <w:adjustRightInd w:val="0"/>
        <w:spacing w:after="0" w:line="240" w:lineRule="auto"/>
        <w:jc w:val="both"/>
        <w:rPr>
          <w:rFonts w:ascii="Tahoma" w:eastAsia="Times New Roman" w:hAnsi="Tahoma" w:cs="Tahoma"/>
          <w:lang w:eastAsia="sl-SI"/>
        </w:rPr>
      </w:pPr>
    </w:p>
    <w:p w14:paraId="21B09345" w14:textId="77777777" w:rsidR="00302D6E" w:rsidRPr="00712BC8" w:rsidRDefault="00302D6E" w:rsidP="000E2635">
      <w:pPr>
        <w:keepNext/>
        <w:keepLines/>
        <w:autoSpaceDE w:val="0"/>
        <w:autoSpaceDN w:val="0"/>
        <w:adjustRightInd w:val="0"/>
        <w:spacing w:after="0" w:line="240" w:lineRule="auto"/>
        <w:jc w:val="both"/>
        <w:rPr>
          <w:rFonts w:ascii="Tahoma" w:eastAsia="Times New Roman" w:hAnsi="Tahoma" w:cs="Tahoma"/>
          <w:bCs/>
          <w:lang w:eastAsia="sl-SI"/>
        </w:rPr>
      </w:pPr>
    </w:p>
    <w:p w14:paraId="0E0E8E9E" w14:textId="77777777" w:rsidR="00302D6E" w:rsidRPr="00712BC8" w:rsidRDefault="00302D6E" w:rsidP="000E2635">
      <w:pPr>
        <w:keepNext/>
        <w:keepLines/>
        <w:autoSpaceDE w:val="0"/>
        <w:autoSpaceDN w:val="0"/>
        <w:adjustRightInd w:val="0"/>
        <w:spacing w:after="0" w:line="240" w:lineRule="auto"/>
        <w:jc w:val="both"/>
        <w:rPr>
          <w:rFonts w:ascii="Tahoma" w:eastAsia="Times New Roman" w:hAnsi="Tahoma" w:cs="Tahoma"/>
          <w:bCs/>
          <w:lang w:eastAsia="sl-SI"/>
        </w:rPr>
      </w:pPr>
    </w:p>
    <w:p w14:paraId="5F8200FD" w14:textId="77777777" w:rsidR="00302D6E" w:rsidRPr="00712BC8" w:rsidRDefault="00302D6E" w:rsidP="000E2635">
      <w:pPr>
        <w:keepNext/>
        <w:keepLines/>
        <w:autoSpaceDE w:val="0"/>
        <w:autoSpaceDN w:val="0"/>
        <w:adjustRightInd w:val="0"/>
        <w:spacing w:after="0" w:line="240" w:lineRule="auto"/>
        <w:jc w:val="both"/>
        <w:rPr>
          <w:rFonts w:ascii="Tahoma" w:eastAsia="Times New Roman" w:hAnsi="Tahoma" w:cs="Tahoma"/>
          <w:bCs/>
          <w:lang w:eastAsia="sl-SI"/>
        </w:rPr>
      </w:pPr>
    </w:p>
    <w:p w14:paraId="196CCF97" w14:textId="77777777" w:rsidR="00302D6E" w:rsidRPr="00712BC8" w:rsidRDefault="00302D6E" w:rsidP="000E2635">
      <w:pPr>
        <w:keepNext/>
        <w:keepLines/>
        <w:autoSpaceDE w:val="0"/>
        <w:autoSpaceDN w:val="0"/>
        <w:adjustRightInd w:val="0"/>
        <w:spacing w:after="0" w:line="240" w:lineRule="auto"/>
        <w:jc w:val="both"/>
        <w:rPr>
          <w:rFonts w:ascii="Tahoma" w:eastAsia="Times New Roman" w:hAnsi="Tahoma" w:cs="Tahoma"/>
          <w:bCs/>
          <w:lang w:eastAsia="sl-SI"/>
        </w:rPr>
      </w:pPr>
    </w:p>
    <w:p w14:paraId="7E6499FC" w14:textId="77777777" w:rsidR="00302D6E" w:rsidRPr="00712BC8" w:rsidRDefault="00302D6E" w:rsidP="000E2635">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74745959" w14:textId="77777777" w:rsidR="00302D6E" w:rsidRPr="00712BC8" w:rsidRDefault="00302D6E" w:rsidP="000E2635">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2E948E77"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142A2AB3" w14:textId="77777777" w:rsidR="00302D6E" w:rsidRPr="00712BC8" w:rsidRDefault="00302D6E" w:rsidP="000E2635">
      <w:pPr>
        <w:keepNext/>
        <w:keepLines/>
        <w:numPr>
          <w:ilvl w:val="0"/>
          <w:numId w:val="2"/>
        </w:numPr>
        <w:spacing w:after="0" w:line="240" w:lineRule="auto"/>
        <w:jc w:val="both"/>
        <w:rPr>
          <w:rFonts w:ascii="Tahoma" w:eastAsia="Times New Roman" w:hAnsi="Tahoma" w:cs="Tahoma"/>
          <w:b/>
          <w:lang w:eastAsia="sl-SI"/>
        </w:rPr>
      </w:pPr>
      <w:r w:rsidRPr="00640E6A">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30B4C2BC" w14:textId="77777777" w:rsidR="00302D6E" w:rsidRPr="00712BC8" w:rsidRDefault="00302D6E" w:rsidP="000E2635">
      <w:pPr>
        <w:keepNext/>
        <w:keepLines/>
        <w:spacing w:after="0" w:line="240" w:lineRule="auto"/>
        <w:jc w:val="both"/>
        <w:rPr>
          <w:rFonts w:ascii="Tahoma" w:eastAsia="Times New Roman" w:hAnsi="Tahoma" w:cs="Tahoma"/>
          <w:b/>
          <w:lang w:eastAsia="sl-SI"/>
        </w:rPr>
      </w:pPr>
    </w:p>
    <w:p w14:paraId="219F787F" w14:textId="77777777" w:rsidR="00302D6E" w:rsidRPr="00FE3E46" w:rsidRDefault="00302D6E" w:rsidP="000E2635">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DDE5D93" w14:textId="77777777" w:rsidR="00302D6E" w:rsidRPr="00712BC8" w:rsidRDefault="00302D6E" w:rsidP="000E2635">
      <w:pPr>
        <w:keepNext/>
        <w:keepLines/>
        <w:spacing w:after="0" w:line="240" w:lineRule="auto"/>
        <w:jc w:val="both"/>
        <w:rPr>
          <w:rFonts w:ascii="Tahoma" w:eastAsia="Times New Roman" w:hAnsi="Tahoma" w:cs="Tahoma"/>
          <w:b/>
          <w:lang w:eastAsia="sl-SI"/>
        </w:rPr>
      </w:pPr>
    </w:p>
    <w:p w14:paraId="56B8CE81" w14:textId="77777777" w:rsidR="00B64A3F" w:rsidRPr="00B64A3F" w:rsidRDefault="00B64A3F" w:rsidP="000E2635">
      <w:pPr>
        <w:keepNext/>
        <w:keepLines/>
        <w:spacing w:after="0" w:line="240" w:lineRule="auto"/>
        <w:jc w:val="both"/>
        <w:rPr>
          <w:rFonts w:ascii="Tahoma" w:eastAsia="Times New Roman" w:hAnsi="Tahoma" w:cs="Tahoma"/>
          <w:lang w:eastAsia="sl-SI"/>
        </w:rPr>
      </w:pPr>
      <w:r w:rsidRPr="00B64A3F">
        <w:rPr>
          <w:rFonts w:ascii="Tahoma" w:eastAsia="Times New Roman" w:hAnsi="Tahoma" w:cs="Tahoma"/>
          <w:lang w:eastAsia="sl-SI"/>
        </w:rPr>
        <w:t xml:space="preserve">Predmet javnega naročila </w:t>
      </w:r>
      <w:r w:rsidR="00EB4AFD" w:rsidRPr="00CA6D4D">
        <w:rPr>
          <w:rFonts w:ascii="Tahoma" w:eastAsia="Times New Roman" w:hAnsi="Tahoma" w:cs="Tahoma"/>
          <w:lang w:eastAsia="sl-SI"/>
        </w:rPr>
        <w:t xml:space="preserve">je </w:t>
      </w:r>
      <w:r w:rsidR="00EB4AFD">
        <w:rPr>
          <w:rFonts w:ascii="Tahoma" w:eastAsia="Times New Roman" w:hAnsi="Tahoma" w:cs="Tahoma"/>
          <w:lang w:eastAsia="sl-SI"/>
        </w:rPr>
        <w:t>izbira izvajalca za raztovor premoga in lesnih sekancev</w:t>
      </w:r>
      <w:r w:rsidR="00925C5B">
        <w:rPr>
          <w:rFonts w:ascii="Tahoma" w:eastAsia="Times New Roman" w:hAnsi="Tahoma" w:cs="Tahoma"/>
          <w:lang w:eastAsia="sl-SI"/>
        </w:rPr>
        <w:t xml:space="preserve"> za obdobje od 1. 10. 2020</w:t>
      </w:r>
      <w:r w:rsidR="00EB4AFD" w:rsidRPr="00CA6D4D">
        <w:rPr>
          <w:rFonts w:ascii="Tahoma" w:eastAsia="Times New Roman" w:hAnsi="Tahoma" w:cs="Tahoma"/>
          <w:lang w:eastAsia="sl-SI"/>
        </w:rPr>
        <w:t xml:space="preserve"> </w:t>
      </w:r>
      <w:r w:rsidR="00EB4AFD" w:rsidRPr="00667825">
        <w:rPr>
          <w:rFonts w:ascii="Tahoma" w:eastAsia="Times New Roman" w:hAnsi="Tahoma" w:cs="Tahoma"/>
          <w:lang w:eastAsia="sl-SI"/>
        </w:rPr>
        <w:t xml:space="preserve">do </w:t>
      </w:r>
      <w:r w:rsidR="00E0288D">
        <w:rPr>
          <w:rFonts w:ascii="Tahoma" w:eastAsia="Times New Roman" w:hAnsi="Tahoma" w:cs="Tahoma"/>
          <w:lang w:eastAsia="sl-SI"/>
        </w:rPr>
        <w:t>31</w:t>
      </w:r>
      <w:r w:rsidR="00EB4AFD" w:rsidRPr="00667825">
        <w:rPr>
          <w:rFonts w:ascii="Tahoma" w:eastAsia="Times New Roman" w:hAnsi="Tahoma" w:cs="Tahoma"/>
          <w:lang w:eastAsia="sl-SI"/>
        </w:rPr>
        <w:t xml:space="preserve">. </w:t>
      </w:r>
      <w:r w:rsidR="008F1726">
        <w:rPr>
          <w:rFonts w:ascii="Tahoma" w:eastAsia="Times New Roman" w:hAnsi="Tahoma" w:cs="Tahoma"/>
          <w:lang w:eastAsia="sl-SI"/>
        </w:rPr>
        <w:t>1</w:t>
      </w:r>
      <w:r w:rsidR="00EB4AFD" w:rsidRPr="00667825">
        <w:rPr>
          <w:rFonts w:ascii="Tahoma" w:eastAsia="Times New Roman" w:hAnsi="Tahoma" w:cs="Tahoma"/>
          <w:lang w:eastAsia="sl-SI"/>
        </w:rPr>
        <w:t>. 20</w:t>
      </w:r>
      <w:r w:rsidR="00EB4AFD">
        <w:rPr>
          <w:rFonts w:ascii="Tahoma" w:eastAsia="Times New Roman" w:hAnsi="Tahoma" w:cs="Tahoma"/>
          <w:lang w:eastAsia="sl-SI"/>
        </w:rPr>
        <w:t>2</w:t>
      </w:r>
      <w:r w:rsidR="00E0288D">
        <w:rPr>
          <w:rFonts w:ascii="Tahoma" w:eastAsia="Times New Roman" w:hAnsi="Tahoma" w:cs="Tahoma"/>
          <w:lang w:eastAsia="sl-SI"/>
        </w:rPr>
        <w:t>2</w:t>
      </w:r>
      <w:r w:rsidRPr="00B64A3F">
        <w:rPr>
          <w:rFonts w:ascii="Tahoma" w:eastAsia="Times New Roman" w:hAnsi="Tahoma" w:cs="Tahoma"/>
          <w:lang w:eastAsia="sl-SI"/>
        </w:rPr>
        <w:t>.</w:t>
      </w:r>
      <w:r w:rsidR="00F1488A">
        <w:rPr>
          <w:rFonts w:ascii="Tahoma" w:eastAsia="Times New Roman" w:hAnsi="Tahoma" w:cs="Tahoma"/>
          <w:lang w:eastAsia="sl-SI"/>
        </w:rPr>
        <w:t xml:space="preserve"> Izvajalec bo raztovor premoga in lesnih sekancev izvajal sukcesivno, odvisno od potreb naročnika.</w:t>
      </w:r>
    </w:p>
    <w:p w14:paraId="0AD71FAE" w14:textId="77777777" w:rsidR="00B64A3F" w:rsidRPr="00B64A3F" w:rsidRDefault="00B64A3F" w:rsidP="000E2635">
      <w:pPr>
        <w:keepNext/>
        <w:keepLines/>
        <w:spacing w:after="0" w:line="240" w:lineRule="auto"/>
        <w:jc w:val="both"/>
        <w:rPr>
          <w:rFonts w:ascii="Tahoma" w:eastAsia="Times New Roman" w:hAnsi="Tahoma" w:cs="Tahoma"/>
          <w:lang w:eastAsia="sl-SI"/>
        </w:rPr>
      </w:pPr>
    </w:p>
    <w:p w14:paraId="79E71080" w14:textId="77777777" w:rsidR="00EB4AFD" w:rsidRPr="00CA6D4D" w:rsidRDefault="00EB4AFD" w:rsidP="000E2635">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sidR="0040178E">
        <w:rPr>
          <w:rFonts w:ascii="Tahoma" w:eastAsia="Times New Roman" w:hAnsi="Tahoma" w:cs="Tahoma"/>
          <w:lang w:eastAsia="sl-SI"/>
        </w:rPr>
        <w:t xml:space="preserve">je </w:t>
      </w:r>
      <w:r w:rsidRPr="00CA6D4D">
        <w:rPr>
          <w:rFonts w:ascii="Tahoma" w:eastAsia="Times New Roman" w:hAnsi="Tahoma" w:cs="Tahoma"/>
          <w:lang w:eastAsia="sl-SI"/>
        </w:rPr>
        <w:t xml:space="preserve">kot </w:t>
      </w:r>
      <w:r w:rsidR="0040178E" w:rsidRPr="00CA6D4D">
        <w:rPr>
          <w:rFonts w:ascii="Tahoma" w:eastAsia="Times New Roman" w:hAnsi="Tahoma" w:cs="Tahoma"/>
          <w:lang w:eastAsia="sl-SI"/>
        </w:rPr>
        <w:t>prilog</w:t>
      </w:r>
      <w:r w:rsidR="0040178E">
        <w:rPr>
          <w:rFonts w:ascii="Tahoma" w:eastAsia="Times New Roman" w:hAnsi="Tahoma" w:cs="Tahoma"/>
          <w:lang w:eastAsia="sl-SI"/>
        </w:rPr>
        <w:t>a</w:t>
      </w:r>
      <w:r w:rsidR="0040178E" w:rsidRPr="00CA6D4D">
        <w:rPr>
          <w:rFonts w:ascii="Tahoma" w:eastAsia="Times New Roman" w:hAnsi="Tahoma" w:cs="Tahoma"/>
          <w:lang w:eastAsia="sl-SI"/>
        </w:rPr>
        <w:t xml:space="preserve"> </w:t>
      </w:r>
      <w:r w:rsidRPr="00CA6D4D">
        <w:rPr>
          <w:rFonts w:ascii="Tahoma" w:eastAsia="Times New Roman" w:hAnsi="Tahoma" w:cs="Tahoma"/>
          <w:lang w:eastAsia="sl-SI"/>
        </w:rPr>
        <w:t xml:space="preserve">sestavni del razpisne dokumentacije. </w:t>
      </w:r>
    </w:p>
    <w:p w14:paraId="30710AD8" w14:textId="77777777" w:rsidR="00EB4AFD" w:rsidRPr="00CA6D4D" w:rsidRDefault="00EB4AFD" w:rsidP="000E2635">
      <w:pPr>
        <w:keepNext/>
        <w:keepLines/>
        <w:spacing w:after="0" w:line="240" w:lineRule="auto"/>
        <w:jc w:val="both"/>
        <w:rPr>
          <w:rFonts w:ascii="Tahoma" w:eastAsia="Times New Roman" w:hAnsi="Tahoma" w:cs="Tahoma"/>
          <w:lang w:eastAsia="sl-SI"/>
        </w:rPr>
      </w:pPr>
    </w:p>
    <w:p w14:paraId="7BB9BC2F" w14:textId="77777777" w:rsidR="00EB4AFD" w:rsidRPr="00CA6D4D" w:rsidRDefault="00EB4AFD" w:rsidP="000E2635">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Ponudnik lahko odda samo eno ponudbo, bodisi svojo lastno ali kot partner v skupni ponudbi.</w:t>
      </w:r>
    </w:p>
    <w:p w14:paraId="1F754E5D" w14:textId="77777777" w:rsidR="00C04B74" w:rsidRPr="00C04B74" w:rsidRDefault="00C04B74" w:rsidP="000E2635">
      <w:pPr>
        <w:keepNext/>
        <w:keepLines/>
        <w:spacing w:after="0" w:line="240" w:lineRule="auto"/>
        <w:jc w:val="both"/>
        <w:rPr>
          <w:rFonts w:ascii="Tahoma" w:eastAsia="Times New Roman" w:hAnsi="Tahoma" w:cs="Tahoma"/>
          <w:lang w:eastAsia="sl-SI"/>
        </w:rPr>
      </w:pPr>
    </w:p>
    <w:p w14:paraId="724BFFDA" w14:textId="77777777" w:rsidR="00302D6E" w:rsidRPr="00712BC8" w:rsidRDefault="00302D6E" w:rsidP="000E2635">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68A345A1"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5AB32002" w14:textId="77777777" w:rsidR="00F76312" w:rsidRDefault="008A2E30" w:rsidP="000E2635">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78187E">
        <w:rPr>
          <w:rFonts w:ascii="Tahoma" w:eastAsia="Times New Roman" w:hAnsi="Tahoma" w:cs="Tahoma"/>
          <w:noProof/>
          <w:lang w:eastAsia="sl-SI"/>
        </w:rPr>
        <w:t>JPE-SPV-188/20</w:t>
      </w:r>
      <w:r w:rsidR="00C04B74">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EB4AFD">
        <w:rPr>
          <w:rFonts w:ascii="Tahoma" w:eastAsia="Times New Roman" w:hAnsi="Tahoma" w:cs="Tahoma"/>
          <w:color w:val="000000"/>
          <w:lang w:eastAsia="sl-SI"/>
        </w:rPr>
        <w:t>Raztovor premoga in lesnih sekancev</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24DFC37F" w14:textId="77777777" w:rsidR="00EB4AFD" w:rsidRPr="00712BC8" w:rsidRDefault="00EB4AFD" w:rsidP="000E2635">
      <w:pPr>
        <w:keepNext/>
        <w:keepLines/>
        <w:spacing w:after="0" w:line="240" w:lineRule="auto"/>
        <w:ind w:right="-2"/>
        <w:jc w:val="both"/>
        <w:rPr>
          <w:rFonts w:ascii="Tahoma" w:eastAsia="Times New Roman" w:hAnsi="Tahoma" w:cs="Tahoma"/>
          <w:lang w:eastAsia="sl-SI"/>
        </w:rPr>
      </w:pPr>
    </w:p>
    <w:p w14:paraId="375B9FA7" w14:textId="77777777" w:rsidR="00302D6E" w:rsidRPr="00712BC8" w:rsidRDefault="00302D6E" w:rsidP="000E2635">
      <w:pPr>
        <w:keepNext/>
        <w:keepLines/>
        <w:numPr>
          <w:ilvl w:val="1"/>
          <w:numId w:val="2"/>
        </w:numPr>
        <w:spacing w:after="0" w:line="240" w:lineRule="auto"/>
        <w:jc w:val="both"/>
        <w:rPr>
          <w:rFonts w:ascii="Tahoma" w:eastAsia="Times New Roman" w:hAnsi="Tahoma" w:cs="Tahoma"/>
          <w:b/>
          <w:lang w:eastAsia="sl-SI"/>
        </w:rPr>
      </w:pPr>
      <w:bookmarkStart w:id="4" w:name="_Toc116720497"/>
      <w:bookmarkStart w:id="5" w:name="_Toc116720561"/>
      <w:bookmarkStart w:id="6" w:name="_Toc116783470"/>
      <w:bookmarkStart w:id="7" w:name="_Toc116792904"/>
      <w:bookmarkStart w:id="8" w:name="_Toc136417476"/>
      <w:r w:rsidRPr="00712BC8">
        <w:rPr>
          <w:rFonts w:ascii="Tahoma" w:eastAsia="Times New Roman" w:hAnsi="Tahoma" w:cs="Tahoma"/>
          <w:b/>
          <w:lang w:eastAsia="sl-SI"/>
        </w:rPr>
        <w:t>Pravna podlaga</w:t>
      </w:r>
    </w:p>
    <w:p w14:paraId="51088C34"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4FF78C1E" w14:textId="77777777" w:rsidR="008F1726" w:rsidRPr="00712BC8" w:rsidRDefault="008F1726" w:rsidP="000E2635">
      <w:pPr>
        <w:pStyle w:val="Telobesedila3"/>
        <w:keepNext/>
        <w:keepLines/>
        <w:rPr>
          <w:rFonts w:ascii="Tahoma" w:hAnsi="Tahoma" w:cs="Tahoma"/>
          <w:szCs w:val="22"/>
        </w:rPr>
      </w:pPr>
      <w:bookmarkStart w:id="9" w:name="OLE_LINK3"/>
      <w:bookmarkStart w:id="10" w:name="OLE_LINK4"/>
      <w:bookmarkEnd w:id="4"/>
      <w:bookmarkEnd w:id="5"/>
      <w:bookmarkEnd w:id="6"/>
      <w:bookmarkEnd w:id="7"/>
      <w:bookmarkEnd w:id="8"/>
      <w:r w:rsidRPr="00712BC8">
        <w:rPr>
          <w:rFonts w:ascii="Tahoma" w:hAnsi="Tahoma" w:cs="Tahoma"/>
          <w:szCs w:val="22"/>
        </w:rPr>
        <w:t>Javno naročilo se izvaja skladno z določbami:</w:t>
      </w:r>
    </w:p>
    <w:p w14:paraId="66C743F2" w14:textId="77777777" w:rsidR="008F1726" w:rsidRPr="00C24AB6" w:rsidRDefault="008F1726" w:rsidP="000E2635">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javnem naročanju (Ur. l. RS, št. 91/15</w:t>
      </w:r>
      <w:r>
        <w:rPr>
          <w:rFonts w:ascii="Tahoma" w:hAnsi="Tahoma" w:cs="Tahoma"/>
          <w:sz w:val="22"/>
          <w:szCs w:val="22"/>
          <w:lang w:eastAsia="x-none"/>
        </w:rPr>
        <w:t xml:space="preserve"> s spremembami</w:t>
      </w:r>
      <w:r w:rsidRPr="00C24AB6">
        <w:rPr>
          <w:rFonts w:ascii="Tahoma" w:hAnsi="Tahoma" w:cs="Tahoma"/>
          <w:sz w:val="22"/>
          <w:szCs w:val="22"/>
          <w:lang w:eastAsia="x-none"/>
        </w:rPr>
        <w:t>; v nadaljevanju: ZJN-3),</w:t>
      </w:r>
    </w:p>
    <w:p w14:paraId="05868E15" w14:textId="77777777" w:rsidR="008F1726" w:rsidRPr="00C24AB6" w:rsidRDefault="008F1726" w:rsidP="000E2635">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Zakona o pravnem varstvu v postopkih javnega naročanja (Uradni list RS, št. 43/2011, 60/2011 – ZTP-D, 63/2013,  90/2014 – ZDU-1I in 60/2017; v nadaljevanju: ZPVPJN),</w:t>
      </w:r>
    </w:p>
    <w:p w14:paraId="16057613" w14:textId="77777777" w:rsidR="008F1726" w:rsidRPr="00C24AB6" w:rsidRDefault="008F1726" w:rsidP="000E2635">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Obligacijsk</w:t>
      </w:r>
      <w:r>
        <w:rPr>
          <w:rFonts w:ascii="Tahoma" w:hAnsi="Tahoma" w:cs="Tahoma"/>
          <w:sz w:val="22"/>
          <w:szCs w:val="22"/>
          <w:lang w:eastAsia="x-none"/>
        </w:rPr>
        <w:t>ega</w:t>
      </w:r>
      <w:r w:rsidRPr="00C24AB6">
        <w:rPr>
          <w:rFonts w:ascii="Tahoma" w:hAnsi="Tahoma" w:cs="Tahoma"/>
          <w:sz w:val="22"/>
          <w:szCs w:val="22"/>
          <w:lang w:eastAsia="x-none"/>
        </w:rPr>
        <w:t xml:space="preserve"> zakonik</w:t>
      </w:r>
      <w:r>
        <w:rPr>
          <w:rFonts w:ascii="Tahoma" w:hAnsi="Tahoma" w:cs="Tahoma"/>
          <w:sz w:val="22"/>
          <w:szCs w:val="22"/>
          <w:lang w:eastAsia="x-none"/>
        </w:rPr>
        <w:t>a</w:t>
      </w:r>
      <w:r w:rsidRPr="00C24AB6">
        <w:rPr>
          <w:rFonts w:ascii="Tahoma" w:hAnsi="Tahoma" w:cs="Tahoma"/>
          <w:sz w:val="22"/>
          <w:szCs w:val="22"/>
          <w:lang w:eastAsia="x-none"/>
        </w:rPr>
        <w:t xml:space="preserve"> (Uradni list RS, št. 97/07 – uradno prečiščeno besedilo, 64/16 – </w:t>
      </w:r>
      <w:proofErr w:type="spellStart"/>
      <w:r w:rsidRPr="00C24AB6">
        <w:rPr>
          <w:rFonts w:ascii="Tahoma" w:hAnsi="Tahoma" w:cs="Tahoma"/>
          <w:sz w:val="22"/>
          <w:szCs w:val="22"/>
          <w:lang w:eastAsia="x-none"/>
        </w:rPr>
        <w:t>odl</w:t>
      </w:r>
      <w:proofErr w:type="spellEnd"/>
      <w:r w:rsidRPr="00C24AB6">
        <w:rPr>
          <w:rFonts w:ascii="Tahoma" w:hAnsi="Tahoma" w:cs="Tahoma"/>
          <w:sz w:val="22"/>
          <w:szCs w:val="22"/>
          <w:lang w:eastAsia="x-none"/>
        </w:rPr>
        <w:t>. US in 20/18 – OROZ631, v nadaljevanju: Obligacijski zakonik),</w:t>
      </w:r>
    </w:p>
    <w:p w14:paraId="6A8F8473" w14:textId="77777777" w:rsidR="008F1726" w:rsidRPr="00C24AB6" w:rsidRDefault="008F1726" w:rsidP="000E2635">
      <w:pPr>
        <w:pStyle w:val="BESEDILO"/>
        <w:keepNext/>
        <w:widowControl/>
        <w:numPr>
          <w:ilvl w:val="0"/>
          <w:numId w:val="6"/>
        </w:numPr>
        <w:tabs>
          <w:tab w:val="clear" w:pos="2155"/>
        </w:tabs>
        <w:ind w:left="284" w:hanging="284"/>
        <w:rPr>
          <w:rFonts w:ascii="Tahoma" w:hAnsi="Tahoma" w:cs="Tahoma"/>
          <w:sz w:val="22"/>
          <w:szCs w:val="22"/>
          <w:lang w:eastAsia="x-none"/>
        </w:rPr>
      </w:pPr>
      <w:r w:rsidRPr="00C24AB6">
        <w:rPr>
          <w:rFonts w:ascii="Tahoma" w:hAnsi="Tahoma" w:cs="Tahoma"/>
          <w:sz w:val="22"/>
          <w:szCs w:val="22"/>
          <w:lang w:eastAsia="x-none"/>
        </w:rPr>
        <w:t>ostalih predpisov, ki temeljijo na zgoraj navedenih zakonih ter veljavno zakonodajo, ki se nanaša na predmet javnega naročila.</w:t>
      </w:r>
    </w:p>
    <w:p w14:paraId="1ED92FE8" w14:textId="77777777" w:rsidR="008F1726" w:rsidRPr="00712BC8" w:rsidRDefault="008F1726" w:rsidP="000E2635">
      <w:pPr>
        <w:pStyle w:val="BESEDILO"/>
        <w:keepNext/>
        <w:widowControl/>
        <w:tabs>
          <w:tab w:val="clear" w:pos="2155"/>
        </w:tabs>
        <w:rPr>
          <w:rFonts w:ascii="Tahoma" w:hAnsi="Tahoma" w:cs="Tahoma"/>
          <w:kern w:val="0"/>
          <w:sz w:val="22"/>
          <w:szCs w:val="22"/>
        </w:rPr>
      </w:pPr>
    </w:p>
    <w:p w14:paraId="0D0FA1FD" w14:textId="77777777" w:rsidR="008F1726" w:rsidRPr="00712BC8" w:rsidRDefault="008F1726" w:rsidP="000E2635">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2BC61E0F" w14:textId="77777777" w:rsidR="008F1726" w:rsidRPr="00712BC8" w:rsidRDefault="008F1726" w:rsidP="000E2635">
      <w:pPr>
        <w:keepNext/>
        <w:keepLines/>
        <w:spacing w:after="0" w:line="240" w:lineRule="auto"/>
        <w:jc w:val="both"/>
        <w:rPr>
          <w:rFonts w:ascii="Tahoma" w:eastAsia="Times New Roman" w:hAnsi="Tahoma" w:cs="Tahoma"/>
          <w:b/>
          <w:lang w:eastAsia="sl-SI"/>
        </w:rPr>
      </w:pPr>
    </w:p>
    <w:p w14:paraId="6A7BF34C" w14:textId="77777777" w:rsidR="008F1726" w:rsidRPr="00FF0EF1" w:rsidRDefault="008F1726" w:rsidP="000E2635">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w:t>
      </w:r>
      <w:r>
        <w:rPr>
          <w:rFonts w:ascii="Tahoma" w:eastAsia="Times New Roman" w:hAnsi="Tahoma" w:cs="Tahoma"/>
          <w:lang w:eastAsia="sl-SI"/>
        </w:rPr>
        <w:t xml:space="preserve"> tudi </w:t>
      </w:r>
      <w:r w:rsidRPr="00FF0EF1">
        <w:rPr>
          <w:rFonts w:ascii="Tahoma" w:eastAsia="Times New Roman" w:hAnsi="Tahoma" w:cs="Tahoma"/>
          <w:lang w:eastAsia="sl-SI"/>
        </w:rPr>
        <w:t>v angleškem</w:t>
      </w:r>
      <w:r>
        <w:rPr>
          <w:rFonts w:ascii="Tahoma" w:eastAsia="Times New Roman" w:hAnsi="Tahoma" w:cs="Tahoma"/>
          <w:lang w:eastAsia="sl-SI"/>
        </w:rPr>
        <w:t xml:space="preserve"> </w:t>
      </w:r>
      <w:r w:rsidRPr="00FF0EF1">
        <w:rPr>
          <w:rFonts w:ascii="Tahoma" w:eastAsia="Times New Roman" w:hAnsi="Tahoma" w:cs="Tahoma"/>
          <w:lang w:eastAsia="sl-SI"/>
        </w:rPr>
        <w:t>jeziku.</w:t>
      </w:r>
    </w:p>
    <w:p w14:paraId="3031A040" w14:textId="77777777" w:rsidR="008F1726" w:rsidRPr="00FF0EF1" w:rsidRDefault="008F1726" w:rsidP="000E2635">
      <w:pPr>
        <w:keepNext/>
        <w:keepLines/>
        <w:spacing w:after="0" w:line="240" w:lineRule="auto"/>
        <w:jc w:val="both"/>
        <w:rPr>
          <w:rFonts w:ascii="Tahoma" w:eastAsia="Times New Roman" w:hAnsi="Tahoma" w:cs="Tahoma"/>
          <w:lang w:eastAsia="sl-SI"/>
        </w:rPr>
      </w:pPr>
    </w:p>
    <w:p w14:paraId="7ADD7177" w14:textId="77777777" w:rsidR="008F1726" w:rsidRPr="00FF0EF1" w:rsidRDefault="008F1726" w:rsidP="000E2635">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dve  (2) decimalni mesti natančno.</w:t>
      </w:r>
    </w:p>
    <w:p w14:paraId="1C56E79B" w14:textId="77777777" w:rsidR="008F1726" w:rsidRPr="00EB027B" w:rsidRDefault="008F1726" w:rsidP="000E2635">
      <w:pPr>
        <w:keepNext/>
        <w:keepLines/>
        <w:spacing w:after="0" w:line="240" w:lineRule="auto"/>
        <w:ind w:right="56"/>
        <w:jc w:val="both"/>
        <w:rPr>
          <w:rFonts w:ascii="Tahoma" w:eastAsia="Times New Roman" w:hAnsi="Tahoma" w:cs="Tahoma"/>
          <w:lang w:eastAsia="sl-SI"/>
        </w:rPr>
      </w:pPr>
    </w:p>
    <w:p w14:paraId="4CFFE512" w14:textId="77777777" w:rsidR="008F1726" w:rsidRPr="00EB027B" w:rsidRDefault="008F1726" w:rsidP="000E2635">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1003D37C" w14:textId="77777777" w:rsidR="008F1726" w:rsidRPr="008379A4" w:rsidRDefault="008F1726" w:rsidP="000E2635">
      <w:pPr>
        <w:keepNext/>
        <w:keepLines/>
        <w:spacing w:after="0" w:line="240" w:lineRule="auto"/>
        <w:jc w:val="both"/>
        <w:rPr>
          <w:rFonts w:ascii="Tahoma" w:eastAsia="Times New Roman" w:hAnsi="Tahoma" w:cs="Tahoma"/>
          <w:b/>
          <w:highlight w:val="yellow"/>
          <w:lang w:eastAsia="sl-SI"/>
        </w:rPr>
      </w:pPr>
    </w:p>
    <w:p w14:paraId="7DD4FDC1" w14:textId="77777777" w:rsidR="008F1726" w:rsidRPr="00922373" w:rsidRDefault="008F1726" w:rsidP="000E2635">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eastAsia="sl-SI"/>
        </w:rPr>
        <w:t xml:space="preserve">Naročnik izvaja javno naročilo po postopku oddaje naročila male vrednosti v skladu s 47. členom ZJN-3. </w:t>
      </w:r>
      <w:r w:rsidRPr="00922373">
        <w:rPr>
          <w:rFonts w:ascii="Tahoma" w:eastAsia="Times New Roman" w:hAnsi="Tahoma" w:cs="Tahoma"/>
          <w:lang w:val="x-none" w:eastAsia="sl-SI"/>
        </w:rPr>
        <w:t>Naročnik bo po pregledu, preveritvi in ocenjevanju ponudb, izbral ponudnika z najugodnejš</w:t>
      </w:r>
      <w:r w:rsidRPr="00922373">
        <w:rPr>
          <w:rFonts w:ascii="Tahoma" w:eastAsia="Times New Roman" w:hAnsi="Tahoma" w:cs="Tahoma"/>
          <w:lang w:eastAsia="sl-SI"/>
        </w:rPr>
        <w:t>o</w:t>
      </w:r>
      <w:r w:rsidRPr="00922373">
        <w:rPr>
          <w:rFonts w:ascii="Tahoma" w:eastAsia="Times New Roman" w:hAnsi="Tahoma" w:cs="Tahoma"/>
          <w:lang w:val="x-none" w:eastAsia="sl-SI"/>
        </w:rPr>
        <w:t xml:space="preserve"> ponudbo</w:t>
      </w:r>
      <w:r w:rsidRPr="00922373">
        <w:rPr>
          <w:rFonts w:ascii="Tahoma" w:eastAsia="Times New Roman" w:hAnsi="Tahoma" w:cs="Tahoma"/>
          <w:lang w:eastAsia="sl-SI"/>
        </w:rPr>
        <w:t xml:space="preserve"> </w:t>
      </w:r>
      <w:r w:rsidRPr="00922373">
        <w:rPr>
          <w:rFonts w:ascii="Tahoma" w:eastAsia="Times New Roman" w:hAnsi="Tahoma" w:cs="Tahoma"/>
          <w:lang w:val="x-none" w:eastAsia="sl-SI"/>
        </w:rPr>
        <w:t>glede na postavljena merila.</w:t>
      </w:r>
    </w:p>
    <w:p w14:paraId="6F17E0C7"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2172251"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4C8C1FD1"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36AD7D14" w14:textId="77777777" w:rsidR="008F1726" w:rsidRPr="00922373" w:rsidRDefault="008F1726" w:rsidP="000E2635">
      <w:pPr>
        <w:keepNext/>
        <w:keepLines/>
        <w:spacing w:after="0" w:line="240" w:lineRule="auto"/>
        <w:jc w:val="both"/>
        <w:rPr>
          <w:rFonts w:ascii="Tahoma" w:eastAsia="Times New Roman" w:hAnsi="Tahoma" w:cs="Tahoma"/>
          <w:u w:val="single"/>
          <w:lang w:eastAsia="sl-SI"/>
        </w:rPr>
      </w:pPr>
      <w:r w:rsidRPr="00922373">
        <w:rPr>
          <w:rFonts w:ascii="Tahoma" w:eastAsia="Times New Roman" w:hAnsi="Tahoma" w:cs="Tahoma"/>
          <w:u w:val="single"/>
          <w:lang w:eastAsia="sl-SI"/>
        </w:rPr>
        <w:lastRenderedPageBreak/>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38A4452D" w14:textId="77777777" w:rsidR="008F1726" w:rsidRPr="00922373" w:rsidRDefault="008F1726" w:rsidP="000E2635">
      <w:pPr>
        <w:keepNext/>
        <w:keepLines/>
        <w:spacing w:after="0" w:line="240" w:lineRule="auto"/>
        <w:jc w:val="both"/>
        <w:rPr>
          <w:rFonts w:ascii="Tahoma" w:eastAsia="Times New Roman" w:hAnsi="Tahoma" w:cs="Tahoma"/>
          <w:b/>
          <w:lang w:eastAsia="sl-SI"/>
        </w:rPr>
      </w:pPr>
    </w:p>
    <w:p w14:paraId="10FEB22E"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Dodatna pojasnila ponudnikom</w:t>
      </w:r>
    </w:p>
    <w:p w14:paraId="16065898"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C817672" w14:textId="40A9637C"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Dodatna pojasnila o razpisni dokumentaciji ali vprašanja lahko zainteresirani ponudniki zahtevajo preko </w:t>
      </w:r>
      <w:r w:rsidRPr="00922373">
        <w:rPr>
          <w:rFonts w:ascii="Tahoma" w:eastAsia="Times New Roman" w:hAnsi="Tahoma" w:cs="Tahoma"/>
          <w:b/>
          <w:lang w:eastAsia="sl-SI"/>
        </w:rPr>
        <w:t>Portala javnih naročil</w:t>
      </w:r>
      <w:r w:rsidRPr="00922373">
        <w:rPr>
          <w:rFonts w:ascii="Tahoma" w:eastAsia="Times New Roman" w:hAnsi="Tahoma" w:cs="Tahoma"/>
          <w:lang w:eastAsia="sl-SI"/>
        </w:rPr>
        <w:t xml:space="preserve">, vendar najkasneje do </w:t>
      </w:r>
      <w:r w:rsidR="0018102C">
        <w:rPr>
          <w:rFonts w:ascii="Tahoma" w:eastAsia="Times New Roman" w:hAnsi="Tahoma" w:cs="Tahoma"/>
          <w:b/>
          <w:bCs/>
          <w:lang w:eastAsia="sl-SI"/>
        </w:rPr>
        <w:t>6</w:t>
      </w:r>
      <w:r>
        <w:rPr>
          <w:rFonts w:ascii="Tahoma" w:eastAsia="Times New Roman" w:hAnsi="Tahoma" w:cs="Tahoma"/>
          <w:b/>
          <w:bCs/>
          <w:lang w:eastAsia="sl-SI"/>
        </w:rPr>
        <w:t>.</w:t>
      </w:r>
      <w:r w:rsidRPr="00922373">
        <w:rPr>
          <w:rFonts w:ascii="Tahoma" w:eastAsia="Times New Roman" w:hAnsi="Tahoma" w:cs="Tahoma"/>
          <w:b/>
          <w:bCs/>
          <w:lang w:eastAsia="sl-SI"/>
        </w:rPr>
        <w:t xml:space="preserve"> </w:t>
      </w:r>
      <w:r w:rsidR="0018102C">
        <w:rPr>
          <w:rFonts w:ascii="Tahoma" w:eastAsia="Times New Roman" w:hAnsi="Tahoma" w:cs="Tahoma"/>
          <w:b/>
          <w:bCs/>
          <w:lang w:eastAsia="sl-SI"/>
        </w:rPr>
        <w:t>7</w:t>
      </w:r>
      <w:r w:rsidRPr="00922373">
        <w:rPr>
          <w:rFonts w:ascii="Tahoma" w:eastAsia="Times New Roman" w:hAnsi="Tahoma" w:cs="Tahoma"/>
          <w:b/>
          <w:bCs/>
          <w:lang w:eastAsia="sl-SI"/>
        </w:rPr>
        <w:t>. 2020 do 10:00</w:t>
      </w:r>
      <w:r w:rsidRPr="00922373">
        <w:rPr>
          <w:rFonts w:ascii="Tahoma" w:eastAsia="Times New Roman" w:hAnsi="Tahoma" w:cs="Tahoma"/>
          <w:lang w:eastAsia="sl-SI"/>
        </w:rPr>
        <w:t>. Odgovori oz. pojasnila bodo objavljeni na spletnem naslovu naročnika in podjetja JAVNI HOLDING Ljubljana, d.o.o. (</w:t>
      </w:r>
      <w:hyperlink r:id="rId8" w:history="1">
        <w:r w:rsidRPr="00922373">
          <w:rPr>
            <w:rStyle w:val="Hiperpovezava"/>
            <w:rFonts w:ascii="Tahoma" w:eastAsia="Times New Roman" w:hAnsi="Tahoma" w:cs="Tahoma"/>
            <w:lang w:eastAsia="sl-SI"/>
          </w:rPr>
          <w:t>http://www.jhl.si/javna-narocila-iz-podjetij</w:t>
        </w:r>
      </w:hyperlink>
      <w:r w:rsidRPr="00922373">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5DA9A1DE"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4FB3B32A"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Predložitev ponudbe</w:t>
      </w:r>
    </w:p>
    <w:p w14:paraId="3BED3337" w14:textId="77777777" w:rsidR="008F1726" w:rsidRPr="00922373" w:rsidRDefault="008F1726" w:rsidP="000E2635">
      <w:pPr>
        <w:keepNext/>
        <w:keepLines/>
        <w:spacing w:after="0" w:line="240" w:lineRule="auto"/>
        <w:jc w:val="both"/>
        <w:rPr>
          <w:rFonts w:ascii="Tahoma" w:eastAsia="Times New Roman" w:hAnsi="Tahoma" w:cs="Tahoma"/>
          <w:b/>
          <w:lang w:eastAsia="sl-SI"/>
        </w:rPr>
      </w:pPr>
    </w:p>
    <w:p w14:paraId="15D2A079" w14:textId="0860396B"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 nosi vse stroške priprave in predložitve ponudbe. </w:t>
      </w:r>
      <w:r w:rsidRPr="00922373">
        <w:rPr>
          <w:rFonts w:ascii="Tahoma" w:eastAsia="Times New Roman" w:hAnsi="Tahoma" w:cs="Tahoma"/>
          <w:lang w:eastAsia="sl-SI"/>
        </w:rPr>
        <w:t xml:space="preserve">Rok za predložitev ponudb je najkasneje do </w:t>
      </w:r>
      <w:r w:rsidR="0018102C">
        <w:rPr>
          <w:rFonts w:ascii="Tahoma" w:eastAsia="Times New Roman" w:hAnsi="Tahoma" w:cs="Tahoma"/>
          <w:b/>
          <w:bCs/>
          <w:lang w:eastAsia="sl-SI"/>
        </w:rPr>
        <w:t>10</w:t>
      </w:r>
      <w:r>
        <w:rPr>
          <w:rFonts w:ascii="Tahoma" w:eastAsia="Times New Roman" w:hAnsi="Tahoma" w:cs="Tahoma"/>
          <w:b/>
          <w:bCs/>
          <w:lang w:eastAsia="sl-SI"/>
        </w:rPr>
        <w:t>.</w:t>
      </w:r>
      <w:r w:rsidRPr="00922373">
        <w:rPr>
          <w:rFonts w:ascii="Tahoma" w:eastAsia="Times New Roman" w:hAnsi="Tahoma" w:cs="Tahoma"/>
          <w:b/>
          <w:bCs/>
          <w:lang w:eastAsia="sl-SI"/>
        </w:rPr>
        <w:t xml:space="preserve"> </w:t>
      </w:r>
      <w:r w:rsidR="0018102C">
        <w:rPr>
          <w:rFonts w:ascii="Tahoma" w:eastAsia="Times New Roman" w:hAnsi="Tahoma" w:cs="Tahoma"/>
          <w:b/>
          <w:bCs/>
          <w:lang w:eastAsia="sl-SI"/>
        </w:rPr>
        <w:t>7</w:t>
      </w:r>
      <w:r w:rsidRPr="00922373">
        <w:rPr>
          <w:rFonts w:ascii="Tahoma" w:eastAsia="Times New Roman" w:hAnsi="Tahoma" w:cs="Tahoma"/>
          <w:b/>
          <w:bCs/>
          <w:lang w:eastAsia="sl-SI"/>
        </w:rPr>
        <w:t xml:space="preserve">. 2020 </w:t>
      </w:r>
      <w:r w:rsidRPr="00922373">
        <w:rPr>
          <w:rFonts w:ascii="Tahoma" w:eastAsia="Times New Roman" w:hAnsi="Tahoma" w:cs="Tahoma"/>
          <w:lang w:eastAsia="sl-SI"/>
        </w:rPr>
        <w:t xml:space="preserve">do </w:t>
      </w:r>
      <w:r w:rsidRPr="00922373">
        <w:rPr>
          <w:rFonts w:ascii="Tahoma" w:eastAsia="Times New Roman" w:hAnsi="Tahoma" w:cs="Tahoma"/>
          <w:b/>
          <w:lang w:eastAsia="sl-SI"/>
        </w:rPr>
        <w:t>10.00 ure</w:t>
      </w:r>
      <w:r w:rsidRPr="00922373">
        <w:rPr>
          <w:rFonts w:ascii="Tahoma" w:eastAsia="Times New Roman" w:hAnsi="Tahoma" w:cs="Tahoma"/>
          <w:lang w:eastAsia="sl-SI"/>
        </w:rPr>
        <w:t>.</w:t>
      </w:r>
    </w:p>
    <w:p w14:paraId="4C62ED1E"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A2F635B"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val="x-none" w:eastAsia="sl-SI"/>
        </w:rPr>
        <w:t xml:space="preserve">Ponudniki morajo ponudbe predložiti v informacijski sistem e-JN na spletnem naslovu </w:t>
      </w:r>
      <w:hyperlink r:id="rId9" w:history="1">
        <w:r w:rsidRPr="00922373">
          <w:rPr>
            <w:rStyle w:val="Hiperpovezava"/>
            <w:rFonts w:ascii="Tahoma" w:eastAsia="Times New Roman" w:hAnsi="Tahoma" w:cs="Tahoma"/>
            <w:lang w:val="x-none" w:eastAsia="sl-SI"/>
          </w:rPr>
          <w:t>https://ejn.gov.si/eJN2</w:t>
        </w:r>
      </w:hyperlink>
      <w:r w:rsidRPr="00922373">
        <w:rPr>
          <w:rFonts w:ascii="Tahoma" w:eastAsia="Times New Roman" w:hAnsi="Tahoma" w:cs="Tahoma"/>
          <w:lang w:eastAsia="sl-SI"/>
        </w:rPr>
        <w:t xml:space="preserve">, v skladu </w:t>
      </w:r>
      <w:r w:rsidRPr="00922373">
        <w:rPr>
          <w:rFonts w:ascii="Tahoma" w:eastAsia="Times New Roman" w:hAnsi="Tahoma" w:cs="Tahoma"/>
          <w:u w:val="single"/>
          <w:lang w:eastAsia="sl-SI"/>
        </w:rPr>
        <w:t xml:space="preserve">s </w:t>
      </w:r>
      <w:r w:rsidRPr="00922373">
        <w:rPr>
          <w:rFonts w:ascii="Tahoma" w:eastAsia="Times New Roman" w:hAnsi="Tahoma" w:cs="Tahoma"/>
          <w:b/>
          <w:u w:val="single"/>
          <w:lang w:eastAsia="sl-SI"/>
        </w:rPr>
        <w:t xml:space="preserve">poglavjem </w:t>
      </w:r>
      <w:r>
        <w:rPr>
          <w:rFonts w:ascii="Tahoma" w:eastAsia="Times New Roman" w:hAnsi="Tahoma" w:cs="Tahoma"/>
          <w:b/>
          <w:u w:val="single"/>
          <w:lang w:eastAsia="sl-SI"/>
        </w:rPr>
        <w:t>6</w:t>
      </w:r>
      <w:r w:rsidRPr="00922373">
        <w:rPr>
          <w:rFonts w:ascii="Tahoma" w:eastAsia="Times New Roman" w:hAnsi="Tahoma" w:cs="Tahoma"/>
          <w:u w:val="single"/>
          <w:lang w:eastAsia="sl-SI"/>
        </w:rPr>
        <w:t xml:space="preserve"> te razpisne dokumentacije</w:t>
      </w:r>
      <w:r w:rsidRPr="00922373">
        <w:rPr>
          <w:rFonts w:ascii="Tahoma" w:eastAsia="Times New Roman" w:hAnsi="Tahoma" w:cs="Tahoma"/>
          <w:lang w:eastAsia="sl-SI"/>
        </w:rPr>
        <w:t>.</w:t>
      </w:r>
    </w:p>
    <w:p w14:paraId="57034A29" w14:textId="77777777" w:rsidR="008F1726" w:rsidRPr="00922373" w:rsidRDefault="008F1726" w:rsidP="000E2635">
      <w:pPr>
        <w:keepNext/>
        <w:keepLines/>
        <w:spacing w:after="0" w:line="240" w:lineRule="auto"/>
        <w:jc w:val="both"/>
        <w:rPr>
          <w:rFonts w:ascii="Tahoma" w:eastAsia="Times New Roman" w:hAnsi="Tahoma" w:cs="Tahoma"/>
          <w:lang w:val="x-none" w:eastAsia="sl-SI"/>
        </w:rPr>
      </w:pPr>
    </w:p>
    <w:p w14:paraId="3440F843"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bookmarkStart w:id="11" w:name="_Toc116720500"/>
      <w:bookmarkStart w:id="12" w:name="_Toc116720564"/>
      <w:bookmarkStart w:id="13" w:name="_Toc116783473"/>
      <w:bookmarkStart w:id="14" w:name="_Toc116792907"/>
      <w:bookmarkStart w:id="15" w:name="_Toc136417479"/>
      <w:r w:rsidRPr="00922373">
        <w:rPr>
          <w:rFonts w:ascii="Tahoma" w:eastAsia="Times New Roman" w:hAnsi="Tahoma" w:cs="Tahoma"/>
          <w:b/>
          <w:lang w:eastAsia="sl-SI"/>
        </w:rPr>
        <w:t>Odpiranje ponudb</w:t>
      </w:r>
      <w:bookmarkEnd w:id="11"/>
      <w:bookmarkEnd w:id="12"/>
      <w:bookmarkEnd w:id="13"/>
      <w:bookmarkEnd w:id="14"/>
      <w:bookmarkEnd w:id="15"/>
    </w:p>
    <w:p w14:paraId="3B80F55C" w14:textId="77777777" w:rsidR="008F1726" w:rsidRPr="00922373" w:rsidRDefault="008F1726" w:rsidP="000E2635">
      <w:pPr>
        <w:keepNext/>
        <w:keepLines/>
        <w:spacing w:after="0" w:line="240" w:lineRule="auto"/>
        <w:jc w:val="both"/>
        <w:rPr>
          <w:rFonts w:ascii="Tahoma" w:eastAsia="Times New Roman" w:hAnsi="Tahoma" w:cs="Tahoma"/>
          <w:b/>
          <w:lang w:eastAsia="sl-SI"/>
        </w:rPr>
      </w:pPr>
    </w:p>
    <w:p w14:paraId="5D51AE26" w14:textId="2ABD6975"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Odpiranje ponudb bo potekalo avtomatično v informacijskem sistemu e-JN dne </w:t>
      </w:r>
      <w:r w:rsidR="0018102C">
        <w:rPr>
          <w:rFonts w:ascii="Tahoma" w:eastAsia="Times New Roman" w:hAnsi="Tahoma" w:cs="Tahoma"/>
          <w:b/>
          <w:bCs/>
          <w:lang w:eastAsia="sl-SI"/>
        </w:rPr>
        <w:t>10.</w:t>
      </w:r>
      <w:r w:rsidR="0018102C" w:rsidRPr="00922373">
        <w:rPr>
          <w:rFonts w:ascii="Tahoma" w:eastAsia="Times New Roman" w:hAnsi="Tahoma" w:cs="Tahoma"/>
          <w:b/>
          <w:bCs/>
          <w:lang w:eastAsia="sl-SI"/>
        </w:rPr>
        <w:t xml:space="preserve"> </w:t>
      </w:r>
      <w:r w:rsidR="0018102C">
        <w:rPr>
          <w:rFonts w:ascii="Tahoma" w:eastAsia="Times New Roman" w:hAnsi="Tahoma" w:cs="Tahoma"/>
          <w:b/>
          <w:bCs/>
          <w:lang w:eastAsia="sl-SI"/>
        </w:rPr>
        <w:t>7</w:t>
      </w:r>
      <w:r w:rsidR="0018102C" w:rsidRPr="00922373">
        <w:rPr>
          <w:rFonts w:ascii="Tahoma" w:eastAsia="Times New Roman" w:hAnsi="Tahoma" w:cs="Tahoma"/>
          <w:b/>
          <w:bCs/>
          <w:lang w:eastAsia="sl-SI"/>
        </w:rPr>
        <w:t xml:space="preserve">. 2020 </w:t>
      </w:r>
      <w:r w:rsidRPr="00922373">
        <w:rPr>
          <w:rFonts w:ascii="Tahoma" w:eastAsia="Times New Roman" w:hAnsi="Tahoma" w:cs="Tahoma"/>
          <w:lang w:eastAsia="sl-SI"/>
        </w:rPr>
        <w:t xml:space="preserve">in se bo začelo </w:t>
      </w:r>
      <w:r w:rsidRPr="00922373">
        <w:rPr>
          <w:rFonts w:ascii="Tahoma" w:eastAsia="Times New Roman" w:hAnsi="Tahoma" w:cs="Tahoma"/>
          <w:b/>
          <w:lang w:eastAsia="sl-SI"/>
        </w:rPr>
        <w:t>ob 10.15 uri</w:t>
      </w:r>
      <w:r w:rsidRPr="00922373">
        <w:rPr>
          <w:rFonts w:ascii="Tahoma" w:eastAsia="Times New Roman" w:hAnsi="Tahoma" w:cs="Tahoma"/>
          <w:lang w:eastAsia="sl-SI"/>
        </w:rPr>
        <w:t xml:space="preserve"> na spletnem naslovu </w:t>
      </w:r>
      <w:hyperlink r:id="rId10" w:history="1">
        <w:r w:rsidRPr="00922373">
          <w:rPr>
            <w:rStyle w:val="Hiperpovezava"/>
            <w:rFonts w:ascii="Tahoma" w:eastAsia="Times New Roman" w:hAnsi="Tahoma" w:cs="Tahoma"/>
            <w:lang w:eastAsia="sl-SI"/>
          </w:rPr>
          <w:t>https://ejn.gov.si/eJN2</w:t>
        </w:r>
      </w:hyperlink>
      <w:r w:rsidRPr="00922373">
        <w:rPr>
          <w:rFonts w:ascii="Tahoma" w:eastAsia="Times New Roman" w:hAnsi="Tahoma" w:cs="Tahoma"/>
          <w:lang w:eastAsia="sl-SI"/>
        </w:rPr>
        <w:t xml:space="preserve">. </w:t>
      </w:r>
    </w:p>
    <w:p w14:paraId="2192DEF1"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1A7F960D"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dokumenta, ki ga ponudnik naloži v sistem e-JN pod razdelek »Predračun«. Ti podatki oziroma dokumenti so vidni do zaključka postopka oddaje tega naročila. </w:t>
      </w:r>
    </w:p>
    <w:p w14:paraId="2BAC23AD"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5E16B1C"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Pogajanja</w:t>
      </w:r>
    </w:p>
    <w:p w14:paraId="33D6BAAF"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4FC4972D"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s ponudnikom(i) izvedel pogajanja, v skladu z drugim odstavkom 47. člena ZJN-3.</w:t>
      </w:r>
    </w:p>
    <w:p w14:paraId="43E87DC0"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492D17E0"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61F9C025"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454D2821" w14:textId="77777777" w:rsidR="008F1726" w:rsidRPr="00922373" w:rsidRDefault="008F1726" w:rsidP="000E2635">
      <w:pPr>
        <w:keepNext/>
        <w:keepLines/>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Predmet pogajanj bo znižanje ponudbenih cen na enoto mere in ponudbene vrednosti.</w:t>
      </w:r>
    </w:p>
    <w:p w14:paraId="3C0947EA"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4B18B240"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Izveden bo en</w:t>
      </w:r>
      <w:r w:rsidRPr="00922373">
        <w:rPr>
          <w:rFonts w:ascii="Tahoma" w:eastAsia="Times New Roman" w:hAnsi="Tahoma" w:cs="Tahoma"/>
          <w:b/>
          <w:lang w:eastAsia="sl-SI"/>
        </w:rPr>
        <w:t xml:space="preserve"> </w:t>
      </w:r>
      <w:r w:rsidRPr="00922373">
        <w:rPr>
          <w:rFonts w:ascii="Tahoma" w:eastAsia="Times New Roman" w:hAnsi="Tahoma" w:cs="Tahoma"/>
          <w:lang w:eastAsia="sl-SI"/>
        </w:rPr>
        <w:t xml:space="preserve">krog pogajanj. </w:t>
      </w:r>
    </w:p>
    <w:p w14:paraId="0D7B1DB7" w14:textId="77777777" w:rsidR="008F1726" w:rsidRPr="00922373" w:rsidRDefault="008F1726" w:rsidP="000E2635">
      <w:pPr>
        <w:keepNext/>
        <w:keepLines/>
        <w:spacing w:after="0" w:line="240" w:lineRule="auto"/>
        <w:jc w:val="both"/>
        <w:rPr>
          <w:rFonts w:ascii="Tahoma" w:eastAsia="Times New Roman" w:hAnsi="Tahoma" w:cs="Tahoma"/>
          <w:b/>
          <w:lang w:eastAsia="sl-SI"/>
        </w:rPr>
      </w:pPr>
    </w:p>
    <w:p w14:paraId="472FAE80"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Variantna ponudba</w:t>
      </w:r>
    </w:p>
    <w:p w14:paraId="0B46471C"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2222B226"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ne dopušča predložitve variantne ponudbe. Naročnik bo ponudbo, ki bo vsebovala variantno ponudbo, zavrnil kot nedopustno.</w:t>
      </w:r>
    </w:p>
    <w:p w14:paraId="28191F64"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66D61305"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Pregled in ocenjevanje ponudb</w:t>
      </w:r>
    </w:p>
    <w:p w14:paraId="3DA4A2E6"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00A2399"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5004A0D0"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5C9A2BB2"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Okvirni sporazum</w:t>
      </w:r>
    </w:p>
    <w:p w14:paraId="218B273B"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26CB48F"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bo z izbranim ponudnikom podpisal naročnik.</w:t>
      </w:r>
    </w:p>
    <w:p w14:paraId="4F57BFA5"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45FF3C8"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20182D81"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5A966C6D"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skladu s šestim odstavkom 14. člena Zakona o integriteti in preprečevanju korupcije (Uradni list RS, št. 69/11-UPB2; v nadaljevanju </w:t>
      </w:r>
      <w:proofErr w:type="spellStart"/>
      <w:r w:rsidRPr="00922373">
        <w:rPr>
          <w:rFonts w:ascii="Tahoma" w:eastAsia="Times New Roman" w:hAnsi="Tahoma" w:cs="Tahoma"/>
          <w:lang w:eastAsia="sl-SI"/>
        </w:rPr>
        <w:t>ZIntPK</w:t>
      </w:r>
      <w:proofErr w:type="spellEnd"/>
      <w:r w:rsidRPr="00922373">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922373">
        <w:rPr>
          <w:rFonts w:ascii="Tahoma" w:eastAsia="Times New Roman" w:hAnsi="Tahoma" w:cs="Tahoma"/>
          <w:b/>
          <w:lang w:eastAsia="sl-SI"/>
        </w:rPr>
        <w:t>Priloga 3/1</w:t>
      </w:r>
      <w:r w:rsidRPr="00922373">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57CA8523"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F626D01"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Vzorec okvirnega sporazuma je sestavni del te razpisne dokumentacije. Ponudnik s podpisom </w:t>
      </w:r>
      <w:r w:rsidRPr="00922373">
        <w:rPr>
          <w:rFonts w:ascii="Tahoma" w:eastAsia="Times New Roman" w:hAnsi="Tahoma" w:cs="Tahoma"/>
          <w:b/>
          <w:lang w:eastAsia="sl-SI"/>
        </w:rPr>
        <w:t>Priloge A</w:t>
      </w:r>
      <w:r w:rsidRPr="00922373">
        <w:rPr>
          <w:rFonts w:ascii="Tahoma" w:eastAsia="Times New Roman" w:hAnsi="Tahoma" w:cs="Tahoma"/>
          <w:lang w:eastAsia="sl-SI"/>
        </w:rPr>
        <w:t xml:space="preserve"> potrdi, da se strinja z vsebino okvirnega sporazuma. </w:t>
      </w:r>
    </w:p>
    <w:p w14:paraId="4DFC784F"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69A04A56"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bookmarkStart w:id="16" w:name="_Toc116720524"/>
      <w:bookmarkStart w:id="17" w:name="_Toc116720588"/>
      <w:bookmarkStart w:id="18" w:name="_Toc116783499"/>
      <w:bookmarkStart w:id="19" w:name="_Toc116792933"/>
      <w:bookmarkStart w:id="20" w:name="_Toc136417505"/>
      <w:r w:rsidRPr="00922373">
        <w:rPr>
          <w:rFonts w:ascii="Tahoma" w:eastAsia="Times New Roman" w:hAnsi="Tahoma" w:cs="Tahoma"/>
          <w:b/>
          <w:lang w:eastAsia="sl-SI"/>
        </w:rPr>
        <w:t>Prav</w:t>
      </w:r>
      <w:bookmarkEnd w:id="16"/>
      <w:bookmarkEnd w:id="17"/>
      <w:bookmarkEnd w:id="18"/>
      <w:bookmarkEnd w:id="19"/>
      <w:bookmarkEnd w:id="20"/>
      <w:r w:rsidRPr="00922373">
        <w:rPr>
          <w:rFonts w:ascii="Tahoma" w:eastAsia="Times New Roman" w:hAnsi="Tahoma" w:cs="Tahoma"/>
          <w:b/>
          <w:lang w:eastAsia="sl-SI"/>
        </w:rPr>
        <w:t>no varstvo</w:t>
      </w:r>
    </w:p>
    <w:p w14:paraId="4550A4B3"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41CB509A"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Ponudnikom je zagotovljeno pravno varstvo skladno z Zakonom o pravnem varstvu v postopkih javnega naročanja.</w:t>
      </w:r>
    </w:p>
    <w:p w14:paraId="2FDFFB2A"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3EB33E38"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bookmarkStart w:id="21" w:name="_Toc163615935"/>
      <w:r w:rsidRPr="00922373">
        <w:rPr>
          <w:rFonts w:ascii="Tahoma" w:eastAsia="Times New Roman" w:hAnsi="Tahoma" w:cs="Tahoma"/>
          <w:b/>
          <w:lang w:eastAsia="sl-SI"/>
        </w:rPr>
        <w:t>Zaupnost po</w:t>
      </w:r>
      <w:bookmarkEnd w:id="21"/>
      <w:r w:rsidRPr="00922373">
        <w:rPr>
          <w:rFonts w:ascii="Tahoma" w:eastAsia="Times New Roman" w:hAnsi="Tahoma" w:cs="Tahoma"/>
          <w:b/>
          <w:lang w:eastAsia="sl-SI"/>
        </w:rPr>
        <w:t>datkov</w:t>
      </w:r>
    </w:p>
    <w:p w14:paraId="7D66BA83"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690E416D"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62F0ECF4"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4FBF3E3B"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76C3455B"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3C48B1CA"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Jamstvo za napake</w:t>
      </w:r>
    </w:p>
    <w:p w14:paraId="4BD9646E"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6DEEA5D4"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775C95FF"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6BDCA96B" w14:textId="77777777" w:rsidR="0018102C" w:rsidRDefault="0018102C">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35F34BB4" w14:textId="56CF5AD6" w:rsidR="008F1726" w:rsidRPr="00922373" w:rsidRDefault="008F1726" w:rsidP="000E2635">
      <w:pPr>
        <w:keepNext/>
        <w:keepLines/>
        <w:numPr>
          <w:ilvl w:val="0"/>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lastRenderedPageBreak/>
        <w:t>PONUDBENI POGOJI</w:t>
      </w:r>
    </w:p>
    <w:p w14:paraId="51ABF9CD" w14:textId="77777777" w:rsidR="008F1726" w:rsidRPr="00922373" w:rsidRDefault="008F1726" w:rsidP="000E2635">
      <w:pPr>
        <w:keepNext/>
        <w:keepLines/>
        <w:spacing w:after="0" w:line="240" w:lineRule="auto"/>
        <w:jc w:val="both"/>
        <w:rPr>
          <w:rFonts w:ascii="Tahoma" w:eastAsia="Times New Roman" w:hAnsi="Tahoma" w:cs="Tahoma"/>
          <w:b/>
          <w:lang w:eastAsia="sl-SI"/>
        </w:rPr>
      </w:pPr>
    </w:p>
    <w:p w14:paraId="4D9B1D44"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Celovitost ponudbe</w:t>
      </w:r>
    </w:p>
    <w:p w14:paraId="52BE93D7"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43A8CA6"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b/>
          <w:bCs/>
          <w:lang w:eastAsia="sl-SI"/>
        </w:rPr>
        <w:t>Ponudnik odda svojo ponudbo za celotno naročilo</w:t>
      </w:r>
      <w:r w:rsidRPr="00922373">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0532AB94"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3ECF634"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34ADED87"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F7E1635"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Skupna ponudba</w:t>
      </w:r>
    </w:p>
    <w:p w14:paraId="7326B1A3"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2E79B7DF"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Ponudbo lahko predloži skupina ponudnikov, ki mora predložiti pravni akt o skupni izvedbi naročila </w:t>
      </w:r>
      <w:r w:rsidRPr="00922373">
        <w:rPr>
          <w:rFonts w:ascii="Tahoma" w:eastAsia="Times New Roman" w:hAnsi="Tahoma" w:cs="Tahoma"/>
          <w:b/>
          <w:lang w:eastAsia="sl-SI"/>
        </w:rPr>
        <w:t>(kot prilogo 1/1)</w:t>
      </w:r>
      <w:r w:rsidRPr="00922373">
        <w:rPr>
          <w:rFonts w:ascii="Tahoma" w:eastAsia="Times New Roman" w:hAnsi="Tahoma" w:cs="Tahoma"/>
          <w:lang w:eastAsia="sl-SI"/>
        </w:rPr>
        <w:t>. Navedeni pravni akt mora natančno opredeliti:</w:t>
      </w:r>
    </w:p>
    <w:p w14:paraId="0E8FB105" w14:textId="77777777" w:rsidR="008F1726" w:rsidRPr="00922373" w:rsidRDefault="008F1726" w:rsidP="000E2635">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medsebojno odgovornost posameznih članov skupine za izvedbo naročila znotraj skupine,</w:t>
      </w:r>
    </w:p>
    <w:p w14:paraId="3986B979" w14:textId="77777777" w:rsidR="008F1726" w:rsidRPr="00922373" w:rsidRDefault="008F1726" w:rsidP="000E2635">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neomejeno solidarno odgovornost članov skupine do naročnika glede vseh obveznosti po okvirnem sporazumu,</w:t>
      </w:r>
    </w:p>
    <w:p w14:paraId="00863AB1" w14:textId="77777777" w:rsidR="008F1726" w:rsidRPr="00922373" w:rsidRDefault="008F1726" w:rsidP="000E2635">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glavnega nosilca izvedbe obveznosti po okvirnem sporazumu, s katerim bo naročnik komuniciral, </w:t>
      </w:r>
    </w:p>
    <w:p w14:paraId="388642B6" w14:textId="77777777" w:rsidR="008F1726" w:rsidRPr="00922373" w:rsidRDefault="008F1726" w:rsidP="000E2635">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11BA129E" w14:textId="77777777" w:rsidR="008F1726" w:rsidRPr="00922373" w:rsidRDefault="008F1726" w:rsidP="000E2635">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2A68F5D1" w14:textId="77777777" w:rsidR="008F1726" w:rsidRPr="00922373" w:rsidRDefault="008F1726" w:rsidP="000E2635">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nosilca zavarovanja obveznosti po okvirnem sporazumu iz naslova dobre izvedbe del,</w:t>
      </w:r>
    </w:p>
    <w:p w14:paraId="17AB122B" w14:textId="77777777" w:rsidR="008F1726" w:rsidRPr="00922373" w:rsidRDefault="008F1726" w:rsidP="000E2635">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določila v primeru izstopa partnerja,</w:t>
      </w:r>
    </w:p>
    <w:p w14:paraId="18E4BACA" w14:textId="77777777" w:rsidR="008F1726" w:rsidRPr="00922373" w:rsidRDefault="008F1726" w:rsidP="000E2635">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pooblastilo vodilnemu partnerju,</w:t>
      </w:r>
    </w:p>
    <w:p w14:paraId="19DE8F95" w14:textId="77777777" w:rsidR="008F1726" w:rsidRPr="00922373" w:rsidRDefault="008F1726" w:rsidP="000E2635">
      <w:pPr>
        <w:keepNext/>
        <w:keepLines/>
        <w:numPr>
          <w:ilvl w:val="0"/>
          <w:numId w:val="6"/>
        </w:numPr>
        <w:spacing w:after="0" w:line="240" w:lineRule="auto"/>
        <w:jc w:val="both"/>
        <w:rPr>
          <w:rFonts w:ascii="Tahoma" w:eastAsia="Times New Roman" w:hAnsi="Tahoma" w:cs="Tahoma"/>
          <w:lang w:eastAsia="sl-SI"/>
        </w:rPr>
      </w:pPr>
      <w:r w:rsidRPr="00922373">
        <w:rPr>
          <w:rFonts w:ascii="Tahoma" w:eastAsia="Times New Roman" w:hAnsi="Tahoma" w:cs="Tahoma"/>
          <w:lang w:eastAsia="sl-SI"/>
        </w:rPr>
        <w:t>opredelitev deležev in področje dela.</w:t>
      </w:r>
    </w:p>
    <w:p w14:paraId="0A370373"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B8C0EB7"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471D8EAC" w14:textId="77777777" w:rsidR="008F1726" w:rsidRPr="00922373" w:rsidRDefault="008F1726" w:rsidP="000E2635">
      <w:pPr>
        <w:keepNext/>
        <w:keepLines/>
        <w:spacing w:after="0" w:line="240" w:lineRule="auto"/>
        <w:jc w:val="both"/>
        <w:rPr>
          <w:rFonts w:ascii="Tahoma" w:eastAsia="Times New Roman" w:hAnsi="Tahoma" w:cs="Tahoma"/>
          <w:b/>
          <w:lang w:eastAsia="sl-SI"/>
        </w:rPr>
      </w:pPr>
    </w:p>
    <w:p w14:paraId="53F730A1"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 xml:space="preserve">Prilogo 3/1, Prilogo 3/2 </w:t>
      </w:r>
      <w:r w:rsidRPr="00922373">
        <w:rPr>
          <w:rFonts w:ascii="Tahoma" w:eastAsia="Times New Roman" w:hAnsi="Tahoma" w:cs="Tahoma"/>
          <w:lang w:eastAsia="sl-SI"/>
        </w:rPr>
        <w:t xml:space="preserve">in </w:t>
      </w:r>
      <w:r w:rsidRPr="00922373">
        <w:rPr>
          <w:rFonts w:ascii="Tahoma" w:eastAsia="Times New Roman" w:hAnsi="Tahoma" w:cs="Tahoma"/>
          <w:b/>
          <w:lang w:eastAsia="sl-SI"/>
        </w:rPr>
        <w:t>Prilogo 3/3</w:t>
      </w:r>
      <w:r w:rsidRPr="00922373">
        <w:rPr>
          <w:rFonts w:ascii="Tahoma" w:eastAsia="Times New Roman" w:hAnsi="Tahoma" w:cs="Tahoma"/>
          <w:lang w:eastAsia="sl-SI"/>
        </w:rPr>
        <w:t>.</w:t>
      </w:r>
    </w:p>
    <w:p w14:paraId="4D1169A7"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300F0B5A"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Ponudba s podizvajalci</w:t>
      </w:r>
    </w:p>
    <w:p w14:paraId="4C3353D0"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68231D6A"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lahko del javnega naročila odda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w:t>
      </w:r>
    </w:p>
    <w:p w14:paraId="262C56F5"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E10BA9E"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32D3E90F"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6A0BDFE"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5FA56F12"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68A2EF69"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 xml:space="preserve">Če ponudnik ne ravna v skladu s 94. člena ZJN-3, bo naročnik Državni revizijski komisiji podal predlog za uvedbo postopka o prekršku iz 2. točke prvega odstavka 112. člena ZJN-3. </w:t>
      </w:r>
    </w:p>
    <w:p w14:paraId="4DC7823C"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9DC11A2"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Naročnik lahko od ponudnika, kateremu se je odločil oddati javno naročilo zahteva predložitev </w:t>
      </w:r>
      <w:proofErr w:type="spellStart"/>
      <w:r w:rsidRPr="00922373">
        <w:rPr>
          <w:rFonts w:ascii="Tahoma" w:eastAsia="Times New Roman" w:hAnsi="Tahoma" w:cs="Tahoma"/>
          <w:lang w:eastAsia="sl-SI"/>
        </w:rPr>
        <w:t>podizvajalske</w:t>
      </w:r>
      <w:proofErr w:type="spellEnd"/>
      <w:r w:rsidRPr="00922373">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xml:space="preserve"> (vrsta/opis del/storitev/dobav), količina/delež (%) javnega naročila, ki se oddaja v </w:t>
      </w:r>
      <w:proofErr w:type="spellStart"/>
      <w:r w:rsidRPr="00922373">
        <w:rPr>
          <w:rFonts w:ascii="Tahoma" w:eastAsia="Times New Roman" w:hAnsi="Tahoma" w:cs="Tahoma"/>
          <w:lang w:eastAsia="sl-SI"/>
        </w:rPr>
        <w:t>podizvajanje</w:t>
      </w:r>
      <w:proofErr w:type="spellEnd"/>
      <w:r w:rsidRPr="00922373">
        <w:rPr>
          <w:rFonts w:ascii="Tahoma" w:eastAsia="Times New Roman" w:hAnsi="Tahoma" w:cs="Tahoma"/>
          <w:lang w:eastAsia="sl-SI"/>
        </w:rPr>
        <w:t>, vrednost del ali storitev brez DDV ter kraj in rok izvedbe.</w:t>
      </w:r>
    </w:p>
    <w:p w14:paraId="0A9D6BE4"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5440BD01"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Obveznosti iz te točke veljajo tudi za podizvajalce podizvajalcev glavnega izvajalca ali nadaljnje podizvajalce v </w:t>
      </w:r>
      <w:proofErr w:type="spellStart"/>
      <w:r w:rsidRPr="00922373">
        <w:rPr>
          <w:rFonts w:ascii="Tahoma" w:eastAsia="Times New Roman" w:hAnsi="Tahoma" w:cs="Tahoma"/>
          <w:lang w:eastAsia="sl-SI"/>
        </w:rPr>
        <w:t>podizvajalski</w:t>
      </w:r>
      <w:proofErr w:type="spellEnd"/>
      <w:r w:rsidRPr="00922373">
        <w:rPr>
          <w:rFonts w:ascii="Tahoma" w:eastAsia="Times New Roman" w:hAnsi="Tahoma" w:cs="Tahoma"/>
          <w:lang w:eastAsia="sl-SI"/>
        </w:rPr>
        <w:t xml:space="preserve"> verigi.</w:t>
      </w:r>
    </w:p>
    <w:p w14:paraId="529FAB86"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52841D8D"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Če bo ponudnik izvajal javno naročilo s podizvajalci mora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Prilogo 4/1 in Prilogo 4/2</w:t>
      </w:r>
      <w:r w:rsidRPr="00922373">
        <w:rPr>
          <w:rFonts w:ascii="Tahoma" w:eastAsia="Times New Roman" w:hAnsi="Tahoma" w:cs="Tahoma"/>
          <w:lang w:eastAsia="sl-SI"/>
        </w:rPr>
        <w:t>.</w:t>
      </w:r>
    </w:p>
    <w:p w14:paraId="316E9D50"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B95DFE6"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V kolikor ponudnik ne oddaja ponudbe z nobenim podizvajalcem, mu ni potrebno izpolniti/priložiti prilog, ki se nanašajo na podizvajalce.</w:t>
      </w:r>
    </w:p>
    <w:p w14:paraId="3FBB7297"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1527E466"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Uporaba zmogljivosti drugih subjektov</w:t>
      </w:r>
    </w:p>
    <w:p w14:paraId="3671D2DB"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47B2DF12"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4248244"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7A6448A"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40A05A2B"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62AFFD29"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A</w:t>
      </w:r>
      <w:r w:rsidRPr="00922373">
        <w:rPr>
          <w:rFonts w:ascii="Tahoma" w:eastAsia="Times New Roman" w:hAnsi="Tahoma" w:cs="Tahoma"/>
          <w:lang w:eastAsia="sl-SI"/>
        </w:rPr>
        <w:t xml:space="preserve">, ter v razdelek »Druge priloge« </w:t>
      </w:r>
      <w:r w:rsidRPr="00922373">
        <w:rPr>
          <w:rFonts w:ascii="Tahoma" w:eastAsia="Times New Roman" w:hAnsi="Tahoma" w:cs="Tahoma"/>
          <w:bCs/>
          <w:lang w:eastAsia="sl-SI"/>
        </w:rPr>
        <w:t>v .</w:t>
      </w:r>
      <w:proofErr w:type="spellStart"/>
      <w:r w:rsidRPr="00922373">
        <w:rPr>
          <w:rFonts w:ascii="Tahoma" w:eastAsia="Times New Roman" w:hAnsi="Tahoma" w:cs="Tahoma"/>
          <w:bCs/>
          <w:lang w:eastAsia="sl-SI"/>
        </w:rPr>
        <w:t>pdf</w:t>
      </w:r>
      <w:proofErr w:type="spellEnd"/>
      <w:r w:rsidRPr="00922373">
        <w:rPr>
          <w:rFonts w:ascii="Tahoma" w:eastAsia="Times New Roman" w:hAnsi="Tahoma" w:cs="Tahoma"/>
          <w:bCs/>
          <w:lang w:eastAsia="sl-SI"/>
        </w:rPr>
        <w:t xml:space="preserve"> formatu</w:t>
      </w:r>
      <w:r w:rsidRPr="00922373">
        <w:rPr>
          <w:rFonts w:ascii="Tahoma" w:eastAsia="Times New Roman" w:hAnsi="Tahoma" w:cs="Tahoma"/>
          <w:lang w:eastAsia="sl-SI"/>
        </w:rPr>
        <w:t xml:space="preserve"> izpolnjeno,  podpisano in žigosano </w:t>
      </w:r>
      <w:r w:rsidRPr="00922373">
        <w:rPr>
          <w:rFonts w:ascii="Tahoma" w:eastAsia="Times New Roman" w:hAnsi="Tahoma" w:cs="Tahoma"/>
          <w:b/>
          <w:lang w:eastAsia="sl-SI"/>
        </w:rPr>
        <w:t>Prilogo 3/1,</w:t>
      </w:r>
      <w:r w:rsidRPr="00922373">
        <w:rPr>
          <w:rFonts w:ascii="Tahoma" w:eastAsia="Times New Roman" w:hAnsi="Tahoma" w:cs="Tahoma"/>
          <w:lang w:eastAsia="sl-SI"/>
        </w:rPr>
        <w:t xml:space="preserve"> </w:t>
      </w:r>
      <w:r w:rsidRPr="00922373">
        <w:rPr>
          <w:rFonts w:ascii="Tahoma" w:eastAsia="Times New Roman" w:hAnsi="Tahoma" w:cs="Tahoma"/>
          <w:b/>
          <w:lang w:eastAsia="sl-SI"/>
        </w:rPr>
        <w:t>Prilogo 3/2, Prilogo 3/3 in Prilogo 4/3</w:t>
      </w:r>
      <w:r w:rsidRPr="00922373">
        <w:rPr>
          <w:rFonts w:ascii="Tahoma" w:eastAsia="Times New Roman" w:hAnsi="Tahoma" w:cs="Tahoma"/>
          <w:lang w:eastAsia="sl-SI"/>
        </w:rPr>
        <w:t xml:space="preserve">. </w:t>
      </w:r>
    </w:p>
    <w:p w14:paraId="148FEA0F"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01304F5" w14:textId="77777777" w:rsidR="008F1726" w:rsidRPr="00922373" w:rsidRDefault="008F1726" w:rsidP="000E2635">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24B21E19" w14:textId="77777777" w:rsidR="008F1726" w:rsidRPr="00922373" w:rsidRDefault="008F1726" w:rsidP="000E2635">
      <w:pPr>
        <w:keepNext/>
        <w:keepLines/>
        <w:spacing w:after="0" w:line="240" w:lineRule="auto"/>
        <w:jc w:val="both"/>
        <w:rPr>
          <w:rFonts w:ascii="Tahoma" w:eastAsia="Times New Roman" w:hAnsi="Tahoma" w:cs="Tahoma"/>
          <w:lang w:val="x-none" w:eastAsia="sl-SI"/>
        </w:rPr>
      </w:pPr>
    </w:p>
    <w:p w14:paraId="6039588E" w14:textId="77777777" w:rsidR="008F1726" w:rsidRPr="00922373" w:rsidRDefault="008F1726" w:rsidP="000E2635">
      <w:pPr>
        <w:keepNext/>
        <w:keepLines/>
        <w:spacing w:after="0" w:line="240" w:lineRule="auto"/>
        <w:jc w:val="both"/>
        <w:rPr>
          <w:rFonts w:ascii="Tahoma" w:eastAsia="Times New Roman" w:hAnsi="Tahoma" w:cs="Tahoma"/>
          <w:lang w:val="x-none" w:eastAsia="sl-SI"/>
        </w:rPr>
      </w:pPr>
      <w:r w:rsidRPr="00922373">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922373">
        <w:rPr>
          <w:rFonts w:ascii="Tahoma" w:eastAsia="Times New Roman" w:hAnsi="Tahoma" w:cs="Tahoma"/>
          <w:lang w:val="x-none" w:eastAsia="sl-SI"/>
        </w:rPr>
        <w:t xml:space="preserve"> </w:t>
      </w:r>
      <w:r w:rsidRPr="00922373">
        <w:rPr>
          <w:rFonts w:ascii="Tahoma" w:eastAsia="Times New Roman" w:hAnsi="Tahoma" w:cs="Tahoma"/>
          <w:i/>
          <w:lang w:val="x-none" w:eastAsia="sl-SI"/>
        </w:rPr>
        <w:t xml:space="preserve">uporablja ponudnik v ponudbi. </w:t>
      </w:r>
    </w:p>
    <w:p w14:paraId="130737A0"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16EDA827" w14:textId="77777777" w:rsidR="008F1726" w:rsidRPr="00922373" w:rsidRDefault="008F1726" w:rsidP="000E2635">
      <w:pPr>
        <w:keepNext/>
        <w:keepLines/>
        <w:numPr>
          <w:ilvl w:val="1"/>
          <w:numId w:val="2"/>
        </w:numPr>
        <w:spacing w:after="0" w:line="240" w:lineRule="auto"/>
        <w:jc w:val="both"/>
        <w:rPr>
          <w:rFonts w:ascii="Tahoma" w:eastAsia="Times New Roman" w:hAnsi="Tahoma" w:cs="Tahoma"/>
          <w:b/>
          <w:lang w:eastAsia="sl-SI"/>
        </w:rPr>
      </w:pPr>
      <w:r w:rsidRPr="00922373">
        <w:rPr>
          <w:rFonts w:ascii="Tahoma" w:eastAsia="Times New Roman" w:hAnsi="Tahoma" w:cs="Tahoma"/>
          <w:b/>
          <w:lang w:eastAsia="sl-SI"/>
        </w:rPr>
        <w:t>Ponudnik ali podizvajalec, ki nima sedeža v Republiki Sloveniji</w:t>
      </w:r>
    </w:p>
    <w:p w14:paraId="3658AE65"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03272473"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0FADF565"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1FABDE37" w14:textId="77777777" w:rsidR="008F1726"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1F78A924"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72FD96A7" w14:textId="77777777" w:rsidR="008F1726" w:rsidRPr="00A32E65" w:rsidRDefault="008F1726" w:rsidP="000E2635">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Ponudbena cena</w:t>
      </w:r>
    </w:p>
    <w:p w14:paraId="058976F0" w14:textId="77777777" w:rsidR="008F1726" w:rsidRPr="00712BC8" w:rsidRDefault="008F1726" w:rsidP="000E2635">
      <w:pPr>
        <w:keepNext/>
        <w:keepLines/>
        <w:spacing w:after="0" w:line="240" w:lineRule="auto"/>
        <w:ind w:left="720"/>
        <w:jc w:val="both"/>
        <w:rPr>
          <w:rFonts w:ascii="Tahoma" w:eastAsia="Times New Roman" w:hAnsi="Tahoma" w:cs="Tahoma"/>
          <w:lang w:eastAsia="sl-SI"/>
        </w:rPr>
      </w:pPr>
    </w:p>
    <w:p w14:paraId="05A488D1"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Ponudnik mora prilogo »Povzetek predračuna« izpolniti ter ga podpisanega in žigosanega v .</w:t>
      </w:r>
      <w:proofErr w:type="spellStart"/>
      <w:r w:rsidRPr="00922373">
        <w:rPr>
          <w:rFonts w:ascii="Tahoma" w:eastAsia="Times New Roman" w:hAnsi="Tahoma" w:cs="Tahoma"/>
          <w:lang w:eastAsia="sl-SI"/>
        </w:rPr>
        <w:t>pdf</w:t>
      </w:r>
      <w:proofErr w:type="spellEnd"/>
      <w:r w:rsidRPr="00922373">
        <w:rPr>
          <w:rFonts w:ascii="Tahoma" w:eastAsia="Times New Roman" w:hAnsi="Tahoma" w:cs="Tahoma"/>
          <w:lang w:eastAsia="sl-SI"/>
        </w:rPr>
        <w:t xml:space="preserve"> formatu naložiti na informacijski sistem e-JN</w:t>
      </w:r>
      <w:r w:rsidRPr="00922373">
        <w:rPr>
          <w:rFonts w:ascii="Tahoma" w:eastAsia="Times New Roman" w:hAnsi="Tahoma" w:cs="Tahoma"/>
          <w:b/>
          <w:lang w:eastAsia="sl-SI"/>
        </w:rPr>
        <w:t xml:space="preserve"> v razdelek »Predračun«. </w:t>
      </w:r>
      <w:r w:rsidRPr="00922373">
        <w:rPr>
          <w:rFonts w:ascii="Tahoma" w:eastAsia="Times New Roman" w:hAnsi="Tahoma" w:cs="Tahoma"/>
          <w:lang w:eastAsia="sl-SI"/>
        </w:rPr>
        <w:t xml:space="preserve">Povzetek predračuna bo dostopen/razkrit na javnem odpiranju ponudb. </w:t>
      </w:r>
    </w:p>
    <w:p w14:paraId="1421732D" w14:textId="77777777" w:rsidR="008F1726" w:rsidRPr="00922373" w:rsidRDefault="008F1726" w:rsidP="000E2635">
      <w:pPr>
        <w:keepNext/>
        <w:keepLines/>
        <w:spacing w:after="0" w:line="240" w:lineRule="auto"/>
        <w:jc w:val="both"/>
        <w:rPr>
          <w:rFonts w:ascii="Tahoma" w:eastAsia="Times New Roman" w:hAnsi="Tahoma" w:cs="Tahoma"/>
          <w:lang w:eastAsia="sl-SI"/>
        </w:rPr>
      </w:pPr>
    </w:p>
    <w:p w14:paraId="624C3021"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Celoten predračun popisa storitev je k razpisni dokumentaciji priložen v </w:t>
      </w:r>
      <w:proofErr w:type="spellStart"/>
      <w:r w:rsidRPr="00922373">
        <w:rPr>
          <w:rFonts w:ascii="Tahoma" w:eastAsia="Times New Roman" w:hAnsi="Tahoma" w:cs="Tahoma"/>
          <w:lang w:eastAsia="sl-SI"/>
        </w:rPr>
        <w:t>excel</w:t>
      </w:r>
      <w:proofErr w:type="spellEnd"/>
      <w:r w:rsidRPr="00922373">
        <w:rPr>
          <w:rFonts w:ascii="Tahoma" w:eastAsia="Times New Roman" w:hAnsi="Tahoma" w:cs="Tahoma"/>
          <w:lang w:eastAsia="sl-SI"/>
        </w:rPr>
        <w:t xml:space="preserve"> formatu. Ponudnik ga izpolni, natisne in v pisni obliki podpiše in žigosa na strani rekapitulacije za celotno javno naročilo  ter ga kot prilogo 2 </w:t>
      </w:r>
      <w:r>
        <w:rPr>
          <w:rFonts w:ascii="Tahoma" w:eastAsia="Times New Roman" w:hAnsi="Tahoma" w:cs="Tahoma"/>
          <w:lang w:eastAsia="sl-SI"/>
        </w:rPr>
        <w:t xml:space="preserve">priloži v </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 v </w:t>
      </w:r>
      <w:r w:rsidRPr="00922373">
        <w:rPr>
          <w:rFonts w:ascii="Tahoma" w:eastAsia="Times New Roman" w:hAnsi="Tahoma" w:cs="Tahoma"/>
          <w:lang w:eastAsia="sl-SI"/>
        </w:rPr>
        <w:t>informacijski sistem e-JN</w:t>
      </w:r>
      <w:r w:rsidRPr="00922373">
        <w:rPr>
          <w:rFonts w:ascii="Tahoma" w:eastAsia="Times New Roman" w:hAnsi="Tahoma" w:cs="Tahoma"/>
          <w:b/>
          <w:lang w:eastAsia="sl-SI"/>
        </w:rPr>
        <w:t xml:space="preserve"> v razdelek »Druge priloge«. </w:t>
      </w:r>
      <w:r w:rsidRPr="00922373">
        <w:rPr>
          <w:rFonts w:ascii="Tahoma" w:eastAsia="Times New Roman" w:hAnsi="Tahoma" w:cs="Tahoma"/>
          <w:lang w:eastAsia="sl-SI"/>
        </w:rPr>
        <w:t xml:space="preserve">Celoten predračun popisa storitev mora biti priložen tudi v </w:t>
      </w:r>
      <w:proofErr w:type="spellStart"/>
      <w:r w:rsidRPr="00922373">
        <w:rPr>
          <w:rFonts w:ascii="Tahoma" w:eastAsia="Times New Roman" w:hAnsi="Tahoma" w:cs="Tahoma"/>
          <w:lang w:eastAsia="sl-SI"/>
        </w:rPr>
        <w:t>excel</w:t>
      </w:r>
      <w:proofErr w:type="spellEnd"/>
      <w:r w:rsidRPr="00922373">
        <w:rPr>
          <w:rFonts w:ascii="Tahoma" w:eastAsia="Times New Roman" w:hAnsi="Tahoma" w:cs="Tahoma"/>
          <w:lang w:eastAsia="sl-SI"/>
        </w:rPr>
        <w:t xml:space="preserve"> formatu.</w:t>
      </w:r>
    </w:p>
    <w:p w14:paraId="1FDF5754" w14:textId="77777777" w:rsidR="008F1726" w:rsidRPr="00BA3F91" w:rsidRDefault="008F1726" w:rsidP="000E2635">
      <w:pPr>
        <w:keepNext/>
        <w:keepLines/>
        <w:spacing w:after="0" w:line="240" w:lineRule="auto"/>
        <w:jc w:val="both"/>
        <w:rPr>
          <w:rFonts w:ascii="Tahoma" w:eastAsia="Times New Roman" w:hAnsi="Tahoma" w:cs="Tahoma"/>
          <w:lang w:eastAsia="sl-SI"/>
        </w:rPr>
      </w:pPr>
    </w:p>
    <w:p w14:paraId="5625F639" w14:textId="77777777" w:rsidR="008F1726" w:rsidRPr="00922373" w:rsidRDefault="008F1726" w:rsidP="000E2635">
      <w:pPr>
        <w:keepNext/>
        <w:keepLines/>
        <w:spacing w:after="0" w:line="240" w:lineRule="auto"/>
        <w:jc w:val="both"/>
        <w:rPr>
          <w:rFonts w:ascii="Tahoma" w:eastAsia="Times New Roman" w:hAnsi="Tahoma" w:cs="Tahoma"/>
          <w:lang w:eastAsia="sl-SI"/>
        </w:rPr>
      </w:pPr>
      <w:r w:rsidRPr="00922373">
        <w:rPr>
          <w:rFonts w:ascii="Tahoma" w:eastAsia="Times New Roman" w:hAnsi="Tahoma" w:cs="Tahoma"/>
          <w:lang w:eastAsia="sl-SI"/>
        </w:rPr>
        <w:t xml:space="preserve">Ponudnik mora v celotnem predračunu popisa storitev (Priloga 2) izpolniti vse navedene postavke, ponudbene cene pa morajo biti navedene v dveh decimalkah, oz. centih. </w:t>
      </w:r>
      <w:r w:rsidRPr="00922373">
        <w:rPr>
          <w:rFonts w:ascii="Tahoma" w:eastAsia="Times New Roman" w:hAnsi="Tahoma" w:cs="Tahoma"/>
          <w:lang w:val="x-none" w:eastAsia="sl-SI"/>
        </w:rPr>
        <w:t xml:space="preserve">Ponudbena cena, navedena v posamezni postavki </w:t>
      </w:r>
      <w:r w:rsidRPr="00922373">
        <w:rPr>
          <w:rFonts w:ascii="Tahoma" w:eastAsia="Times New Roman" w:hAnsi="Tahoma" w:cs="Tahoma"/>
          <w:lang w:eastAsia="sl-SI"/>
        </w:rPr>
        <w:t>celotnega predračuna popisa storitev</w:t>
      </w:r>
      <w:r w:rsidRPr="00922373">
        <w:rPr>
          <w:rFonts w:ascii="Tahoma" w:eastAsia="Times New Roman" w:hAnsi="Tahoma" w:cs="Tahoma"/>
          <w:lang w:val="x-none" w:eastAsia="sl-SI"/>
        </w:rPr>
        <w:t xml:space="preserve">, mora biti v času veljavnosti </w:t>
      </w:r>
      <w:r w:rsidRPr="00922373">
        <w:rPr>
          <w:rFonts w:ascii="Tahoma" w:eastAsia="Times New Roman" w:hAnsi="Tahoma" w:cs="Tahoma"/>
          <w:lang w:eastAsia="sl-SI"/>
        </w:rPr>
        <w:t>okvirnega sporazuma</w:t>
      </w:r>
      <w:r w:rsidRPr="00922373">
        <w:rPr>
          <w:rFonts w:ascii="Tahoma" w:eastAsia="Times New Roman" w:hAnsi="Tahoma" w:cs="Tahoma"/>
          <w:lang w:val="x-none" w:eastAsia="sl-SI"/>
        </w:rPr>
        <w:t xml:space="preserve"> fiksna</w:t>
      </w:r>
      <w:r w:rsidRPr="00922373">
        <w:rPr>
          <w:rFonts w:ascii="Tahoma" w:eastAsia="Times New Roman" w:hAnsi="Tahoma" w:cs="Tahoma"/>
          <w:lang w:eastAsia="sl-SI"/>
        </w:rPr>
        <w:t xml:space="preserve"> </w:t>
      </w:r>
      <w:r w:rsidRPr="00922373">
        <w:rPr>
          <w:rFonts w:ascii="Tahoma" w:eastAsia="Times New Roman" w:hAnsi="Tahoma" w:cs="Tahoma"/>
          <w:bCs/>
          <w:lang w:val="x-none" w:eastAsia="sl-SI"/>
        </w:rPr>
        <w:t>za celotno obdobje veljavnosti okvirnega sporazuma</w:t>
      </w:r>
      <w:r w:rsidRPr="00922373">
        <w:rPr>
          <w:rFonts w:ascii="Tahoma" w:eastAsia="Times New Roman" w:hAnsi="Tahoma" w:cs="Tahoma"/>
          <w:lang w:eastAsia="sl-SI"/>
        </w:rPr>
        <w:t xml:space="preserve"> in se ne spreminja pod nobenim pogojem</w:t>
      </w:r>
      <w:r w:rsidRPr="00922373">
        <w:rPr>
          <w:rFonts w:ascii="Tahoma" w:eastAsia="Times New Roman" w:hAnsi="Tahoma" w:cs="Tahoma"/>
          <w:lang w:val="x-none" w:eastAsia="sl-SI"/>
        </w:rPr>
        <w:t>.</w:t>
      </w:r>
    </w:p>
    <w:p w14:paraId="0963D834" w14:textId="77777777" w:rsidR="00EF53A3" w:rsidRDefault="00EF53A3" w:rsidP="000E2635">
      <w:pPr>
        <w:keepNext/>
        <w:keepLines/>
        <w:spacing w:after="0" w:line="240" w:lineRule="auto"/>
        <w:jc w:val="both"/>
        <w:rPr>
          <w:rFonts w:ascii="Tahoma" w:hAnsi="Tahoma" w:cs="Tahoma"/>
          <w:b/>
          <w:lang w:eastAsia="sl-SI"/>
        </w:rPr>
      </w:pPr>
    </w:p>
    <w:p w14:paraId="566A0128" w14:textId="77777777" w:rsidR="00235B0D" w:rsidRPr="00BA3F91" w:rsidRDefault="008F1726" w:rsidP="000E2635">
      <w:pPr>
        <w:keepNext/>
        <w:keepLines/>
        <w:spacing w:after="0" w:line="240" w:lineRule="auto"/>
        <w:jc w:val="both"/>
        <w:rPr>
          <w:rFonts w:ascii="Tahoma" w:hAnsi="Tahoma" w:cs="Tahoma"/>
          <w:b/>
          <w:lang w:eastAsia="sl-SI"/>
        </w:rPr>
      </w:pPr>
      <w:r w:rsidRPr="00BA3F91">
        <w:rPr>
          <w:rFonts w:ascii="Tahoma" w:hAnsi="Tahoma" w:cs="Tahoma"/>
          <w:b/>
          <w:lang w:eastAsia="sl-SI"/>
        </w:rPr>
        <w:t>Ponudbena cena na enoto mere se oblikuje tako, da ponudnik v</w:t>
      </w:r>
      <w:r w:rsidR="00235B0D" w:rsidRPr="00BA3F91">
        <w:rPr>
          <w:rFonts w:ascii="Tahoma" w:hAnsi="Tahoma" w:cs="Tahoma"/>
          <w:b/>
          <w:lang w:eastAsia="sl-SI"/>
        </w:rPr>
        <w:t xml:space="preserve"> </w:t>
      </w:r>
      <w:r w:rsidR="00EF53A3" w:rsidRPr="00EF53A3">
        <w:rPr>
          <w:rFonts w:ascii="Tahoma" w:hAnsi="Tahoma" w:cs="Tahoma"/>
          <w:b/>
          <w:lang w:eastAsia="sl-SI"/>
        </w:rPr>
        <w:t xml:space="preserve">celotnem predračunu popisa storitev </w:t>
      </w:r>
      <w:r w:rsidR="00235B0D" w:rsidRPr="00BA3F91">
        <w:rPr>
          <w:rFonts w:ascii="Tahoma" w:hAnsi="Tahoma" w:cs="Tahoma"/>
          <w:b/>
          <w:lang w:eastAsia="sl-SI"/>
        </w:rPr>
        <w:t xml:space="preserve">vpiše </w:t>
      </w:r>
      <w:r w:rsidR="00EF53A3" w:rsidRPr="00CE2841">
        <w:rPr>
          <w:rFonts w:ascii="Tahoma" w:hAnsi="Tahoma" w:cs="Tahoma"/>
          <w:b/>
          <w:szCs w:val="20"/>
          <w:lang w:eastAsia="sl-SI"/>
        </w:rPr>
        <w:t xml:space="preserve">ceno za uro </w:t>
      </w:r>
      <w:r>
        <w:rPr>
          <w:rFonts w:ascii="Tahoma" w:hAnsi="Tahoma" w:cs="Tahoma"/>
          <w:b/>
          <w:szCs w:val="20"/>
          <w:lang w:eastAsia="sl-SI"/>
        </w:rPr>
        <w:t xml:space="preserve">storitve </w:t>
      </w:r>
      <w:r w:rsidR="00EF53A3">
        <w:rPr>
          <w:rFonts w:ascii="Tahoma" w:hAnsi="Tahoma" w:cs="Tahoma"/>
          <w:b/>
          <w:szCs w:val="20"/>
          <w:lang w:eastAsia="sl-SI"/>
        </w:rPr>
        <w:t xml:space="preserve">in sicer </w:t>
      </w:r>
      <w:r w:rsidR="00EF53A3" w:rsidRPr="00CE2841">
        <w:rPr>
          <w:rFonts w:ascii="Tahoma" w:hAnsi="Tahoma" w:cs="Tahoma"/>
          <w:b/>
          <w:szCs w:val="20"/>
          <w:lang w:eastAsia="sl-SI"/>
        </w:rPr>
        <w:t>v nezaščiteno celico v stolpcu  2 – Cena za uro - raztovor v času od  5:30 do 13:30. Izračun cene za uro v stolpcih 3, 4 in 5 ter skupno vrednost ponudbe ob upoštevanju navedenih faktorjev v stolpcih 3, 4 in 5, izvrši računalniški program po vnosu cene za uro v stolpec 2</w:t>
      </w:r>
      <w:r w:rsidR="00235B0D" w:rsidRPr="00BA3F91">
        <w:rPr>
          <w:rFonts w:ascii="Tahoma" w:hAnsi="Tahoma" w:cs="Tahoma"/>
          <w:b/>
          <w:lang w:eastAsia="sl-SI"/>
        </w:rPr>
        <w:t xml:space="preserve">. </w:t>
      </w:r>
    </w:p>
    <w:p w14:paraId="3BBB3333" w14:textId="77777777" w:rsidR="00235B0D" w:rsidRPr="00BA3F91" w:rsidRDefault="00235B0D" w:rsidP="000E2635">
      <w:pPr>
        <w:keepNext/>
        <w:keepLines/>
        <w:spacing w:after="0" w:line="240" w:lineRule="auto"/>
        <w:jc w:val="both"/>
        <w:rPr>
          <w:rFonts w:ascii="Tahoma" w:hAnsi="Tahoma" w:cs="Tahoma"/>
          <w:b/>
          <w:lang w:eastAsia="sl-SI"/>
        </w:rPr>
      </w:pPr>
    </w:p>
    <w:bookmarkEnd w:id="9"/>
    <w:bookmarkEnd w:id="10"/>
    <w:p w14:paraId="17A7F2F0" w14:textId="77777777" w:rsidR="008F1726" w:rsidRPr="00BA3F91" w:rsidRDefault="008F1726" w:rsidP="000E2635">
      <w:pPr>
        <w:keepNext/>
        <w:keepLines/>
        <w:spacing w:after="0" w:line="240" w:lineRule="auto"/>
        <w:jc w:val="both"/>
        <w:rPr>
          <w:rFonts w:ascii="Tahoma" w:hAnsi="Tahoma" w:cs="Tahoma"/>
          <w:lang w:eastAsia="sl-SI"/>
        </w:rPr>
      </w:pPr>
      <w:r w:rsidRPr="00BA3F91">
        <w:rPr>
          <w:rFonts w:ascii="Tahoma" w:hAnsi="Tahoma" w:cs="Tahoma"/>
          <w:lang w:eastAsia="sl-SI"/>
        </w:rPr>
        <w:t>Ponudnik mora pri pripravi ponudbe in določanju ponudbene cene</w:t>
      </w:r>
      <w:r>
        <w:rPr>
          <w:rFonts w:ascii="Tahoma" w:hAnsi="Tahoma" w:cs="Tahoma"/>
          <w:lang w:eastAsia="sl-SI"/>
        </w:rPr>
        <w:t xml:space="preserve"> na enoto mere </w:t>
      </w:r>
      <w:r w:rsidRPr="00BA3F91">
        <w:rPr>
          <w:rFonts w:ascii="Tahoma" w:hAnsi="Tahoma" w:cs="Tahoma"/>
          <w:lang w:eastAsia="sl-SI"/>
        </w:rPr>
        <w:t>upoštevati vse materialne in nematerialne stroške, ki bodo potrebni za izvedbo predmetnega javnega naročila, vključno s stroški dela, stroški prevoza, organizacije delovišča, stroški za varnost pri delu, stroški zavarovanja pripomočkov in delovne sile, stroški izdelave ponudbene dokumentacije, ter tudi stroški za vsa ostala dela in naloge, ki so v okvirnem sporazumu opredeljena kot obveznosti izvajalca.</w:t>
      </w:r>
    </w:p>
    <w:p w14:paraId="211F98A3" w14:textId="77777777" w:rsidR="008F1726" w:rsidRPr="00BA3F91" w:rsidRDefault="008F1726" w:rsidP="000E2635">
      <w:pPr>
        <w:keepNext/>
        <w:keepLines/>
        <w:spacing w:after="0" w:line="240" w:lineRule="auto"/>
        <w:jc w:val="both"/>
        <w:rPr>
          <w:rFonts w:ascii="Tahoma" w:eastAsia="Times New Roman" w:hAnsi="Tahoma" w:cs="Tahoma"/>
          <w:lang w:eastAsia="sl-SI"/>
        </w:rPr>
      </w:pPr>
    </w:p>
    <w:p w14:paraId="542F6893" w14:textId="77777777" w:rsidR="008F1726" w:rsidRPr="00C97A1F" w:rsidRDefault="008F1726" w:rsidP="000E2635">
      <w:pPr>
        <w:keepNext/>
        <w:keepLines/>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 xml:space="preserve">Ponudniki priloge »Povzetek predračuna« in celotnega predračuna popisa storitev ne smejo kakorkoli spreminjati, dodajati vrstice, stolpce ali celice ter v </w:t>
      </w:r>
      <w:proofErr w:type="spellStart"/>
      <w:r w:rsidRPr="00C97A1F">
        <w:rPr>
          <w:rFonts w:ascii="Tahoma" w:eastAsia="Times New Roman" w:hAnsi="Tahoma" w:cs="Tahoma"/>
          <w:b/>
          <w:lang w:eastAsia="sl-SI"/>
        </w:rPr>
        <w:t>excel</w:t>
      </w:r>
      <w:proofErr w:type="spellEnd"/>
      <w:r w:rsidRPr="00C97A1F">
        <w:rPr>
          <w:rFonts w:ascii="Tahoma" w:eastAsia="Times New Roman" w:hAnsi="Tahoma" w:cs="Tahoma"/>
          <w:b/>
          <w:lang w:eastAsia="sl-SI"/>
        </w:rPr>
        <w:t xml:space="preserve"> formatu spreminjati formule, ki jih je nastavil naročnik ali kakorkoli drugače dopolnjevati.</w:t>
      </w:r>
    </w:p>
    <w:p w14:paraId="39CBB48E" w14:textId="77777777" w:rsidR="003C2DC3" w:rsidRDefault="003C2DC3" w:rsidP="000E2635">
      <w:pPr>
        <w:keepNext/>
        <w:keepLines/>
        <w:spacing w:after="0" w:line="240" w:lineRule="auto"/>
        <w:jc w:val="both"/>
        <w:rPr>
          <w:rFonts w:ascii="Tahoma" w:eastAsia="Times New Roman" w:hAnsi="Tahoma" w:cs="Tahoma"/>
          <w:lang w:eastAsia="sl-SI"/>
        </w:rPr>
      </w:pPr>
    </w:p>
    <w:p w14:paraId="56DA8DAA" w14:textId="77777777" w:rsidR="00F8031F" w:rsidRPr="00A32E65" w:rsidRDefault="00F8031F" w:rsidP="000E2635">
      <w:pPr>
        <w:keepNext/>
        <w:keepLines/>
        <w:numPr>
          <w:ilvl w:val="1"/>
          <w:numId w:val="2"/>
        </w:numPr>
        <w:spacing w:after="0" w:line="240" w:lineRule="auto"/>
        <w:jc w:val="both"/>
        <w:rPr>
          <w:rFonts w:ascii="Tahoma" w:eastAsia="Times New Roman" w:hAnsi="Tahoma" w:cs="Tahoma"/>
          <w:b/>
          <w:lang w:eastAsia="sl-SI"/>
        </w:rPr>
      </w:pPr>
      <w:r w:rsidRPr="00A32E65">
        <w:rPr>
          <w:rFonts w:ascii="Tahoma" w:eastAsia="Times New Roman" w:hAnsi="Tahoma" w:cs="Tahoma"/>
          <w:b/>
          <w:lang w:eastAsia="sl-SI"/>
        </w:rPr>
        <w:t>Veljavnost ponudbe</w:t>
      </w:r>
    </w:p>
    <w:p w14:paraId="1979AA0C" w14:textId="77777777" w:rsidR="00F8031F" w:rsidRPr="00341CA3" w:rsidRDefault="00F8031F" w:rsidP="000E2635">
      <w:pPr>
        <w:keepNext/>
        <w:keepLines/>
        <w:spacing w:after="0" w:line="240" w:lineRule="auto"/>
        <w:jc w:val="both"/>
        <w:rPr>
          <w:rFonts w:ascii="Tahoma" w:eastAsia="Times New Roman" w:hAnsi="Tahoma" w:cs="Tahoma"/>
          <w:lang w:eastAsia="sl-SI"/>
        </w:rPr>
      </w:pPr>
    </w:p>
    <w:p w14:paraId="6B7D486D" w14:textId="05E6D70B" w:rsidR="00F8031F" w:rsidRPr="00D81C2E" w:rsidRDefault="00F8031F" w:rsidP="000E2635">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18102C">
        <w:rPr>
          <w:rFonts w:ascii="Tahoma" w:eastAsia="Times New Roman" w:hAnsi="Tahoma" w:cs="Tahoma"/>
          <w:lang w:eastAsia="sl-SI"/>
        </w:rPr>
        <w:t>7</w:t>
      </w:r>
      <w:r w:rsidR="0047582D">
        <w:rPr>
          <w:rFonts w:ascii="Tahoma" w:eastAsia="Times New Roman" w:hAnsi="Tahoma" w:cs="Tahoma"/>
          <w:lang w:eastAsia="sl-SI"/>
        </w:rPr>
        <w:t xml:space="preserve">. </w:t>
      </w:r>
      <w:r w:rsidR="0018102C">
        <w:rPr>
          <w:rFonts w:ascii="Tahoma" w:eastAsia="Times New Roman" w:hAnsi="Tahoma" w:cs="Tahoma"/>
          <w:lang w:eastAsia="sl-SI"/>
        </w:rPr>
        <w:t>11</w:t>
      </w:r>
      <w:r w:rsidR="00235B0D">
        <w:rPr>
          <w:rFonts w:ascii="Tahoma" w:eastAsia="Times New Roman" w:hAnsi="Tahoma" w:cs="Tahoma"/>
          <w:lang w:eastAsia="sl-SI"/>
        </w:rPr>
        <w:t>.</w:t>
      </w:r>
      <w:r w:rsidR="0047582D">
        <w:rPr>
          <w:rFonts w:ascii="Tahoma" w:eastAsia="Times New Roman" w:hAnsi="Tahoma" w:cs="Tahoma"/>
          <w:lang w:eastAsia="sl-SI"/>
        </w:rPr>
        <w:t xml:space="preserve"> 20</w:t>
      </w:r>
      <w:r w:rsidR="008F1726">
        <w:rPr>
          <w:rFonts w:ascii="Tahoma" w:eastAsia="Times New Roman" w:hAnsi="Tahoma" w:cs="Tahoma"/>
          <w:lang w:eastAsia="sl-SI"/>
        </w:rPr>
        <w:t>20</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D94C7A">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D94C7A">
        <w:rPr>
          <w:rFonts w:ascii="Tahoma" w:eastAsia="Times New Roman" w:hAnsi="Tahoma" w:cs="Tahoma"/>
          <w:lang w:eastAsia="sl-SI"/>
        </w:rPr>
        <w:t>e</w:t>
      </w:r>
      <w:r>
        <w:rPr>
          <w:rFonts w:ascii="Tahoma" w:eastAsia="Times New Roman" w:hAnsi="Tahoma" w:cs="Tahoma"/>
          <w:lang w:eastAsia="sl-SI"/>
        </w:rPr>
        <w:t xml:space="preserve"> izvedb</w:t>
      </w:r>
      <w:r w:rsidR="00D94C7A">
        <w:rPr>
          <w:rFonts w:ascii="Tahoma" w:eastAsia="Times New Roman" w:hAnsi="Tahoma" w:cs="Tahoma"/>
          <w:lang w:eastAsia="sl-SI"/>
        </w:rPr>
        <w:t>e</w:t>
      </w:r>
      <w:r>
        <w:rPr>
          <w:rFonts w:ascii="Tahoma" w:eastAsia="Times New Roman" w:hAnsi="Tahoma" w:cs="Tahoma"/>
          <w:lang w:eastAsia="sl-SI"/>
        </w:rPr>
        <w:t xml:space="preserve"> </w:t>
      </w:r>
      <w:r w:rsidR="00435E7F">
        <w:rPr>
          <w:rFonts w:ascii="Tahoma" w:eastAsia="Times New Roman" w:hAnsi="Tahoma" w:cs="Tahoma"/>
          <w:lang w:eastAsia="sl-SI"/>
        </w:rPr>
        <w:t>obveznosti po okvirnem sporazumu</w:t>
      </w:r>
      <w:r w:rsidRPr="0097275D">
        <w:rPr>
          <w:rFonts w:ascii="Tahoma" w:eastAsia="Times New Roman" w:hAnsi="Tahoma" w:cs="Tahoma"/>
          <w:lang w:eastAsia="sl-SI"/>
        </w:rPr>
        <w:t>.</w:t>
      </w:r>
    </w:p>
    <w:p w14:paraId="40507509" w14:textId="77777777" w:rsidR="00302D6E" w:rsidRPr="00712BC8" w:rsidRDefault="00302D6E" w:rsidP="000E2635">
      <w:pPr>
        <w:keepNext/>
        <w:keepLines/>
        <w:spacing w:after="0" w:line="240" w:lineRule="auto"/>
        <w:jc w:val="both"/>
        <w:rPr>
          <w:rFonts w:ascii="Tahoma" w:eastAsia="Times New Roman" w:hAnsi="Tahoma" w:cs="Tahoma"/>
          <w:lang w:eastAsia="sl-SI"/>
        </w:rPr>
      </w:pPr>
    </w:p>
    <w:p w14:paraId="69A6A26C" w14:textId="77777777" w:rsidR="00E31024" w:rsidRPr="00B65574" w:rsidRDefault="003C2DC3" w:rsidP="000E2635">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P</w:t>
      </w:r>
      <w:r w:rsidR="00E31024" w:rsidRPr="00B65574">
        <w:rPr>
          <w:rFonts w:ascii="Tahoma" w:eastAsia="Times New Roman" w:hAnsi="Tahoma" w:cs="Tahoma"/>
          <w:b/>
          <w:lang w:eastAsia="sl-SI"/>
        </w:rPr>
        <w:t>lačilni pogoji</w:t>
      </w:r>
    </w:p>
    <w:p w14:paraId="38B2065E" w14:textId="77777777" w:rsidR="00E9208A" w:rsidRDefault="00E9208A" w:rsidP="000E2635">
      <w:pPr>
        <w:keepNext/>
        <w:keepLines/>
        <w:tabs>
          <w:tab w:val="left" w:pos="1418"/>
          <w:tab w:val="left" w:pos="1702"/>
        </w:tabs>
        <w:spacing w:after="0" w:line="240" w:lineRule="auto"/>
        <w:jc w:val="both"/>
        <w:rPr>
          <w:rFonts w:ascii="Tahoma" w:hAnsi="Tahoma" w:cs="Tahoma"/>
        </w:rPr>
      </w:pPr>
    </w:p>
    <w:p w14:paraId="20AB04AA" w14:textId="77777777" w:rsidR="003C2DC3" w:rsidRPr="003C2DC3" w:rsidRDefault="003C2DC3" w:rsidP="000E2635">
      <w:pPr>
        <w:keepNext/>
        <w:keepLines/>
        <w:spacing w:after="0" w:line="240" w:lineRule="auto"/>
        <w:jc w:val="both"/>
        <w:rPr>
          <w:rFonts w:ascii="Tahoma" w:hAnsi="Tahoma" w:cs="Tahoma"/>
          <w:lang w:eastAsia="sl-SI"/>
        </w:rPr>
      </w:pPr>
      <w:r w:rsidRPr="003C2DC3">
        <w:rPr>
          <w:rFonts w:ascii="Tahoma" w:hAnsi="Tahoma" w:cs="Tahoma"/>
          <w:lang w:eastAsia="sl-SI"/>
        </w:rPr>
        <w:t>Plačilni pogoji so natančno določeni v osnutku okvirnega sporazuma.</w:t>
      </w:r>
    </w:p>
    <w:p w14:paraId="5BDEB04B" w14:textId="77777777" w:rsidR="00936D5B" w:rsidRDefault="00936D5B" w:rsidP="000E2635">
      <w:pPr>
        <w:keepNext/>
        <w:keepLines/>
        <w:spacing w:after="0" w:line="240" w:lineRule="auto"/>
        <w:jc w:val="both"/>
        <w:rPr>
          <w:rFonts w:ascii="Tahoma" w:eastAsia="Times New Roman" w:hAnsi="Tahoma" w:cs="Tahoma"/>
          <w:kern w:val="16"/>
          <w:lang w:eastAsia="sl-SI"/>
        </w:rPr>
      </w:pPr>
    </w:p>
    <w:p w14:paraId="091E127A" w14:textId="77777777" w:rsidR="003F5220" w:rsidRPr="00B65574" w:rsidRDefault="003F5220" w:rsidP="000E2635">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Uvedba v delo</w:t>
      </w:r>
    </w:p>
    <w:p w14:paraId="61B79501" w14:textId="77777777" w:rsidR="003F5220" w:rsidRPr="003F5220" w:rsidRDefault="003F5220" w:rsidP="000E2635">
      <w:pPr>
        <w:keepNext/>
        <w:keepLines/>
        <w:spacing w:after="0" w:line="240" w:lineRule="auto"/>
        <w:jc w:val="both"/>
        <w:rPr>
          <w:rFonts w:ascii="Tahoma" w:hAnsi="Tahoma" w:cs="Tahoma"/>
          <w:b/>
          <w:szCs w:val="20"/>
          <w:highlight w:val="yellow"/>
          <w:lang w:eastAsia="sl-SI"/>
        </w:rPr>
      </w:pPr>
    </w:p>
    <w:p w14:paraId="5ADC3A87" w14:textId="10992473" w:rsidR="00B51CD5" w:rsidRPr="00BD140F" w:rsidRDefault="00B51CD5" w:rsidP="000E2635">
      <w:pPr>
        <w:pStyle w:val="Telobesedila25"/>
        <w:keepNext/>
        <w:keepLines/>
        <w:widowControl/>
        <w:tabs>
          <w:tab w:val="left" w:pos="0"/>
        </w:tabs>
        <w:ind w:left="0" w:firstLine="0"/>
        <w:rPr>
          <w:sz w:val="22"/>
        </w:rPr>
      </w:pPr>
      <w:r w:rsidRPr="00BD140F">
        <w:rPr>
          <w:sz w:val="22"/>
        </w:rPr>
        <w:t xml:space="preserve">Izbrani ponudnik se bo s podpisom okvirnega sporazuma obvezal, da bo pripravljen za pričetek izvajanja dogovorjenih storitev, v roku </w:t>
      </w:r>
      <w:r w:rsidR="00F1488A">
        <w:rPr>
          <w:sz w:val="22"/>
        </w:rPr>
        <w:t>desetih</w:t>
      </w:r>
      <w:r w:rsidR="00F1488A" w:rsidRPr="00BD140F">
        <w:rPr>
          <w:sz w:val="22"/>
        </w:rPr>
        <w:t xml:space="preserve"> </w:t>
      </w:r>
      <w:r w:rsidRPr="00BD140F">
        <w:rPr>
          <w:sz w:val="22"/>
        </w:rPr>
        <w:t>(</w:t>
      </w:r>
      <w:r w:rsidR="00F1488A">
        <w:rPr>
          <w:sz w:val="22"/>
        </w:rPr>
        <w:t>10</w:t>
      </w:r>
      <w:r w:rsidRPr="00BD140F">
        <w:rPr>
          <w:sz w:val="22"/>
        </w:rPr>
        <w:t>)</w:t>
      </w:r>
      <w:r w:rsidR="002B3EDC">
        <w:rPr>
          <w:sz w:val="22"/>
        </w:rPr>
        <w:t xml:space="preserve"> koledarskih</w:t>
      </w:r>
      <w:r w:rsidRPr="00BD140F">
        <w:rPr>
          <w:sz w:val="22"/>
        </w:rPr>
        <w:t xml:space="preserve"> dni od poziva naročnika, pri čemer bo izbrani ponudnik izvajal storitve na podlagi dejanskih potreb naročnika.</w:t>
      </w:r>
    </w:p>
    <w:p w14:paraId="4DBE2DDA" w14:textId="77777777" w:rsidR="00B51CD5" w:rsidRDefault="00B51CD5" w:rsidP="000E2635">
      <w:pPr>
        <w:pStyle w:val="Telobesedila25"/>
        <w:keepNext/>
        <w:keepLines/>
        <w:widowControl/>
        <w:tabs>
          <w:tab w:val="left" w:pos="0"/>
        </w:tabs>
        <w:ind w:left="0" w:firstLine="0"/>
        <w:rPr>
          <w:sz w:val="22"/>
        </w:rPr>
      </w:pPr>
    </w:p>
    <w:p w14:paraId="13F1D1C0" w14:textId="77777777" w:rsidR="00B51CD5" w:rsidRPr="00BD140F" w:rsidRDefault="00B51CD5" w:rsidP="000E2635">
      <w:pPr>
        <w:pStyle w:val="Telobesedila25"/>
        <w:keepNext/>
        <w:keepLines/>
        <w:widowControl/>
        <w:tabs>
          <w:tab w:val="left" w:pos="0"/>
        </w:tabs>
        <w:ind w:left="0" w:firstLine="0"/>
        <w:rPr>
          <w:sz w:val="22"/>
        </w:rPr>
      </w:pPr>
      <w:r>
        <w:rPr>
          <w:sz w:val="22"/>
        </w:rPr>
        <w:t>Iz</w:t>
      </w:r>
      <w:r w:rsidRPr="00BD140F">
        <w:rPr>
          <w:sz w:val="22"/>
        </w:rPr>
        <w:t>vajal</w:t>
      </w:r>
      <w:r>
        <w:rPr>
          <w:sz w:val="22"/>
        </w:rPr>
        <w:t>e</w:t>
      </w:r>
      <w:r w:rsidRPr="00BD140F">
        <w:rPr>
          <w:sz w:val="22"/>
        </w:rPr>
        <w:t>c</w:t>
      </w:r>
      <w:r>
        <w:rPr>
          <w:sz w:val="22"/>
        </w:rPr>
        <w:t xml:space="preserve"> bo</w:t>
      </w:r>
      <w:r w:rsidRPr="00BD140F">
        <w:rPr>
          <w:sz w:val="22"/>
        </w:rPr>
        <w:t xml:space="preserve"> </w:t>
      </w:r>
      <w:r>
        <w:rPr>
          <w:sz w:val="22"/>
        </w:rPr>
        <w:t>izvajal storitve na</w:t>
      </w:r>
      <w:r w:rsidRPr="00BD140F">
        <w:rPr>
          <w:sz w:val="22"/>
        </w:rPr>
        <w:t xml:space="preserve"> delovišč</w:t>
      </w:r>
      <w:r>
        <w:rPr>
          <w:sz w:val="22"/>
        </w:rPr>
        <w:t>u</w:t>
      </w:r>
      <w:r w:rsidRPr="00BD140F">
        <w:rPr>
          <w:sz w:val="22"/>
        </w:rPr>
        <w:t xml:space="preserve"> naročnika </w:t>
      </w:r>
      <w:r>
        <w:rPr>
          <w:sz w:val="22"/>
        </w:rPr>
        <w:t>v odvisnosti potreb naročnika</w:t>
      </w:r>
      <w:r w:rsidRPr="00BD140F">
        <w:rPr>
          <w:sz w:val="22"/>
        </w:rPr>
        <w:t>.</w:t>
      </w:r>
    </w:p>
    <w:p w14:paraId="3F086627" w14:textId="77777777" w:rsidR="00EE3021" w:rsidRDefault="00EE3021" w:rsidP="000E2635">
      <w:pPr>
        <w:pStyle w:val="Telobesedila25"/>
        <w:keepNext/>
        <w:keepLines/>
        <w:widowControl/>
        <w:tabs>
          <w:tab w:val="left" w:pos="0"/>
        </w:tabs>
        <w:ind w:left="0" w:firstLine="0"/>
        <w:rPr>
          <w:sz w:val="22"/>
        </w:rPr>
      </w:pPr>
    </w:p>
    <w:p w14:paraId="4043B0DF" w14:textId="77777777" w:rsidR="003F5220" w:rsidRPr="00B65574" w:rsidRDefault="003F5220" w:rsidP="000E2635">
      <w:pPr>
        <w:keepNext/>
        <w:keepLines/>
        <w:numPr>
          <w:ilvl w:val="1"/>
          <w:numId w:val="2"/>
        </w:numPr>
        <w:spacing w:after="0" w:line="240" w:lineRule="auto"/>
        <w:jc w:val="both"/>
        <w:rPr>
          <w:rFonts w:ascii="Tahoma" w:eastAsia="Times New Roman" w:hAnsi="Tahoma" w:cs="Tahoma"/>
          <w:b/>
          <w:lang w:eastAsia="sl-SI"/>
        </w:rPr>
      </w:pPr>
      <w:r w:rsidRPr="00B65574">
        <w:rPr>
          <w:rFonts w:ascii="Tahoma" w:eastAsia="Times New Roman" w:hAnsi="Tahoma" w:cs="Tahoma"/>
          <w:b/>
          <w:lang w:eastAsia="sl-SI"/>
        </w:rPr>
        <w:t>Tehnična specifikacija</w:t>
      </w:r>
    </w:p>
    <w:p w14:paraId="7FE53885" w14:textId="77777777" w:rsidR="003F5220" w:rsidRPr="00235B0D" w:rsidRDefault="003F5220" w:rsidP="000E2635">
      <w:pPr>
        <w:keepNext/>
        <w:keepLines/>
        <w:spacing w:after="0" w:line="240" w:lineRule="auto"/>
        <w:jc w:val="both"/>
        <w:rPr>
          <w:rFonts w:ascii="Tahoma" w:hAnsi="Tahoma" w:cs="Tahoma"/>
          <w:b/>
          <w:szCs w:val="20"/>
          <w:lang w:eastAsia="sl-SI"/>
        </w:rPr>
      </w:pPr>
    </w:p>
    <w:p w14:paraId="17B63A88" w14:textId="77777777" w:rsidR="00B51CD5" w:rsidRPr="00B51CD5" w:rsidRDefault="00B51CD5" w:rsidP="000E2635">
      <w:pPr>
        <w:keepNext/>
        <w:keepLines/>
        <w:spacing w:after="0" w:line="240" w:lineRule="auto"/>
        <w:jc w:val="both"/>
        <w:rPr>
          <w:rFonts w:ascii="Tahoma" w:eastAsia="Times New Roman" w:hAnsi="Tahoma" w:cs="Tahoma"/>
          <w:szCs w:val="20"/>
          <w:lang w:eastAsia="sl-SI"/>
        </w:rPr>
      </w:pPr>
      <w:r w:rsidRPr="00B51CD5">
        <w:rPr>
          <w:rFonts w:ascii="Tahoma" w:eastAsia="Times New Roman" w:hAnsi="Tahoma" w:cs="Tahoma"/>
          <w:szCs w:val="20"/>
          <w:lang w:eastAsia="sl-SI"/>
        </w:rPr>
        <w:t xml:space="preserve">V okviru izvajanja </w:t>
      </w:r>
      <w:r w:rsidRPr="00B51CD5">
        <w:rPr>
          <w:rFonts w:ascii="Tahoma" w:eastAsia="Times New Roman" w:hAnsi="Tahoma" w:cs="Tahoma"/>
          <w:lang w:eastAsia="sl-SI"/>
        </w:rPr>
        <w:t>raztovora premoga in lesnih sekancev</w:t>
      </w:r>
      <w:r w:rsidRPr="00B51CD5" w:rsidDel="00F93AB0">
        <w:rPr>
          <w:rFonts w:ascii="Tahoma" w:eastAsia="Times New Roman" w:hAnsi="Tahoma" w:cs="Tahoma"/>
          <w:szCs w:val="20"/>
          <w:lang w:eastAsia="sl-SI"/>
        </w:rPr>
        <w:t xml:space="preserve"> </w:t>
      </w:r>
      <w:r w:rsidRPr="00B51CD5">
        <w:rPr>
          <w:rFonts w:ascii="Tahoma" w:eastAsia="Times New Roman" w:hAnsi="Tahoma" w:cs="Tahoma"/>
          <w:szCs w:val="20"/>
          <w:lang w:eastAsia="sl-SI"/>
        </w:rPr>
        <w:t>se bodo na lokaciji naročnika Toplarniška ulica 19, Ljubljana izvajale naslednje storitve:</w:t>
      </w:r>
    </w:p>
    <w:p w14:paraId="44F042C1" w14:textId="77777777" w:rsidR="00B90826" w:rsidRPr="00B51CD5" w:rsidRDefault="00B90826"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 xml:space="preserve">dela po ustnih navodilih vodje izmene transporta premoga, vodje izmene in vodje službe obratovanja; </w:t>
      </w:r>
    </w:p>
    <w:p w14:paraId="503DCDAA" w14:textId="77777777" w:rsidR="00B90826" w:rsidRPr="00B51CD5" w:rsidRDefault="00B90826"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dela pri praznjenju premoga in lesnih sekancev iz vagonov;</w:t>
      </w:r>
    </w:p>
    <w:p w14:paraId="6E07CDA5" w14:textId="77777777" w:rsidR="00B90826" w:rsidRPr="00B51CD5" w:rsidRDefault="00B90826"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čiščenje in skrb za red na transportnih napravah;</w:t>
      </w:r>
    </w:p>
    <w:p w14:paraId="3C691972" w14:textId="77777777" w:rsidR="00B90826" w:rsidRPr="00B51CD5" w:rsidRDefault="00B90826"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kontroliranje pravilnega poteka transporta premoga in lesnih sekancev med obratovanjem;</w:t>
      </w:r>
    </w:p>
    <w:p w14:paraId="2701F079" w14:textId="77777777" w:rsidR="00B90826" w:rsidRPr="00B51CD5" w:rsidRDefault="00B90826"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obveščanje vodje izmene transporta premoga o vseh spremembah na transportnih napravah;</w:t>
      </w:r>
    </w:p>
    <w:p w14:paraId="1073256E" w14:textId="77777777" w:rsidR="00B90826" w:rsidRPr="00B51CD5" w:rsidRDefault="00B90826"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skrb za nemoten transport premoga pri polnjenju kotlovskih bunkerjev med obratovanjem;</w:t>
      </w:r>
    </w:p>
    <w:p w14:paraId="2C6FADC7" w14:textId="77777777" w:rsidR="00B90826" w:rsidRPr="00B51CD5" w:rsidRDefault="00B90826"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skrb za nemoten transport lesnih sekancev pri polnjenju bunkerja lesnih sekancev med obratovanjem;</w:t>
      </w:r>
    </w:p>
    <w:p w14:paraId="536A6357" w14:textId="77777777" w:rsidR="00B90826" w:rsidRPr="00B51CD5" w:rsidRDefault="00B90826"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 xml:space="preserve">opravljanje drugih del po nalogu </w:t>
      </w:r>
      <w:r w:rsidR="00381AAD">
        <w:rPr>
          <w:rFonts w:ascii="Tahoma" w:eastAsia="Times New Roman" w:hAnsi="Tahoma" w:cs="Tahoma"/>
          <w:szCs w:val="20"/>
          <w:lang w:eastAsia="sl-SI"/>
        </w:rPr>
        <w:t>naročnikovega delovodja</w:t>
      </w:r>
      <w:r w:rsidRPr="00B51CD5">
        <w:rPr>
          <w:rFonts w:ascii="Tahoma" w:eastAsia="Times New Roman" w:hAnsi="Tahoma" w:cs="Tahoma"/>
          <w:szCs w:val="20"/>
          <w:lang w:eastAsia="sl-SI"/>
        </w:rPr>
        <w:t>.</w:t>
      </w:r>
    </w:p>
    <w:p w14:paraId="3371D55A" w14:textId="77777777" w:rsidR="00B51CD5" w:rsidRPr="00B51CD5" w:rsidRDefault="00B51CD5" w:rsidP="000E2635">
      <w:pPr>
        <w:keepNext/>
        <w:keepLines/>
        <w:spacing w:after="0" w:line="240" w:lineRule="auto"/>
        <w:jc w:val="both"/>
        <w:rPr>
          <w:rFonts w:ascii="Tahoma" w:eastAsia="Times New Roman" w:hAnsi="Tahoma" w:cs="Tahoma"/>
          <w:szCs w:val="20"/>
          <w:lang w:eastAsia="sl-SI"/>
        </w:rPr>
      </w:pPr>
    </w:p>
    <w:p w14:paraId="3112A1E2" w14:textId="77777777" w:rsidR="00B51CD5" w:rsidRPr="00B51CD5" w:rsidRDefault="00B51CD5" w:rsidP="000E2635">
      <w:pPr>
        <w:keepNext/>
        <w:keepLines/>
        <w:spacing w:after="0" w:line="240" w:lineRule="auto"/>
        <w:jc w:val="both"/>
        <w:rPr>
          <w:rFonts w:ascii="Tahoma" w:eastAsia="Times New Roman" w:hAnsi="Tahoma" w:cs="Tahoma"/>
          <w:szCs w:val="20"/>
          <w:lang w:eastAsia="sl-SI"/>
        </w:rPr>
      </w:pPr>
      <w:r w:rsidRPr="00B51CD5">
        <w:rPr>
          <w:rFonts w:ascii="Tahoma" w:eastAsia="Times New Roman" w:hAnsi="Tahoma" w:cs="Tahoma"/>
          <w:szCs w:val="20"/>
          <w:lang w:eastAsia="sl-SI"/>
        </w:rPr>
        <w:t>Naročnik predvideva, da se bodo storitve izvajale v naslednjih okvirnih količinah:</w:t>
      </w:r>
    </w:p>
    <w:p w14:paraId="32D919D1" w14:textId="77777777" w:rsidR="00B51CD5" w:rsidRPr="00B51CD5" w:rsidRDefault="00B51CD5"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raztovor premoga in lesnih sekancev v času od 5:30 do 13:30 (</w:t>
      </w:r>
      <w:r w:rsidR="008F1726">
        <w:rPr>
          <w:rFonts w:ascii="Tahoma" w:eastAsia="Times New Roman" w:hAnsi="Tahoma" w:cs="Tahoma"/>
          <w:szCs w:val="20"/>
          <w:lang w:eastAsia="sl-SI"/>
        </w:rPr>
        <w:t>3</w:t>
      </w:r>
      <w:r w:rsidRPr="00B51CD5">
        <w:rPr>
          <w:rFonts w:ascii="Tahoma" w:eastAsia="Times New Roman" w:hAnsi="Tahoma" w:cs="Tahoma"/>
          <w:szCs w:val="20"/>
          <w:lang w:eastAsia="sl-SI"/>
        </w:rPr>
        <w:t>.</w:t>
      </w:r>
      <w:r w:rsidR="008F1726">
        <w:rPr>
          <w:rFonts w:ascii="Tahoma" w:eastAsia="Times New Roman" w:hAnsi="Tahoma" w:cs="Tahoma"/>
          <w:szCs w:val="20"/>
          <w:lang w:eastAsia="sl-SI"/>
        </w:rPr>
        <w:t>6</w:t>
      </w:r>
      <w:r w:rsidRPr="00B51CD5">
        <w:rPr>
          <w:rFonts w:ascii="Tahoma" w:eastAsia="Times New Roman" w:hAnsi="Tahoma" w:cs="Tahoma"/>
          <w:szCs w:val="20"/>
          <w:lang w:eastAsia="sl-SI"/>
        </w:rPr>
        <w:t>00 ur)</w:t>
      </w:r>
    </w:p>
    <w:p w14:paraId="4DC0420A" w14:textId="77777777" w:rsidR="00B51CD5" w:rsidRPr="00B51CD5" w:rsidRDefault="00B51CD5"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raztovor premoga in lesnih sekancev v času od 13:30 do 21:30 (2.</w:t>
      </w:r>
      <w:r w:rsidR="008F1726">
        <w:rPr>
          <w:rFonts w:ascii="Tahoma" w:eastAsia="Times New Roman" w:hAnsi="Tahoma" w:cs="Tahoma"/>
          <w:szCs w:val="20"/>
          <w:lang w:eastAsia="sl-SI"/>
        </w:rPr>
        <w:t>4</w:t>
      </w:r>
      <w:r w:rsidRPr="00B51CD5">
        <w:rPr>
          <w:rFonts w:ascii="Tahoma" w:eastAsia="Times New Roman" w:hAnsi="Tahoma" w:cs="Tahoma"/>
          <w:szCs w:val="20"/>
          <w:lang w:eastAsia="sl-SI"/>
        </w:rPr>
        <w:t>00 ur)</w:t>
      </w:r>
    </w:p>
    <w:p w14:paraId="63B24EAD" w14:textId="78441C5E" w:rsidR="00B51CD5" w:rsidRPr="00B51CD5" w:rsidRDefault="00B51CD5"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raztovor premoga in lesnih sekancev ob</w:t>
      </w:r>
      <w:r w:rsidR="002B3EDC">
        <w:rPr>
          <w:rFonts w:ascii="Tahoma" w:eastAsia="Times New Roman" w:hAnsi="Tahoma" w:cs="Tahoma"/>
          <w:szCs w:val="20"/>
          <w:lang w:eastAsia="sl-SI"/>
        </w:rPr>
        <w:t xml:space="preserve"> sobotah, nedeljah ali praznikih ali</w:t>
      </w:r>
      <w:r w:rsidRPr="00B51CD5">
        <w:rPr>
          <w:rFonts w:ascii="Tahoma" w:eastAsia="Times New Roman" w:hAnsi="Tahoma" w:cs="Tahoma"/>
          <w:szCs w:val="20"/>
          <w:lang w:eastAsia="sl-SI"/>
        </w:rPr>
        <w:t xml:space="preserve"> </w:t>
      </w:r>
      <w:r w:rsidR="002B3EDC">
        <w:rPr>
          <w:rFonts w:ascii="Tahoma" w:eastAsia="Times New Roman" w:hAnsi="Tahoma" w:cs="Tahoma"/>
          <w:szCs w:val="20"/>
          <w:lang w:eastAsia="sl-SI"/>
        </w:rPr>
        <w:t xml:space="preserve">dela </w:t>
      </w:r>
      <w:r w:rsidRPr="00B51CD5">
        <w:rPr>
          <w:rFonts w:ascii="Tahoma" w:eastAsia="Times New Roman" w:hAnsi="Tahoma" w:cs="Tahoma"/>
          <w:szCs w:val="20"/>
          <w:lang w:eastAsia="sl-SI"/>
        </w:rPr>
        <w:t>prostih dnevih po zakonu (1.</w:t>
      </w:r>
      <w:r w:rsidR="008F1726">
        <w:rPr>
          <w:rFonts w:ascii="Tahoma" w:eastAsia="Times New Roman" w:hAnsi="Tahoma" w:cs="Tahoma"/>
          <w:szCs w:val="20"/>
          <w:lang w:eastAsia="sl-SI"/>
        </w:rPr>
        <w:t>0</w:t>
      </w:r>
      <w:r w:rsidRPr="00B51CD5">
        <w:rPr>
          <w:rFonts w:ascii="Tahoma" w:eastAsia="Times New Roman" w:hAnsi="Tahoma" w:cs="Tahoma"/>
          <w:szCs w:val="20"/>
          <w:lang w:eastAsia="sl-SI"/>
        </w:rPr>
        <w:t>00 ur)</w:t>
      </w:r>
    </w:p>
    <w:p w14:paraId="4A8122E8" w14:textId="77777777" w:rsidR="00B51CD5" w:rsidRPr="00B51CD5" w:rsidRDefault="00B51CD5" w:rsidP="000E2635">
      <w:pPr>
        <w:keepNext/>
        <w:keepLines/>
        <w:spacing w:after="0" w:line="240" w:lineRule="auto"/>
        <w:jc w:val="both"/>
        <w:rPr>
          <w:rFonts w:ascii="Tahoma" w:eastAsia="Times New Roman" w:hAnsi="Tahoma" w:cs="Tahoma"/>
          <w:szCs w:val="20"/>
          <w:lang w:eastAsia="sl-SI"/>
        </w:rPr>
      </w:pPr>
    </w:p>
    <w:p w14:paraId="7C5ED3A7" w14:textId="747927A3" w:rsidR="002B3EDC" w:rsidRPr="00B51CD5" w:rsidRDefault="002B3EDC" w:rsidP="002B3EDC">
      <w:pPr>
        <w:keepNext/>
        <w:keepLines/>
        <w:spacing w:after="0" w:line="240" w:lineRule="auto"/>
        <w:jc w:val="both"/>
        <w:rPr>
          <w:rFonts w:ascii="Tahoma" w:eastAsia="Times New Roman" w:hAnsi="Tahoma" w:cs="Tahoma"/>
          <w:lang w:eastAsia="sl-SI"/>
        </w:rPr>
      </w:pPr>
      <w:r w:rsidRPr="00B51CD5">
        <w:rPr>
          <w:rFonts w:ascii="Tahoma" w:eastAsia="Times New Roman" w:hAnsi="Tahoma" w:cs="Tahoma"/>
          <w:lang w:eastAsia="sl-SI"/>
        </w:rPr>
        <w:t>Storitve se bodo predvidoma izvajal</w:t>
      </w:r>
      <w:r>
        <w:rPr>
          <w:rFonts w:ascii="Tahoma" w:eastAsia="Times New Roman" w:hAnsi="Tahoma" w:cs="Tahoma"/>
          <w:lang w:eastAsia="sl-SI"/>
        </w:rPr>
        <w:t xml:space="preserve">e </w:t>
      </w:r>
      <w:r w:rsidRPr="00B51CD5">
        <w:rPr>
          <w:rFonts w:ascii="Tahoma" w:eastAsia="Times New Roman" w:hAnsi="Tahoma" w:cs="Tahoma"/>
          <w:lang w:eastAsia="sl-SI"/>
        </w:rPr>
        <w:t xml:space="preserve"> v</w:t>
      </w:r>
      <w:r>
        <w:rPr>
          <w:rFonts w:ascii="Tahoma" w:eastAsia="Times New Roman" w:hAnsi="Tahoma" w:cs="Tahoma"/>
          <w:lang w:eastAsia="sl-SI"/>
        </w:rPr>
        <w:t xml:space="preserve"> dve</w:t>
      </w:r>
      <w:r w:rsidRPr="00B51CD5">
        <w:rPr>
          <w:rFonts w:ascii="Tahoma" w:eastAsia="Times New Roman" w:hAnsi="Tahoma" w:cs="Tahoma"/>
          <w:lang w:eastAsia="sl-SI"/>
        </w:rPr>
        <w:t>h izmenah</w:t>
      </w:r>
      <w:r>
        <w:rPr>
          <w:rFonts w:ascii="Tahoma" w:eastAsia="Times New Roman" w:hAnsi="Tahoma" w:cs="Tahoma"/>
          <w:lang w:eastAsia="sl-SI"/>
        </w:rPr>
        <w:t xml:space="preserve"> ter</w:t>
      </w:r>
      <w:r w:rsidRPr="00B51CD5">
        <w:rPr>
          <w:rFonts w:ascii="Tahoma" w:eastAsia="Times New Roman" w:hAnsi="Tahoma" w:cs="Tahoma"/>
          <w:lang w:eastAsia="sl-SI"/>
        </w:rPr>
        <w:t xml:space="preserve"> ob sobotah, nedeljah</w:t>
      </w:r>
      <w:r>
        <w:rPr>
          <w:rFonts w:ascii="Tahoma" w:eastAsia="Times New Roman" w:hAnsi="Tahoma" w:cs="Tahoma"/>
          <w:lang w:eastAsia="sl-SI"/>
        </w:rPr>
        <w:t>,</w:t>
      </w:r>
      <w:r w:rsidRPr="00B51CD5">
        <w:rPr>
          <w:rFonts w:ascii="Tahoma" w:eastAsia="Times New Roman" w:hAnsi="Tahoma" w:cs="Tahoma"/>
          <w:lang w:eastAsia="sl-SI"/>
        </w:rPr>
        <w:t xml:space="preserve"> praznikih</w:t>
      </w:r>
      <w:r>
        <w:rPr>
          <w:rFonts w:ascii="Tahoma" w:eastAsia="Times New Roman" w:hAnsi="Tahoma" w:cs="Tahoma"/>
          <w:lang w:eastAsia="sl-SI"/>
        </w:rPr>
        <w:t xml:space="preserve"> ali dela prostih dnevih po zakonu,</w:t>
      </w:r>
      <w:r w:rsidRPr="00B51CD5">
        <w:rPr>
          <w:rFonts w:ascii="Tahoma" w:eastAsia="Times New Roman" w:hAnsi="Tahoma" w:cs="Tahoma"/>
          <w:lang w:eastAsia="sl-SI"/>
        </w:rPr>
        <w:t xml:space="preserve"> in sicer v naslednjih obdobjih:</w:t>
      </w:r>
    </w:p>
    <w:p w14:paraId="5CEAA09B" w14:textId="77777777" w:rsidR="002B3EDC" w:rsidRPr="00BC1D1B" w:rsidRDefault="002B3EDC" w:rsidP="002B3EDC">
      <w:pPr>
        <w:pStyle w:val="Odstavekseznama"/>
        <w:keepNext/>
        <w:keepLines/>
        <w:numPr>
          <w:ilvl w:val="0"/>
          <w:numId w:val="57"/>
        </w:numPr>
        <w:ind w:left="284" w:hanging="284"/>
        <w:jc w:val="both"/>
        <w:rPr>
          <w:rFonts w:ascii="Tahoma" w:hAnsi="Tahoma" w:cs="Tahoma"/>
          <w:sz w:val="22"/>
          <w:szCs w:val="22"/>
        </w:rPr>
      </w:pPr>
      <w:r w:rsidRPr="00BC1D1B">
        <w:rPr>
          <w:rFonts w:ascii="Tahoma" w:hAnsi="Tahoma" w:cs="Tahoma"/>
          <w:sz w:val="22"/>
          <w:szCs w:val="22"/>
        </w:rPr>
        <w:t>v mesecu november 2020</w:t>
      </w:r>
      <w:r>
        <w:rPr>
          <w:rFonts w:ascii="Tahoma" w:hAnsi="Tahoma" w:cs="Tahoma"/>
          <w:sz w:val="22"/>
          <w:szCs w:val="22"/>
        </w:rPr>
        <w:t>:</w:t>
      </w:r>
      <w:r w:rsidRPr="00BC1D1B">
        <w:rPr>
          <w:rFonts w:ascii="Tahoma" w:hAnsi="Tahoma" w:cs="Tahoma"/>
          <w:sz w:val="22"/>
          <w:szCs w:val="22"/>
        </w:rPr>
        <w:t xml:space="preserve"> od začetka izvajanja</w:t>
      </w:r>
      <w:r>
        <w:rPr>
          <w:rFonts w:ascii="Tahoma" w:hAnsi="Tahoma" w:cs="Tahoma"/>
          <w:sz w:val="22"/>
          <w:szCs w:val="22"/>
        </w:rPr>
        <w:t xml:space="preserve"> storitev </w:t>
      </w:r>
      <w:r w:rsidRPr="00BC1D1B">
        <w:rPr>
          <w:rFonts w:ascii="Tahoma" w:hAnsi="Tahoma" w:cs="Tahoma"/>
          <w:sz w:val="22"/>
          <w:szCs w:val="22"/>
        </w:rPr>
        <w:t>70 koledarskih dni</w:t>
      </w:r>
      <w:r>
        <w:rPr>
          <w:rFonts w:ascii="Tahoma" w:hAnsi="Tahoma" w:cs="Tahoma"/>
          <w:sz w:val="22"/>
          <w:szCs w:val="22"/>
        </w:rPr>
        <w:t>;</w:t>
      </w:r>
    </w:p>
    <w:p w14:paraId="30204CBA" w14:textId="77777777" w:rsidR="002B3EDC" w:rsidRPr="002527D9" w:rsidRDefault="002B3EDC" w:rsidP="002B3EDC">
      <w:pPr>
        <w:pStyle w:val="Odstavekseznama"/>
        <w:keepNext/>
        <w:keepLines/>
        <w:numPr>
          <w:ilvl w:val="0"/>
          <w:numId w:val="57"/>
        </w:numPr>
        <w:ind w:left="284" w:hanging="284"/>
        <w:jc w:val="both"/>
        <w:rPr>
          <w:rFonts w:ascii="Tahoma" w:hAnsi="Tahoma" w:cs="Tahoma"/>
          <w:sz w:val="22"/>
          <w:szCs w:val="22"/>
        </w:rPr>
      </w:pPr>
      <w:r>
        <w:rPr>
          <w:rFonts w:ascii="Tahoma" w:hAnsi="Tahoma" w:cs="Tahoma"/>
          <w:sz w:val="22"/>
          <w:szCs w:val="22"/>
        </w:rPr>
        <w:t>v mesecu marec 2021:</w:t>
      </w:r>
      <w:r w:rsidRPr="002527D9">
        <w:rPr>
          <w:rFonts w:ascii="Tahoma" w:hAnsi="Tahoma" w:cs="Tahoma"/>
          <w:sz w:val="22"/>
          <w:szCs w:val="22"/>
        </w:rPr>
        <w:t xml:space="preserve"> </w:t>
      </w:r>
      <w:r w:rsidRPr="00BC1D1B">
        <w:rPr>
          <w:rFonts w:ascii="Tahoma" w:hAnsi="Tahoma" w:cs="Tahoma"/>
          <w:sz w:val="22"/>
          <w:szCs w:val="22"/>
        </w:rPr>
        <w:t>od začetka izvajanja</w:t>
      </w:r>
      <w:r>
        <w:rPr>
          <w:rFonts w:ascii="Tahoma" w:hAnsi="Tahoma" w:cs="Tahoma"/>
          <w:sz w:val="22"/>
          <w:szCs w:val="22"/>
        </w:rPr>
        <w:t xml:space="preserve"> storitev </w:t>
      </w:r>
      <w:r w:rsidRPr="00BC1D1B">
        <w:rPr>
          <w:rFonts w:ascii="Tahoma" w:hAnsi="Tahoma" w:cs="Tahoma"/>
          <w:sz w:val="22"/>
          <w:szCs w:val="22"/>
        </w:rPr>
        <w:t>70 koledarskih dni</w:t>
      </w:r>
      <w:r w:rsidRPr="002527D9">
        <w:rPr>
          <w:rFonts w:ascii="Tahoma" w:hAnsi="Tahoma" w:cs="Tahoma"/>
          <w:sz w:val="22"/>
          <w:szCs w:val="22"/>
        </w:rPr>
        <w:t>;</w:t>
      </w:r>
    </w:p>
    <w:p w14:paraId="622C3D0E" w14:textId="77777777" w:rsidR="002B3EDC" w:rsidRPr="002527D9" w:rsidRDefault="002B3EDC" w:rsidP="002B3EDC">
      <w:pPr>
        <w:pStyle w:val="Odstavekseznama"/>
        <w:keepNext/>
        <w:keepLines/>
        <w:numPr>
          <w:ilvl w:val="0"/>
          <w:numId w:val="57"/>
        </w:numPr>
        <w:ind w:left="284" w:hanging="284"/>
        <w:jc w:val="both"/>
        <w:rPr>
          <w:rFonts w:ascii="Tahoma" w:hAnsi="Tahoma" w:cs="Tahoma"/>
          <w:sz w:val="22"/>
          <w:szCs w:val="22"/>
        </w:rPr>
      </w:pPr>
      <w:r>
        <w:rPr>
          <w:rFonts w:ascii="Tahoma" w:hAnsi="Tahoma" w:cs="Tahoma"/>
          <w:sz w:val="22"/>
          <w:szCs w:val="22"/>
        </w:rPr>
        <w:t xml:space="preserve">v mesecu </w:t>
      </w:r>
      <w:r w:rsidRPr="002527D9">
        <w:rPr>
          <w:rFonts w:ascii="Tahoma" w:hAnsi="Tahoma" w:cs="Tahoma"/>
          <w:sz w:val="22"/>
          <w:szCs w:val="22"/>
        </w:rPr>
        <w:t>oktober 2021</w:t>
      </w:r>
      <w:r>
        <w:rPr>
          <w:rFonts w:ascii="Tahoma" w:hAnsi="Tahoma" w:cs="Tahoma"/>
          <w:sz w:val="22"/>
          <w:szCs w:val="22"/>
        </w:rPr>
        <w:t xml:space="preserve">: </w:t>
      </w:r>
      <w:r w:rsidRPr="00BC1D1B">
        <w:rPr>
          <w:rFonts w:ascii="Tahoma" w:hAnsi="Tahoma" w:cs="Tahoma"/>
          <w:sz w:val="22"/>
          <w:szCs w:val="22"/>
        </w:rPr>
        <w:t>od začetka izvajanja</w:t>
      </w:r>
      <w:r>
        <w:rPr>
          <w:rFonts w:ascii="Tahoma" w:hAnsi="Tahoma" w:cs="Tahoma"/>
          <w:sz w:val="22"/>
          <w:szCs w:val="22"/>
        </w:rPr>
        <w:t xml:space="preserve"> storitev 35</w:t>
      </w:r>
      <w:r w:rsidRPr="00BC1D1B">
        <w:rPr>
          <w:rFonts w:ascii="Tahoma" w:hAnsi="Tahoma" w:cs="Tahoma"/>
          <w:sz w:val="22"/>
          <w:szCs w:val="22"/>
        </w:rPr>
        <w:t xml:space="preserve"> koledarskih dni</w:t>
      </w:r>
      <w:r w:rsidRPr="002527D9">
        <w:rPr>
          <w:rFonts w:ascii="Tahoma" w:hAnsi="Tahoma" w:cs="Tahoma"/>
          <w:sz w:val="22"/>
          <w:szCs w:val="22"/>
        </w:rPr>
        <w:t>.</w:t>
      </w:r>
    </w:p>
    <w:p w14:paraId="50BC752D" w14:textId="77777777" w:rsidR="00F1488A" w:rsidRDefault="00F1488A" w:rsidP="000E2635">
      <w:pPr>
        <w:keepNext/>
        <w:keepLines/>
        <w:spacing w:after="0" w:line="240" w:lineRule="auto"/>
        <w:jc w:val="both"/>
        <w:rPr>
          <w:rFonts w:ascii="Tahoma" w:hAnsi="Tahoma" w:cs="Tahoma"/>
          <w:szCs w:val="20"/>
          <w:lang w:eastAsia="sl-SI"/>
        </w:rPr>
      </w:pPr>
    </w:p>
    <w:p w14:paraId="68E82253" w14:textId="183D5AEB" w:rsidR="00F977BC" w:rsidRDefault="00F977BC" w:rsidP="000E2635">
      <w:pPr>
        <w:keepNext/>
        <w:keepLines/>
        <w:spacing w:after="0" w:line="240" w:lineRule="auto"/>
        <w:jc w:val="both"/>
        <w:rPr>
          <w:rFonts w:ascii="Tahoma" w:hAnsi="Tahoma" w:cs="Tahoma"/>
          <w:szCs w:val="20"/>
          <w:lang w:eastAsia="sl-SI"/>
        </w:rPr>
      </w:pPr>
      <w:r>
        <w:rPr>
          <w:rFonts w:ascii="Tahoma" w:hAnsi="Tahoma" w:cs="Tahoma"/>
          <w:szCs w:val="20"/>
          <w:lang w:eastAsia="sl-SI"/>
        </w:rPr>
        <w:t>Čas t</w:t>
      </w:r>
      <w:r w:rsidR="002B3EDC">
        <w:rPr>
          <w:rFonts w:ascii="Tahoma" w:hAnsi="Tahoma" w:cs="Tahoma"/>
          <w:szCs w:val="20"/>
          <w:lang w:eastAsia="sl-SI"/>
        </w:rPr>
        <w:t>er obdobje izvajanja storitev sta</w:t>
      </w:r>
      <w:r>
        <w:rPr>
          <w:rFonts w:ascii="Tahoma" w:hAnsi="Tahoma" w:cs="Tahoma"/>
          <w:szCs w:val="20"/>
          <w:lang w:eastAsia="sl-SI"/>
        </w:rPr>
        <w:t xml:space="preserve"> odvisna od termina dobave premoga, količine premoga ter železniških zapor na relaciji Koper-Ljubljana.</w:t>
      </w:r>
    </w:p>
    <w:p w14:paraId="2C79C855" w14:textId="77777777" w:rsidR="00F1488A" w:rsidRPr="003F5220" w:rsidRDefault="00F1488A" w:rsidP="000E2635">
      <w:pPr>
        <w:keepNext/>
        <w:keepLines/>
        <w:spacing w:after="0" w:line="240" w:lineRule="auto"/>
        <w:jc w:val="both"/>
        <w:rPr>
          <w:rFonts w:ascii="Tahoma" w:hAnsi="Tahoma" w:cs="Tahoma"/>
          <w:szCs w:val="20"/>
          <w:lang w:eastAsia="sl-SI"/>
        </w:rPr>
      </w:pPr>
    </w:p>
    <w:p w14:paraId="57073A39" w14:textId="77777777" w:rsidR="00302D6E" w:rsidRPr="00712BC8" w:rsidRDefault="00302D6E" w:rsidP="000E263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4B517246" w14:textId="77777777" w:rsidR="00302D6E" w:rsidRPr="002F283C" w:rsidRDefault="00302D6E" w:rsidP="000E2635">
      <w:pPr>
        <w:keepNext/>
        <w:keepLines/>
        <w:spacing w:after="0" w:line="240" w:lineRule="auto"/>
        <w:jc w:val="both"/>
        <w:rPr>
          <w:rFonts w:ascii="Tahoma" w:eastAsia="Times New Roman" w:hAnsi="Tahoma" w:cs="Tahoma"/>
          <w:sz w:val="24"/>
          <w:lang w:eastAsia="sl-SI"/>
        </w:rPr>
      </w:pPr>
    </w:p>
    <w:p w14:paraId="0E99D1E8"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E166907"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7CC810C6"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okvirnega sporazuma</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23876F7"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6B389F18"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763C52DA"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03436E35"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4CE7A837"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6E2D3254"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56F0A405"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68D1360C" w14:textId="77777777" w:rsidR="008F1726" w:rsidRPr="005F5ACD" w:rsidRDefault="008F1726" w:rsidP="000E2635">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3D134938"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27ECC189" w14:textId="77777777" w:rsidR="008F1726" w:rsidRPr="005F5ACD" w:rsidRDefault="008F1726" w:rsidP="000E2635">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40C97697"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0BD7662F" w14:textId="77777777" w:rsidR="008F1726" w:rsidRPr="005F5ACD" w:rsidRDefault="008F1726" w:rsidP="000E2635">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6177DF0E"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4EB50EF3" w14:textId="77777777" w:rsidR="008F1726" w:rsidRPr="005F5ACD" w:rsidRDefault="008F1726" w:rsidP="000E2635">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130B6B94"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382AC470" w14:textId="77777777" w:rsidR="008F1726" w:rsidRPr="005F5ACD" w:rsidRDefault="008F1726" w:rsidP="000E2635">
      <w:pPr>
        <w:keepNext/>
        <w:keepLines/>
        <w:spacing w:after="0" w:line="240" w:lineRule="auto"/>
        <w:jc w:val="both"/>
        <w:rPr>
          <w:rFonts w:ascii="Tahoma" w:eastAsia="Times New Roman" w:hAnsi="Tahoma" w:cs="Tahoma"/>
          <w:b/>
          <w:bCs/>
          <w:lang w:eastAsia="sl-SI"/>
        </w:rPr>
      </w:pPr>
    </w:p>
    <w:p w14:paraId="5BBED4F4" w14:textId="77777777" w:rsidR="008F1726" w:rsidRPr="005F5ACD" w:rsidRDefault="008F1726" w:rsidP="000E2635">
      <w:pPr>
        <w:keepNext/>
        <w:keepLines/>
        <w:numPr>
          <w:ilvl w:val="0"/>
          <w:numId w:val="17"/>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42FC6D6E"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68FEF82A"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18834FFB" w14:textId="77777777" w:rsidR="008F1726" w:rsidRPr="005F5ACD" w:rsidRDefault="008F1726" w:rsidP="000E2635">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00A0192B"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18F236F4" w14:textId="77777777" w:rsidR="008F1726" w:rsidRPr="005F5ACD" w:rsidRDefault="008F1726" w:rsidP="000E2635">
      <w:pPr>
        <w:keepNext/>
        <w:keepLines/>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1F32E830" w14:textId="77777777" w:rsidR="008F1726" w:rsidRPr="005F5ACD" w:rsidRDefault="008F1726" w:rsidP="000E2635">
      <w:pPr>
        <w:keepNext/>
        <w:keepLines/>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F024B98" w14:textId="77777777" w:rsidR="008F1726" w:rsidRPr="005F5ACD" w:rsidRDefault="008F1726" w:rsidP="000E2635">
      <w:pPr>
        <w:keepNext/>
        <w:keepLines/>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lahko naročnik z ustreznimi sredstvi izkaže, da je gospodarski subjekt zagrešil hujšo kršitev poklicnih pravil, zaradi česar je omajana njegova integriteta;</w:t>
      </w:r>
    </w:p>
    <w:p w14:paraId="161AF9B9" w14:textId="77777777" w:rsidR="008F1726" w:rsidRPr="005F5ACD" w:rsidRDefault="008F1726" w:rsidP="000E2635">
      <w:pPr>
        <w:keepNext/>
        <w:keepLines/>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3EAF4DE" w14:textId="77777777" w:rsidR="008F1726" w:rsidRPr="005F5ACD" w:rsidRDefault="008F1726" w:rsidP="000E2635">
      <w:pPr>
        <w:keepNext/>
        <w:keepLines/>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07C0A724" w14:textId="77777777" w:rsidR="008F1726" w:rsidRPr="005F5ACD" w:rsidRDefault="008F1726" w:rsidP="000E2635">
      <w:pPr>
        <w:keepNext/>
        <w:keepLines/>
        <w:spacing w:after="0" w:line="240" w:lineRule="auto"/>
        <w:jc w:val="both"/>
        <w:rPr>
          <w:rFonts w:ascii="Tahoma" w:eastAsia="Times New Roman" w:hAnsi="Tahoma" w:cs="Tahoma"/>
          <w:b/>
          <w:bCs/>
          <w:lang w:eastAsia="sl-SI"/>
        </w:rPr>
      </w:pPr>
    </w:p>
    <w:p w14:paraId="04D8D64A" w14:textId="77777777" w:rsidR="008F1726" w:rsidRPr="005F5ACD" w:rsidRDefault="008F1726" w:rsidP="000E2635">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0DA18FEE"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0A1B5609" w14:textId="77777777" w:rsidR="008F1726" w:rsidRPr="005F5ACD" w:rsidRDefault="008F1726" w:rsidP="000E2635">
      <w:pPr>
        <w:keepNext/>
        <w:keepLines/>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55C05010" w14:textId="77777777" w:rsidR="008F1726" w:rsidRPr="005F5ACD" w:rsidRDefault="008F1726" w:rsidP="000E2635">
      <w:pPr>
        <w:keepNext/>
        <w:keepLines/>
        <w:numPr>
          <w:ilvl w:val="0"/>
          <w:numId w:val="6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DCC69E0"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36069E14"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36EB27BA" w14:textId="77777777" w:rsidR="008F1726" w:rsidRPr="005F5ACD" w:rsidRDefault="008F1726" w:rsidP="000E2635">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765FE8D4" w14:textId="77777777" w:rsidR="008F1726" w:rsidRPr="005F5ACD" w:rsidRDefault="008F1726" w:rsidP="000E2635">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5873FA2F" w14:textId="77777777" w:rsidR="008F1726" w:rsidRPr="005F5ACD" w:rsidRDefault="008F1726" w:rsidP="000E2635">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7451CFF0" w14:textId="77777777" w:rsidR="008F1726" w:rsidRPr="005F5ACD" w:rsidRDefault="008F1726" w:rsidP="000E2635">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01A3157D" w14:textId="77777777" w:rsidR="008F1726" w:rsidRPr="005F5ACD" w:rsidRDefault="008F1726" w:rsidP="000E2635">
      <w:pPr>
        <w:keepNext/>
        <w:keepLines/>
        <w:numPr>
          <w:ilvl w:val="1"/>
          <w:numId w:val="15"/>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687C1414" w14:textId="77777777" w:rsidR="008F1726" w:rsidRPr="005F5ACD" w:rsidRDefault="008F1726" w:rsidP="000E2635">
      <w:pPr>
        <w:keepNext/>
        <w:keepLines/>
        <w:spacing w:after="0" w:line="240" w:lineRule="auto"/>
        <w:jc w:val="both"/>
        <w:rPr>
          <w:rFonts w:ascii="Tahoma" w:eastAsia="Times New Roman" w:hAnsi="Tahoma" w:cs="Tahoma"/>
          <w:bCs/>
          <w:lang w:eastAsia="sl-SI"/>
        </w:rPr>
      </w:pPr>
    </w:p>
    <w:p w14:paraId="7B1B41E4" w14:textId="77777777" w:rsidR="008F1726" w:rsidRPr="005F5ACD" w:rsidRDefault="008F1726" w:rsidP="000E2635">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5FBBD272" w14:textId="77777777" w:rsidR="008F1726" w:rsidRPr="005F5ACD" w:rsidRDefault="008F1726" w:rsidP="000E2635">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43853AC0" w14:textId="77777777" w:rsidR="008F1726" w:rsidRPr="005F5ACD" w:rsidRDefault="008F1726" w:rsidP="000E2635">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692BC1B2" w14:textId="77777777" w:rsidR="008F1726" w:rsidRPr="005F5ACD" w:rsidRDefault="008F1726" w:rsidP="000E2635">
      <w:pPr>
        <w:keepNext/>
        <w:keepLines/>
        <w:numPr>
          <w:ilvl w:val="0"/>
          <w:numId w:val="15"/>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4EB2C3B9" w14:textId="77777777" w:rsidR="008F1726" w:rsidRDefault="008F1726" w:rsidP="000E2635">
      <w:pPr>
        <w:keepNext/>
        <w:keepLines/>
        <w:spacing w:after="0" w:line="240" w:lineRule="auto"/>
        <w:jc w:val="both"/>
        <w:rPr>
          <w:rFonts w:ascii="Tahoma" w:eastAsia="Times New Roman" w:hAnsi="Tahoma" w:cs="Tahoma"/>
          <w:lang w:eastAsia="sl-SI"/>
        </w:rPr>
      </w:pPr>
    </w:p>
    <w:p w14:paraId="3B0B65ED" w14:textId="77777777" w:rsidR="008F1726" w:rsidRPr="00760A5E" w:rsidRDefault="008F1726" w:rsidP="000E2635">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3F520725" w14:textId="77777777" w:rsidR="008F1726" w:rsidRPr="00760A5E" w:rsidRDefault="008F1726" w:rsidP="000E2635">
      <w:pPr>
        <w:keepNext/>
        <w:keepLines/>
        <w:spacing w:after="0" w:line="240" w:lineRule="auto"/>
        <w:jc w:val="both"/>
        <w:rPr>
          <w:rFonts w:ascii="Tahoma" w:eastAsia="Times New Roman" w:hAnsi="Tahoma" w:cs="Tahoma"/>
          <w:lang w:eastAsia="sl-SI"/>
        </w:rPr>
      </w:pPr>
    </w:p>
    <w:p w14:paraId="48E8EC4F" w14:textId="77777777" w:rsidR="008F1726" w:rsidRPr="00BC0433" w:rsidRDefault="008F1726" w:rsidP="000E2635">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ABE72AF" w14:textId="77777777" w:rsidR="008F1726" w:rsidRPr="00BC0433" w:rsidRDefault="008F1726" w:rsidP="000E2635">
      <w:pPr>
        <w:keepNext/>
        <w:keepLines/>
        <w:spacing w:after="0" w:line="240" w:lineRule="auto"/>
        <w:jc w:val="both"/>
        <w:rPr>
          <w:rFonts w:ascii="Tahoma" w:eastAsia="Times New Roman" w:hAnsi="Tahoma" w:cs="Tahoma"/>
          <w:lang w:eastAsia="sl-SI"/>
        </w:rPr>
      </w:pPr>
    </w:p>
    <w:p w14:paraId="67427133" w14:textId="77777777" w:rsidR="008F1726" w:rsidRDefault="008F1726" w:rsidP="000E2635">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7AFD9242" w14:textId="77777777" w:rsidR="008F1726" w:rsidRPr="005F5ACD" w:rsidRDefault="008F1726" w:rsidP="000E2635">
      <w:pPr>
        <w:keepNext/>
        <w:keepLines/>
        <w:spacing w:after="0" w:line="240" w:lineRule="auto"/>
        <w:jc w:val="both"/>
        <w:rPr>
          <w:rFonts w:ascii="Tahoma" w:eastAsia="Times New Roman" w:hAnsi="Tahoma" w:cs="Tahoma"/>
          <w:lang w:eastAsia="sl-SI"/>
        </w:rPr>
      </w:pPr>
    </w:p>
    <w:p w14:paraId="6CE0DAEB" w14:textId="77777777" w:rsidR="008F1726" w:rsidRPr="005F5ACD" w:rsidRDefault="008F1726" w:rsidP="000E2635">
      <w:pPr>
        <w:keepNext/>
        <w:keepLines/>
        <w:numPr>
          <w:ilvl w:val="1"/>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Pogoji za sodelovanje</w:t>
      </w:r>
    </w:p>
    <w:p w14:paraId="093B6DC6" w14:textId="77777777" w:rsidR="008F1726" w:rsidRPr="005F5ACD" w:rsidRDefault="008F1726" w:rsidP="000E2635">
      <w:pPr>
        <w:keepNext/>
        <w:keepLines/>
        <w:spacing w:after="0" w:line="240" w:lineRule="auto"/>
        <w:jc w:val="both"/>
        <w:rPr>
          <w:rFonts w:ascii="Tahoma" w:eastAsia="Times New Roman" w:hAnsi="Tahoma" w:cs="Tahoma"/>
          <w:b/>
          <w:lang w:eastAsia="sl-SI"/>
        </w:rPr>
      </w:pPr>
    </w:p>
    <w:p w14:paraId="47EEF6E8" w14:textId="77777777" w:rsidR="008F1726" w:rsidRPr="005F5ACD" w:rsidRDefault="008F1726" w:rsidP="000E2635">
      <w:pPr>
        <w:keepNext/>
        <w:keepLines/>
        <w:numPr>
          <w:ilvl w:val="2"/>
          <w:numId w:val="2"/>
        </w:numPr>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Ustreznost za opravljanje poklicne dejavnosti</w:t>
      </w:r>
    </w:p>
    <w:p w14:paraId="3583020A" w14:textId="77777777" w:rsidR="008F1726" w:rsidRPr="005F5ACD" w:rsidRDefault="008F1726" w:rsidP="000E2635">
      <w:pPr>
        <w:keepNext/>
        <w:keepLines/>
        <w:spacing w:after="0" w:line="240" w:lineRule="auto"/>
        <w:jc w:val="both"/>
        <w:rPr>
          <w:rFonts w:ascii="Tahoma" w:eastAsia="Times New Roman" w:hAnsi="Tahoma" w:cs="Tahoma"/>
          <w:b/>
          <w:lang w:eastAsia="sl-SI"/>
        </w:rPr>
      </w:pPr>
    </w:p>
    <w:p w14:paraId="7DF218B7" w14:textId="77777777" w:rsidR="008F1726" w:rsidRPr="005F5ACD" w:rsidRDefault="008F1726" w:rsidP="000E2635">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4BAB1193" w14:textId="77777777" w:rsidR="008F1726" w:rsidRPr="005F5ACD" w:rsidRDefault="008F1726" w:rsidP="000E2635">
      <w:pPr>
        <w:keepNext/>
        <w:keepLines/>
        <w:spacing w:after="0" w:line="240" w:lineRule="auto"/>
        <w:jc w:val="both"/>
        <w:rPr>
          <w:rFonts w:ascii="Tahoma" w:eastAsia="Times New Roman" w:hAnsi="Tahoma" w:cs="Tahoma"/>
          <w:lang w:eastAsia="sl-SI"/>
        </w:rPr>
      </w:pPr>
    </w:p>
    <w:p w14:paraId="7CCE2039" w14:textId="77777777" w:rsidR="008F1726" w:rsidRPr="005F5ACD" w:rsidRDefault="008F1726" w:rsidP="000E2635">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0AB71329" w14:textId="77777777" w:rsidR="008F1726" w:rsidRPr="005F5ACD" w:rsidRDefault="008F1726" w:rsidP="000E2635">
      <w:pPr>
        <w:keepNext/>
        <w:keepLines/>
        <w:spacing w:after="0" w:line="240" w:lineRule="auto"/>
        <w:jc w:val="both"/>
        <w:rPr>
          <w:rFonts w:ascii="Tahoma" w:eastAsia="Times New Roman" w:hAnsi="Tahoma" w:cs="Tahoma"/>
          <w:lang w:eastAsia="sl-SI"/>
        </w:rPr>
      </w:pPr>
      <w:r w:rsidRPr="005F5ACD" w:rsidDel="00702B79">
        <w:rPr>
          <w:rFonts w:ascii="Tahoma" w:eastAsia="Times New Roman" w:hAnsi="Tahoma" w:cs="Tahoma"/>
          <w:lang w:eastAsia="sl-SI"/>
        </w:rPr>
        <w:t xml:space="preserve"> </w:t>
      </w:r>
    </w:p>
    <w:p w14:paraId="2C66C777" w14:textId="77777777" w:rsidR="008F1726" w:rsidRPr="005F5ACD" w:rsidRDefault="008F1726" w:rsidP="000E2635">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Pogoj mora izpolniti ponudnik. V </w:t>
      </w:r>
      <w:r w:rsidRPr="005F5ACD">
        <w:rPr>
          <w:rFonts w:ascii="Tahoma" w:eastAsia="Times New Roman" w:hAnsi="Tahoma" w:cs="Tahoma"/>
          <w:b/>
          <w:bCs/>
          <w:lang w:val="x-none" w:eastAsia="sl-SI"/>
        </w:rPr>
        <w:t xml:space="preserve">primeru </w:t>
      </w: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7DFEE337" w14:textId="77777777" w:rsidR="008F1726" w:rsidRPr="005F5ACD" w:rsidRDefault="008F1726" w:rsidP="000E2635">
      <w:pPr>
        <w:keepNext/>
        <w:keepLines/>
        <w:spacing w:after="0" w:line="240" w:lineRule="auto"/>
        <w:jc w:val="both"/>
        <w:rPr>
          <w:rFonts w:ascii="Tahoma" w:eastAsia="Times New Roman" w:hAnsi="Tahoma" w:cs="Tahoma"/>
          <w:lang w:eastAsia="sl-SI"/>
        </w:rPr>
      </w:pPr>
    </w:p>
    <w:p w14:paraId="365F9DA8" w14:textId="77777777" w:rsidR="008F1726" w:rsidRPr="005F5ACD" w:rsidRDefault="008F1726" w:rsidP="000E2635">
      <w:pPr>
        <w:keepNext/>
        <w:keepLines/>
        <w:spacing w:after="0" w:line="240" w:lineRule="auto"/>
        <w:jc w:val="both"/>
        <w:rPr>
          <w:rFonts w:ascii="Tahoma" w:eastAsia="Times New Roman" w:hAnsi="Tahoma" w:cs="Tahoma"/>
          <w:b/>
          <w:lang w:eastAsia="sl-SI"/>
        </w:rPr>
      </w:pPr>
      <w:r w:rsidRPr="005F5ACD">
        <w:rPr>
          <w:rFonts w:ascii="Tahoma" w:eastAsia="Times New Roman" w:hAnsi="Tahoma" w:cs="Tahoma"/>
          <w:b/>
          <w:lang w:eastAsia="sl-SI"/>
        </w:rPr>
        <w:t>DOKAZILA:</w:t>
      </w:r>
    </w:p>
    <w:p w14:paraId="0D30066F" w14:textId="77777777" w:rsidR="008F1726" w:rsidRPr="005F5ACD" w:rsidRDefault="008F1726" w:rsidP="000E2635">
      <w:pPr>
        <w:keepNext/>
        <w:keepLines/>
        <w:spacing w:after="0" w:line="240" w:lineRule="auto"/>
        <w:ind w:right="-2"/>
        <w:jc w:val="both"/>
        <w:rPr>
          <w:rFonts w:ascii="Tahoma" w:eastAsia="Times New Roman" w:hAnsi="Tahoma" w:cs="Tahoma"/>
          <w:szCs w:val="20"/>
          <w:lang w:eastAsia="sl-SI"/>
        </w:rPr>
      </w:pPr>
      <w:r w:rsidRPr="005F5ACD">
        <w:rPr>
          <w:rFonts w:ascii="Tahoma" w:eastAsia="Times New Roman" w:hAnsi="Tahoma" w:cs="Tahoma"/>
          <w:szCs w:val="20"/>
          <w:lang w:eastAsia="sl-SI"/>
        </w:rPr>
        <w:t>Ponudnik izpolni zahtevo s predložitvijo izpolnjene in podpisane priloge A.</w:t>
      </w:r>
    </w:p>
    <w:p w14:paraId="06737FFC" w14:textId="77777777" w:rsidR="008F1726" w:rsidRPr="00703FCA" w:rsidRDefault="008F1726" w:rsidP="000E2635">
      <w:pPr>
        <w:keepNext/>
        <w:keepLines/>
        <w:spacing w:after="0" w:line="240" w:lineRule="auto"/>
        <w:jc w:val="both"/>
        <w:rPr>
          <w:rFonts w:ascii="Tahoma" w:eastAsia="Times New Roman" w:hAnsi="Tahoma" w:cs="Tahoma"/>
          <w:lang w:eastAsia="sl-SI"/>
        </w:rPr>
      </w:pPr>
    </w:p>
    <w:p w14:paraId="180187BE" w14:textId="77777777" w:rsidR="008F1726" w:rsidRPr="008E2F53" w:rsidRDefault="008F1726" w:rsidP="000E2635">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0DC14969" w14:textId="77777777" w:rsidR="008F1726" w:rsidRPr="008E2F53" w:rsidRDefault="008F1726" w:rsidP="000E2635">
      <w:pPr>
        <w:keepNext/>
        <w:keepLines/>
        <w:spacing w:after="0" w:line="240" w:lineRule="auto"/>
        <w:jc w:val="both"/>
        <w:rPr>
          <w:rFonts w:ascii="Tahoma" w:eastAsia="Times New Roman" w:hAnsi="Tahoma" w:cs="Tahoma"/>
          <w:lang w:eastAsia="sl-SI"/>
        </w:rPr>
      </w:pPr>
    </w:p>
    <w:p w14:paraId="4B29FC43" w14:textId="77777777" w:rsidR="008F1726" w:rsidRPr="005F5ACD" w:rsidRDefault="008F1726" w:rsidP="000E2635">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mora biti ekonomsko in finančno sposoben izvesti predmet javnega naročila.</w:t>
      </w:r>
    </w:p>
    <w:p w14:paraId="24BF7C3F" w14:textId="77777777" w:rsidR="008F1726" w:rsidRPr="005F5ACD" w:rsidRDefault="008F1726" w:rsidP="000E2635">
      <w:pPr>
        <w:keepNext/>
        <w:keepLines/>
        <w:spacing w:after="0" w:line="240" w:lineRule="auto"/>
        <w:jc w:val="both"/>
        <w:rPr>
          <w:rFonts w:ascii="Tahoma" w:eastAsia="Times New Roman" w:hAnsi="Tahoma" w:cs="Tahoma"/>
          <w:lang w:eastAsia="sl-SI"/>
        </w:rPr>
      </w:pPr>
    </w:p>
    <w:p w14:paraId="610E318F" w14:textId="77777777" w:rsidR="008F1726" w:rsidRPr="005F5ACD" w:rsidRDefault="008F1726" w:rsidP="000E2635">
      <w:pPr>
        <w:keepNext/>
        <w:keepLines/>
        <w:spacing w:after="0" w:line="240" w:lineRule="auto"/>
        <w:jc w:val="both"/>
        <w:rPr>
          <w:rFonts w:ascii="Tahoma" w:eastAsia="Times New Roman" w:hAnsi="Tahoma" w:cs="Tahoma"/>
          <w:lang w:eastAsia="sl-SI"/>
        </w:rPr>
      </w:pPr>
      <w:r w:rsidRPr="005F5ACD">
        <w:rPr>
          <w:rFonts w:ascii="Tahoma" w:eastAsia="Times New Roman" w:hAnsi="Tahoma" w:cs="Tahoma"/>
          <w:lang w:eastAsia="sl-SI"/>
        </w:rPr>
        <w:t>Gospodarski subjekt na dan oddaje ponudbe</w:t>
      </w:r>
      <w:r>
        <w:rPr>
          <w:rFonts w:ascii="Tahoma" w:eastAsia="Times New Roman" w:hAnsi="Tahoma" w:cs="Tahoma"/>
          <w:lang w:eastAsia="sl-SI"/>
        </w:rPr>
        <w:t xml:space="preserve"> ne</w:t>
      </w:r>
      <w:r w:rsidRPr="005F5ACD">
        <w:rPr>
          <w:rFonts w:ascii="Tahoma" w:eastAsia="Times New Roman" w:hAnsi="Tahoma" w:cs="Tahoma"/>
          <w:lang w:eastAsia="sl-SI"/>
        </w:rPr>
        <w:t xml:space="preserve"> sme imeti blokiranega poslovnega računa pri katerikoli banki, ki vodi njegov transakcijski račun. </w:t>
      </w:r>
    </w:p>
    <w:p w14:paraId="78902F62" w14:textId="77777777" w:rsidR="008F1726" w:rsidRPr="008379A4" w:rsidRDefault="008F1726" w:rsidP="000E2635">
      <w:pPr>
        <w:keepNext/>
        <w:keepLines/>
        <w:spacing w:after="0" w:line="240" w:lineRule="auto"/>
        <w:jc w:val="both"/>
        <w:rPr>
          <w:rFonts w:ascii="Tahoma" w:eastAsia="Times New Roman" w:hAnsi="Tahoma" w:cs="Tahoma"/>
          <w:lang w:eastAsia="sl-SI"/>
        </w:rPr>
      </w:pPr>
    </w:p>
    <w:p w14:paraId="4E76CD25" w14:textId="77777777" w:rsidR="008F1726" w:rsidRPr="008379A4" w:rsidRDefault="008F1726" w:rsidP="000E2635">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EA8D8BC" w14:textId="77777777" w:rsidR="008F1726" w:rsidRPr="008379A4" w:rsidRDefault="008F1726" w:rsidP="000E2635">
      <w:pPr>
        <w:keepNext/>
        <w:keepLines/>
        <w:spacing w:after="0" w:line="240" w:lineRule="auto"/>
        <w:jc w:val="both"/>
        <w:rPr>
          <w:rFonts w:ascii="Tahoma" w:eastAsia="Times New Roman" w:hAnsi="Tahoma" w:cs="Tahoma"/>
          <w:lang w:eastAsia="sl-SI"/>
        </w:rPr>
      </w:pPr>
    </w:p>
    <w:p w14:paraId="6E8F8B65" w14:textId="77777777" w:rsidR="008F1726" w:rsidRPr="008379A4" w:rsidRDefault="008F1726" w:rsidP="000E2635">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13E39F80" w14:textId="77777777" w:rsidR="008F1726" w:rsidRPr="008379A4" w:rsidRDefault="008F1726" w:rsidP="000E2635">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1E6AA414" w14:textId="77777777" w:rsidR="006F2810" w:rsidRPr="000649B7" w:rsidRDefault="006F2810" w:rsidP="000E2635">
      <w:pPr>
        <w:keepNext/>
        <w:keepLines/>
        <w:spacing w:after="0" w:line="240" w:lineRule="auto"/>
        <w:jc w:val="both"/>
        <w:rPr>
          <w:rFonts w:ascii="Tahoma" w:eastAsia="Times New Roman" w:hAnsi="Tahoma" w:cs="Tahoma"/>
          <w:lang w:eastAsia="sl-SI"/>
        </w:rPr>
      </w:pPr>
    </w:p>
    <w:p w14:paraId="7C255E0A" w14:textId="77777777" w:rsidR="006F2810" w:rsidRPr="000649B7" w:rsidRDefault="006F2810" w:rsidP="000E2635">
      <w:pPr>
        <w:keepNext/>
        <w:keepLines/>
        <w:numPr>
          <w:ilvl w:val="2"/>
          <w:numId w:val="2"/>
        </w:numPr>
        <w:spacing w:after="0" w:line="240" w:lineRule="auto"/>
        <w:jc w:val="both"/>
        <w:rPr>
          <w:rFonts w:ascii="Tahoma" w:eastAsia="Times New Roman" w:hAnsi="Tahoma" w:cs="Tahoma"/>
          <w:b/>
          <w:lang w:eastAsia="sl-SI"/>
        </w:rPr>
      </w:pPr>
      <w:r w:rsidRPr="000649B7">
        <w:rPr>
          <w:rFonts w:ascii="Tahoma" w:eastAsia="Times New Roman" w:hAnsi="Tahoma" w:cs="Tahoma"/>
          <w:b/>
          <w:lang w:eastAsia="sl-SI"/>
        </w:rPr>
        <w:t>Strokovna sposobnost</w:t>
      </w:r>
    </w:p>
    <w:p w14:paraId="4095B07A" w14:textId="77777777" w:rsidR="006F2810" w:rsidRPr="000649B7" w:rsidRDefault="006F2810" w:rsidP="000E2635">
      <w:pPr>
        <w:keepNext/>
        <w:keepLines/>
        <w:spacing w:after="0" w:line="240" w:lineRule="auto"/>
        <w:jc w:val="both"/>
        <w:rPr>
          <w:rFonts w:ascii="Tahoma" w:eastAsia="Times New Roman" w:hAnsi="Tahoma" w:cs="Tahoma"/>
          <w:lang w:eastAsia="sl-SI"/>
        </w:rPr>
      </w:pPr>
    </w:p>
    <w:p w14:paraId="49A00220" w14:textId="77777777" w:rsidR="006F2810" w:rsidRPr="00EE5A99" w:rsidRDefault="006F2810" w:rsidP="000E2635">
      <w:pPr>
        <w:keepNext/>
        <w:keepLines/>
        <w:spacing w:after="0" w:line="240" w:lineRule="auto"/>
        <w:jc w:val="both"/>
        <w:rPr>
          <w:rFonts w:ascii="Tahoma" w:eastAsia="Times New Roman" w:hAnsi="Tahoma" w:cs="Tahoma"/>
          <w:lang w:eastAsia="sl-SI"/>
        </w:rPr>
      </w:pPr>
      <w:r w:rsidRPr="00EE5A99">
        <w:rPr>
          <w:rFonts w:ascii="Tahoma" w:eastAsia="Times New Roman" w:hAnsi="Tahoma" w:cs="Tahoma"/>
          <w:lang w:eastAsia="sl-SI"/>
        </w:rPr>
        <w:t>Ponudnik ali skupina ponudnikov v okviru skupne ponudbe mora razpolagati z ustreznimi kadrom, ki so izkušeni, strokovno usposobljeni in sposobni izvesti predmet javnega naročila.</w:t>
      </w:r>
    </w:p>
    <w:p w14:paraId="1A7E5C3F" w14:textId="77777777" w:rsidR="00B65574" w:rsidRDefault="00B65574" w:rsidP="000E2635">
      <w:pPr>
        <w:keepNext/>
        <w:keepLines/>
        <w:spacing w:after="0" w:line="240" w:lineRule="auto"/>
        <w:jc w:val="both"/>
        <w:rPr>
          <w:rFonts w:ascii="Tahoma" w:hAnsi="Tahoma" w:cs="Tahoma"/>
          <w:lang w:eastAsia="sl-SI"/>
        </w:rPr>
      </w:pPr>
    </w:p>
    <w:p w14:paraId="7CA58F76" w14:textId="77777777" w:rsidR="00B65574" w:rsidRPr="00BA3F91" w:rsidRDefault="00B65574" w:rsidP="000E2635">
      <w:pPr>
        <w:keepNext/>
        <w:keepLines/>
        <w:spacing w:after="0" w:line="240" w:lineRule="auto"/>
        <w:jc w:val="both"/>
        <w:rPr>
          <w:rFonts w:ascii="Tahoma" w:hAnsi="Tahoma" w:cs="Tahoma"/>
          <w:lang w:eastAsia="sl-SI"/>
        </w:rPr>
      </w:pPr>
      <w:r w:rsidRPr="00BA3F91">
        <w:rPr>
          <w:rFonts w:ascii="Tahoma" w:hAnsi="Tahoma" w:cs="Tahoma"/>
          <w:lang w:eastAsia="sl-SI"/>
        </w:rPr>
        <w:t>Ponudnik mora</w:t>
      </w:r>
      <w:r w:rsidR="000F6F52">
        <w:rPr>
          <w:rFonts w:ascii="Tahoma" w:hAnsi="Tahoma" w:cs="Tahoma"/>
          <w:lang w:eastAsia="sl-SI"/>
        </w:rPr>
        <w:t xml:space="preserve"> </w:t>
      </w:r>
      <w:r w:rsidR="00701478" w:rsidRPr="00C11C56">
        <w:rPr>
          <w:rFonts w:ascii="Tahoma" w:hAnsi="Tahoma" w:cs="Tahoma"/>
        </w:rPr>
        <w:t>obrazec »Kadrovska sposobnost</w:t>
      </w:r>
      <w:r w:rsidR="00701478">
        <w:rPr>
          <w:rFonts w:ascii="Tahoma" w:hAnsi="Tahoma" w:cs="Tahoma"/>
          <w:lang w:eastAsia="sl-SI"/>
        </w:rPr>
        <w:t xml:space="preserve"> », ki se nahaja v</w:t>
      </w:r>
      <w:r w:rsidR="000F6F52">
        <w:rPr>
          <w:rFonts w:ascii="Tahoma" w:hAnsi="Tahoma" w:cs="Tahoma"/>
          <w:lang w:eastAsia="sl-SI"/>
        </w:rPr>
        <w:t xml:space="preserve"> </w:t>
      </w:r>
      <w:r w:rsidR="000F6F52" w:rsidRPr="000F6F52">
        <w:rPr>
          <w:rFonts w:ascii="Tahoma" w:hAnsi="Tahoma" w:cs="Tahoma"/>
          <w:b/>
          <w:lang w:eastAsia="sl-SI"/>
        </w:rPr>
        <w:t>prilogi 5</w:t>
      </w:r>
      <w:r w:rsidR="000F6F52">
        <w:rPr>
          <w:rFonts w:ascii="Tahoma" w:hAnsi="Tahoma" w:cs="Tahoma"/>
          <w:lang w:eastAsia="sl-SI"/>
        </w:rPr>
        <w:t xml:space="preserve"> </w:t>
      </w:r>
      <w:r w:rsidRPr="00BA3F91">
        <w:rPr>
          <w:rFonts w:ascii="Tahoma" w:hAnsi="Tahoma" w:cs="Tahoma"/>
          <w:lang w:eastAsia="sl-SI"/>
        </w:rPr>
        <w:t>predložiti poimenski seznam ljudi, ki bodo delali na objektu naročnika.</w:t>
      </w:r>
    </w:p>
    <w:p w14:paraId="767D9302" w14:textId="77777777" w:rsidR="006F2810" w:rsidRPr="00EE5A99" w:rsidRDefault="006F2810" w:rsidP="000E2635">
      <w:pPr>
        <w:keepNext/>
        <w:keepLines/>
        <w:spacing w:after="0" w:line="240" w:lineRule="auto"/>
        <w:jc w:val="both"/>
        <w:rPr>
          <w:rFonts w:ascii="Tahoma" w:eastAsia="Times New Roman" w:hAnsi="Tahoma" w:cs="Tahoma"/>
          <w:lang w:eastAsia="sl-SI"/>
        </w:rPr>
      </w:pPr>
    </w:p>
    <w:p w14:paraId="4A7D985B" w14:textId="77777777" w:rsidR="00C11C56" w:rsidRPr="00C11C56" w:rsidRDefault="00C11C56" w:rsidP="000E2635">
      <w:pPr>
        <w:keepNext/>
        <w:keepLines/>
        <w:spacing w:after="0" w:line="240" w:lineRule="auto"/>
        <w:jc w:val="both"/>
        <w:rPr>
          <w:rFonts w:ascii="Tahoma" w:eastAsia="Times New Roman" w:hAnsi="Tahoma" w:cs="Tahoma"/>
          <w:szCs w:val="20"/>
          <w:lang w:eastAsia="sl-SI"/>
        </w:rPr>
      </w:pPr>
      <w:r w:rsidRPr="00C11C56">
        <w:rPr>
          <w:rFonts w:ascii="Tahoma" w:eastAsia="Times New Roman" w:hAnsi="Tahoma" w:cs="Tahoma"/>
          <w:szCs w:val="20"/>
          <w:lang w:eastAsia="sl-SI"/>
        </w:rPr>
        <w:t>Ponudnik mora zagotoviti najmanj:</w:t>
      </w:r>
    </w:p>
    <w:p w14:paraId="4F4AB2CD" w14:textId="77777777" w:rsidR="000F6F52" w:rsidRPr="000F6F52" w:rsidRDefault="000F6F52" w:rsidP="000E2635">
      <w:pPr>
        <w:keepNext/>
        <w:keepLines/>
        <w:numPr>
          <w:ilvl w:val="2"/>
          <w:numId w:val="56"/>
        </w:numPr>
        <w:overflowPunct w:val="0"/>
        <w:autoSpaceDE w:val="0"/>
        <w:autoSpaceDN w:val="0"/>
        <w:adjustRightInd w:val="0"/>
        <w:spacing w:after="0" w:line="240" w:lineRule="auto"/>
        <w:ind w:left="426" w:hanging="426"/>
        <w:jc w:val="both"/>
        <w:textAlignment w:val="baseline"/>
        <w:rPr>
          <w:rFonts w:ascii="Tahoma" w:eastAsia="Times New Roman" w:hAnsi="Tahoma" w:cs="Tahoma"/>
          <w:lang w:eastAsia="sl-SI"/>
        </w:rPr>
      </w:pPr>
      <w:r>
        <w:rPr>
          <w:rFonts w:ascii="Tahoma" w:eastAsia="Times New Roman" w:hAnsi="Tahoma" w:cs="Tahoma"/>
          <w:lang w:eastAsia="sl-SI"/>
        </w:rPr>
        <w:t>p</w:t>
      </w:r>
      <w:r w:rsidRPr="000F6F52">
        <w:rPr>
          <w:rFonts w:ascii="Tahoma" w:eastAsia="Times New Roman" w:hAnsi="Tahoma" w:cs="Tahoma"/>
          <w:lang w:eastAsia="sl-SI"/>
        </w:rPr>
        <w:t>et (5) delavcev</w:t>
      </w:r>
      <w:r w:rsidRPr="000F6F52">
        <w:rPr>
          <w:rFonts w:ascii="Tahoma" w:eastAsia="Times New Roman" w:hAnsi="Tahoma" w:cs="Tahoma"/>
          <w:szCs w:val="20"/>
          <w:lang w:eastAsia="sl-SI"/>
        </w:rPr>
        <w:t xml:space="preserve">, </w:t>
      </w:r>
      <w:r w:rsidRPr="000F6F52">
        <w:rPr>
          <w:rFonts w:ascii="Tahoma" w:hAnsi="Tahoma" w:cs="Tahoma"/>
          <w:szCs w:val="20"/>
          <w:lang w:eastAsia="sl-SI"/>
        </w:rPr>
        <w:t>ki bodo delali na objektu naročnika in bodo odgovorni za nemoteno razkladanje, deponiranje in transport premoga.</w:t>
      </w:r>
      <w:r w:rsidRPr="000F6F52">
        <w:rPr>
          <w:rFonts w:ascii="Tahoma" w:eastAsia="Times New Roman" w:hAnsi="Tahoma" w:cs="Tahoma"/>
          <w:lang w:eastAsia="sl-SI"/>
        </w:rPr>
        <w:t xml:space="preserve"> </w:t>
      </w:r>
    </w:p>
    <w:p w14:paraId="7FBA30D8" w14:textId="77777777" w:rsidR="000F6F52" w:rsidRDefault="000F6F52" w:rsidP="000E2635">
      <w:pPr>
        <w:keepNext/>
        <w:keepLines/>
        <w:spacing w:after="0" w:line="240" w:lineRule="auto"/>
        <w:jc w:val="both"/>
        <w:rPr>
          <w:rFonts w:ascii="Tahoma" w:hAnsi="Tahoma" w:cs="Tahoma"/>
          <w:szCs w:val="20"/>
          <w:lang w:eastAsia="sl-SI"/>
        </w:rPr>
      </w:pPr>
    </w:p>
    <w:p w14:paraId="24F0CE86" w14:textId="77777777" w:rsidR="000F6F52" w:rsidRPr="000F6F52" w:rsidRDefault="000F6F52" w:rsidP="000E2635">
      <w:pPr>
        <w:keepNext/>
        <w:keepLines/>
        <w:spacing w:after="0" w:line="240" w:lineRule="auto"/>
        <w:jc w:val="both"/>
        <w:rPr>
          <w:rFonts w:ascii="Tahoma" w:eastAsia="Times New Roman" w:hAnsi="Tahoma" w:cs="Tahoma"/>
          <w:szCs w:val="20"/>
          <w:lang w:eastAsia="sl-SI"/>
        </w:rPr>
      </w:pPr>
      <w:r w:rsidRPr="000F6F52">
        <w:rPr>
          <w:rFonts w:ascii="Tahoma" w:eastAsia="Times New Roman" w:hAnsi="Tahoma" w:cs="Tahoma"/>
          <w:szCs w:val="20"/>
          <w:lang w:eastAsia="sl-SI"/>
        </w:rPr>
        <w:t>Od zgoraj zahtevanih delavcev vzdrževalcev morajo imeti vsi delavci</w:t>
      </w:r>
      <w:r>
        <w:rPr>
          <w:rFonts w:ascii="Tahoma" w:eastAsia="Times New Roman" w:hAnsi="Tahoma" w:cs="Tahoma"/>
          <w:szCs w:val="20"/>
          <w:lang w:eastAsia="sl-SI"/>
        </w:rPr>
        <w:t>:</w:t>
      </w:r>
    </w:p>
    <w:p w14:paraId="452FAE7D" w14:textId="77777777" w:rsidR="000F6F52" w:rsidRDefault="000F6F52" w:rsidP="000E2635">
      <w:pPr>
        <w:keepNext/>
        <w:keepLines/>
        <w:numPr>
          <w:ilvl w:val="0"/>
          <w:numId w:val="23"/>
        </w:numPr>
        <w:spacing w:after="0" w:line="240" w:lineRule="auto"/>
        <w:ind w:left="284" w:hanging="284"/>
        <w:jc w:val="both"/>
        <w:rPr>
          <w:rFonts w:ascii="Tahoma" w:hAnsi="Tahoma" w:cs="Tahoma"/>
        </w:rPr>
      </w:pPr>
      <w:r>
        <w:rPr>
          <w:rFonts w:ascii="Tahoma" w:hAnsi="Tahoma" w:cs="Tahoma"/>
        </w:rPr>
        <w:t>znanje slovenskega jezika,</w:t>
      </w:r>
    </w:p>
    <w:p w14:paraId="5145DA02" w14:textId="77777777" w:rsidR="000F6F52" w:rsidRDefault="000F6F52" w:rsidP="000E2635">
      <w:pPr>
        <w:keepNext/>
        <w:keepLines/>
        <w:numPr>
          <w:ilvl w:val="0"/>
          <w:numId w:val="23"/>
        </w:numPr>
        <w:spacing w:after="0" w:line="240" w:lineRule="auto"/>
        <w:ind w:left="284" w:hanging="284"/>
        <w:jc w:val="both"/>
        <w:rPr>
          <w:rFonts w:ascii="Tahoma" w:hAnsi="Tahoma" w:cs="Tahoma"/>
        </w:rPr>
      </w:pPr>
      <w:r>
        <w:rPr>
          <w:rFonts w:ascii="Tahoma" w:hAnsi="Tahoma" w:cs="Tahoma"/>
        </w:rPr>
        <w:t>opravljen zdravniški izpit,</w:t>
      </w:r>
    </w:p>
    <w:p w14:paraId="7FC96E71" w14:textId="77777777" w:rsidR="000F6F52" w:rsidRPr="00537E1B" w:rsidRDefault="000F6F52" w:rsidP="000E2635">
      <w:pPr>
        <w:keepNext/>
        <w:keepLines/>
        <w:numPr>
          <w:ilvl w:val="0"/>
          <w:numId w:val="23"/>
        </w:numPr>
        <w:spacing w:after="0" w:line="240" w:lineRule="auto"/>
        <w:ind w:left="284" w:hanging="284"/>
        <w:jc w:val="both"/>
        <w:rPr>
          <w:rFonts w:ascii="Tahoma" w:hAnsi="Tahoma" w:cs="Tahoma"/>
        </w:rPr>
      </w:pPr>
      <w:r w:rsidRPr="00537E1B">
        <w:rPr>
          <w:rFonts w:ascii="Tahoma" w:hAnsi="Tahoma" w:cs="Tahoma"/>
        </w:rPr>
        <w:lastRenderedPageBreak/>
        <w:t>opravljen izpit iz varstva pri delu in požarnega varstva,</w:t>
      </w:r>
    </w:p>
    <w:p w14:paraId="6D9EDE95" w14:textId="77777777" w:rsidR="000F6F52" w:rsidRPr="00537E1B" w:rsidRDefault="000F6F52" w:rsidP="000E2635">
      <w:pPr>
        <w:keepNext/>
        <w:keepLines/>
        <w:numPr>
          <w:ilvl w:val="0"/>
          <w:numId w:val="23"/>
        </w:numPr>
        <w:spacing w:after="0" w:line="240" w:lineRule="auto"/>
        <w:ind w:left="284" w:hanging="284"/>
        <w:jc w:val="both"/>
        <w:rPr>
          <w:rFonts w:ascii="Tahoma" w:hAnsi="Tahoma" w:cs="Tahoma"/>
        </w:rPr>
      </w:pPr>
      <w:r w:rsidRPr="00537E1B">
        <w:rPr>
          <w:rFonts w:ascii="Tahoma" w:hAnsi="Tahoma" w:cs="Tahoma"/>
        </w:rPr>
        <w:t>opravljen izpit/potrdilo za vzdrževanje naprav v Ex področjih (nevarnost eksplozije – premogov in lesni prah).</w:t>
      </w:r>
    </w:p>
    <w:p w14:paraId="02CDEBF3" w14:textId="77777777" w:rsidR="00B65574" w:rsidRDefault="00B65574" w:rsidP="000E2635">
      <w:pPr>
        <w:keepNext/>
        <w:keepLines/>
        <w:overflowPunct w:val="0"/>
        <w:autoSpaceDE w:val="0"/>
        <w:autoSpaceDN w:val="0"/>
        <w:adjustRightInd w:val="0"/>
        <w:spacing w:after="0" w:line="240" w:lineRule="auto"/>
        <w:jc w:val="both"/>
        <w:textAlignment w:val="baseline"/>
        <w:rPr>
          <w:rFonts w:ascii="Tahoma" w:eastAsia="Times New Roman" w:hAnsi="Tahoma" w:cs="Tahoma"/>
          <w:lang w:eastAsia="sl-SI"/>
        </w:rPr>
      </w:pPr>
    </w:p>
    <w:p w14:paraId="30E17975" w14:textId="77777777" w:rsidR="00B65574" w:rsidRPr="002B09F5" w:rsidRDefault="00701478" w:rsidP="000E2635">
      <w:pPr>
        <w:keepNext/>
        <w:keepLines/>
        <w:spacing w:after="0" w:line="240" w:lineRule="auto"/>
        <w:jc w:val="both"/>
        <w:rPr>
          <w:rFonts w:ascii="Tahoma" w:eastAsia="Times New Roman" w:hAnsi="Tahoma" w:cs="Tahoma"/>
          <w:b/>
          <w:lang w:eastAsia="sl-SI"/>
        </w:rPr>
      </w:pPr>
      <w:r w:rsidRPr="00ED6697">
        <w:rPr>
          <w:rFonts w:ascii="Tahoma" w:eastAsia="Times New Roman" w:hAnsi="Tahoma" w:cs="Tahoma"/>
          <w:lang w:eastAsia="sl-SI"/>
        </w:rPr>
        <w:t xml:space="preserve">Ponudnik </w:t>
      </w:r>
      <w:r w:rsidR="006F2810" w:rsidRPr="00ED6697">
        <w:rPr>
          <w:rFonts w:ascii="Tahoma" w:eastAsia="Times New Roman" w:hAnsi="Tahoma" w:cs="Tahoma"/>
          <w:lang w:eastAsia="sl-SI"/>
        </w:rPr>
        <w:t xml:space="preserve">izpolni zahtevo s predložitvijo izpolnjene in podpisane priloge </w:t>
      </w:r>
      <w:r w:rsidRPr="00ED6697">
        <w:rPr>
          <w:rFonts w:ascii="Tahoma" w:eastAsia="Times New Roman" w:hAnsi="Tahoma" w:cs="Tahoma"/>
          <w:lang w:eastAsia="sl-SI"/>
        </w:rPr>
        <w:t>A</w:t>
      </w:r>
      <w:r w:rsidR="00ED6697" w:rsidRPr="00ED6697">
        <w:rPr>
          <w:rFonts w:ascii="Tahoma" w:eastAsia="Times New Roman" w:hAnsi="Tahoma" w:cs="Tahoma"/>
          <w:lang w:eastAsia="sl-SI"/>
        </w:rPr>
        <w:t>,</w:t>
      </w:r>
      <w:r w:rsidR="00B65574" w:rsidRPr="00ED6697">
        <w:rPr>
          <w:rFonts w:ascii="Tahoma" w:eastAsia="Times New Roman" w:hAnsi="Tahoma" w:cs="Tahoma"/>
          <w:lang w:eastAsia="sl-SI"/>
        </w:rPr>
        <w:t xml:space="preserve"> </w:t>
      </w:r>
      <w:r w:rsidRPr="00ED6697">
        <w:rPr>
          <w:rFonts w:ascii="Tahoma" w:eastAsia="Times New Roman" w:hAnsi="Tahoma" w:cs="Tahoma"/>
          <w:lang w:eastAsia="sl-SI"/>
        </w:rPr>
        <w:t>priloge 5</w:t>
      </w:r>
      <w:r w:rsidR="00ED6697" w:rsidRPr="00ED6697">
        <w:rPr>
          <w:rFonts w:ascii="Tahoma" w:eastAsia="Times New Roman" w:hAnsi="Tahoma" w:cs="Tahoma"/>
          <w:lang w:eastAsia="sl-SI"/>
        </w:rPr>
        <w:t xml:space="preserve"> </w:t>
      </w:r>
      <w:r w:rsidR="00ED6697" w:rsidRPr="002B09F5">
        <w:rPr>
          <w:rFonts w:ascii="Tahoma" w:eastAsia="Times New Roman" w:hAnsi="Tahoma" w:cs="Tahoma"/>
          <w:b/>
          <w:lang w:eastAsia="sl-SI"/>
        </w:rPr>
        <w:t>in za  vse delavce, ki niso državljani Republike Slovenije obvezne kopije potrdil o znanju slovenskega jezika.</w:t>
      </w:r>
    </w:p>
    <w:p w14:paraId="54FD4F7A" w14:textId="77777777" w:rsidR="00B65574" w:rsidRPr="00BA3F91" w:rsidRDefault="00B65574" w:rsidP="000E2635">
      <w:pPr>
        <w:keepNext/>
        <w:keepLines/>
        <w:spacing w:after="0" w:line="240" w:lineRule="auto"/>
        <w:jc w:val="both"/>
        <w:rPr>
          <w:rFonts w:ascii="Tahoma" w:eastAsia="Times New Roman" w:hAnsi="Tahoma" w:cs="Tahoma"/>
          <w:b/>
          <w:lang w:eastAsia="sl-SI"/>
        </w:rPr>
      </w:pPr>
    </w:p>
    <w:p w14:paraId="14DEE13A" w14:textId="77777777" w:rsidR="006F2810" w:rsidRDefault="006F2810" w:rsidP="000E2635">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457322BF" w14:textId="77777777" w:rsidR="006F2810" w:rsidRPr="009E526E" w:rsidRDefault="006F2810" w:rsidP="000E2635">
      <w:pPr>
        <w:keepNext/>
        <w:keepLines/>
        <w:spacing w:after="0" w:line="240" w:lineRule="auto"/>
        <w:jc w:val="both"/>
        <w:rPr>
          <w:rFonts w:ascii="Tahoma" w:hAnsi="Tahoma" w:cs="Tahoma"/>
        </w:rPr>
      </w:pPr>
    </w:p>
    <w:p w14:paraId="6D08C776" w14:textId="77777777" w:rsidR="006F2810" w:rsidRPr="0034751C" w:rsidRDefault="006F2810" w:rsidP="000E2635">
      <w:pPr>
        <w:keepNext/>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p>
    <w:p w14:paraId="04D8DE0D" w14:textId="77777777" w:rsidR="006F2810" w:rsidRPr="0034751C" w:rsidRDefault="006F2810" w:rsidP="000E2635">
      <w:pPr>
        <w:keepNext/>
        <w:keepLines/>
        <w:spacing w:after="0" w:line="240" w:lineRule="auto"/>
        <w:jc w:val="both"/>
        <w:rPr>
          <w:rFonts w:ascii="Tahoma" w:eastAsia="Times New Roman" w:hAnsi="Tahoma" w:cs="Tahoma"/>
          <w:u w:val="single"/>
          <w:lang w:eastAsia="sl-SI"/>
        </w:rPr>
      </w:pPr>
    </w:p>
    <w:p w14:paraId="0ECB46A8" w14:textId="77777777" w:rsidR="006F2810" w:rsidRPr="008379A4" w:rsidRDefault="006F2810" w:rsidP="000E2635">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27625BC5" w14:textId="77777777" w:rsidR="006F2810" w:rsidRDefault="006F2810" w:rsidP="000E2635">
      <w:pPr>
        <w:keepNext/>
        <w:keepLines/>
        <w:spacing w:after="0" w:line="240" w:lineRule="auto"/>
        <w:jc w:val="both"/>
        <w:rPr>
          <w:rFonts w:ascii="Tahoma" w:eastAsia="Times New Roman" w:hAnsi="Tahoma" w:cs="Tahoma"/>
          <w:b/>
          <w:lang w:eastAsia="sl-SI"/>
        </w:rPr>
      </w:pPr>
    </w:p>
    <w:p w14:paraId="03676C03" w14:textId="77777777" w:rsidR="00060B63" w:rsidRPr="00060B63" w:rsidRDefault="006F2810" w:rsidP="000E2635">
      <w:pPr>
        <w:keepNext/>
        <w:keepLines/>
        <w:spacing w:after="0" w:line="240" w:lineRule="auto"/>
        <w:jc w:val="both"/>
        <w:rPr>
          <w:rFonts w:ascii="Tahoma" w:hAnsi="Tahoma" w:cs="Tahoma"/>
          <w:iCs/>
        </w:rPr>
      </w:pPr>
      <w:r w:rsidRPr="008379A4">
        <w:rPr>
          <w:rFonts w:ascii="Tahoma" w:eastAsia="Times New Roman" w:hAnsi="Tahoma" w:cs="Tahoma"/>
          <w:iCs/>
          <w:lang w:eastAsia="sl-SI"/>
        </w:rPr>
        <w:t xml:space="preserve">Ponudniki se </w:t>
      </w:r>
      <w:r w:rsidRPr="008379A4">
        <w:rPr>
          <w:rFonts w:ascii="Tahoma" w:eastAsia="Times New Roman" w:hAnsi="Tahoma" w:cs="Tahoma"/>
          <w:lang w:eastAsia="sl-SI"/>
        </w:rPr>
        <w:t>predhodno dogovorijo za ogled objekt</w:t>
      </w:r>
      <w:r w:rsidR="00701478">
        <w:rPr>
          <w:rFonts w:ascii="Tahoma" w:eastAsia="Times New Roman" w:hAnsi="Tahoma" w:cs="Tahoma"/>
          <w:lang w:eastAsia="sl-SI"/>
        </w:rPr>
        <w:t>a</w:t>
      </w:r>
      <w:r w:rsidRPr="008379A4">
        <w:rPr>
          <w:rFonts w:ascii="Tahoma" w:eastAsia="Times New Roman" w:hAnsi="Tahoma" w:cs="Tahoma"/>
          <w:lang w:eastAsia="sl-SI"/>
        </w:rPr>
        <w:t xml:space="preserve"> s kontaktno osebo naročnika</w:t>
      </w:r>
      <w:r w:rsidRPr="008379A4">
        <w:rPr>
          <w:rFonts w:ascii="Tahoma" w:eastAsia="Times New Roman" w:hAnsi="Tahoma" w:cs="Tahoma"/>
          <w:iCs/>
          <w:lang w:eastAsia="sl-SI"/>
        </w:rPr>
        <w:t xml:space="preserve"> </w:t>
      </w:r>
      <w:r w:rsidR="00701478" w:rsidRPr="005526AB">
        <w:rPr>
          <w:rFonts w:ascii="Tahoma" w:hAnsi="Tahoma" w:cs="Tahoma"/>
          <w:iCs/>
        </w:rPr>
        <w:t xml:space="preserve">g. </w:t>
      </w:r>
      <w:r w:rsidR="00060B63" w:rsidRPr="00060B63">
        <w:rPr>
          <w:rFonts w:ascii="Tahoma" w:hAnsi="Tahoma" w:cs="Tahoma"/>
          <w:iCs/>
        </w:rPr>
        <w:t>Andrej Lukek</w:t>
      </w:r>
    </w:p>
    <w:p w14:paraId="31A76198" w14:textId="77777777" w:rsidR="006F2810" w:rsidRPr="008379A4" w:rsidRDefault="00060B63" w:rsidP="000E2635">
      <w:pPr>
        <w:keepNext/>
        <w:keepLines/>
        <w:spacing w:after="0" w:line="240" w:lineRule="auto"/>
        <w:jc w:val="both"/>
        <w:rPr>
          <w:rFonts w:ascii="Tahoma" w:eastAsia="Times New Roman" w:hAnsi="Tahoma" w:cs="Tahoma"/>
          <w:iCs/>
          <w:lang w:eastAsia="sl-SI"/>
        </w:rPr>
      </w:pPr>
      <w:r w:rsidRPr="00060B63">
        <w:rPr>
          <w:rFonts w:ascii="Tahoma" w:hAnsi="Tahoma" w:cs="Tahoma"/>
          <w:iCs/>
        </w:rPr>
        <w:t>GSM +386 41 277 491</w:t>
      </w:r>
      <w:r>
        <w:rPr>
          <w:rFonts w:ascii="Tahoma" w:hAnsi="Tahoma" w:cs="Tahoma"/>
          <w:iCs/>
        </w:rPr>
        <w:t xml:space="preserve">, </w:t>
      </w:r>
      <w:r w:rsidR="00701478">
        <w:rPr>
          <w:rFonts w:ascii="Tahoma" w:hAnsi="Tahoma" w:cs="Tahoma"/>
          <w:iCs/>
        </w:rPr>
        <w:t>v njegovi odsotnosti ga nadomešča g. Bojan Đorđević, te</w:t>
      </w:r>
      <w:r>
        <w:rPr>
          <w:rFonts w:ascii="Tahoma" w:hAnsi="Tahoma" w:cs="Tahoma"/>
          <w:iCs/>
        </w:rPr>
        <w:t>l.</w:t>
      </w:r>
      <w:r w:rsidR="00701478">
        <w:rPr>
          <w:rFonts w:ascii="Tahoma" w:hAnsi="Tahoma" w:cs="Tahoma"/>
          <w:iCs/>
        </w:rPr>
        <w:t xml:space="preserve"> +386 1 58 75 376, </w:t>
      </w:r>
      <w:r>
        <w:rPr>
          <w:rFonts w:ascii="Tahoma" w:hAnsi="Tahoma" w:cs="Tahoma"/>
          <w:iCs/>
        </w:rPr>
        <w:t>GSM +3</w:t>
      </w:r>
      <w:r w:rsidR="00701478">
        <w:rPr>
          <w:rFonts w:ascii="Tahoma" w:hAnsi="Tahoma" w:cs="Tahoma"/>
          <w:iCs/>
        </w:rPr>
        <w:t>86 51 364 350</w:t>
      </w:r>
      <w:r w:rsidR="006F2810" w:rsidRPr="008379A4">
        <w:rPr>
          <w:rFonts w:ascii="Tahoma" w:eastAsia="Times New Roman" w:hAnsi="Tahoma" w:cs="Tahoma"/>
          <w:iCs/>
          <w:lang w:eastAsia="sl-SI"/>
        </w:rPr>
        <w:t>.</w:t>
      </w:r>
    </w:p>
    <w:p w14:paraId="7D57C807" w14:textId="77777777" w:rsidR="006F2810" w:rsidRPr="008379A4" w:rsidRDefault="006F2810" w:rsidP="000E2635">
      <w:pPr>
        <w:keepNext/>
        <w:keepLines/>
        <w:spacing w:after="0" w:line="240" w:lineRule="auto"/>
        <w:jc w:val="both"/>
        <w:rPr>
          <w:rFonts w:ascii="Tahoma" w:eastAsia="Times New Roman" w:hAnsi="Tahoma" w:cs="Tahoma"/>
          <w:iCs/>
          <w:lang w:eastAsia="sl-SI"/>
        </w:rPr>
      </w:pPr>
    </w:p>
    <w:p w14:paraId="2BA19D25" w14:textId="0EC385D9" w:rsidR="006F2810" w:rsidRPr="008A50A5" w:rsidRDefault="006F2810" w:rsidP="000E2635">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bo v ta namen ločeno organiziral sestanke s posameznimi ponudniki na</w:t>
      </w:r>
      <w:r w:rsidRPr="008379A4">
        <w:rPr>
          <w:rFonts w:ascii="Tahoma" w:eastAsia="Times New Roman" w:hAnsi="Tahoma" w:cs="Tahoma"/>
          <w:bCs/>
          <w:lang w:eastAsia="sl-SI"/>
        </w:rPr>
        <w:t xml:space="preserve"> lokaciji naročnika Toplarniška ulica 19, </w:t>
      </w:r>
      <w:r w:rsidRPr="008379A4">
        <w:rPr>
          <w:rFonts w:ascii="Tahoma" w:eastAsia="Times New Roman" w:hAnsi="Tahoma" w:cs="Tahoma"/>
          <w:lang w:eastAsia="sl-SI"/>
        </w:rPr>
        <w:t xml:space="preserve">v Ljubljani, </w:t>
      </w:r>
      <w:r w:rsidRPr="008379A4">
        <w:rPr>
          <w:rFonts w:ascii="Tahoma" w:eastAsia="Times New Roman" w:hAnsi="Tahoma" w:cs="Tahoma"/>
          <w:b/>
          <w:u w:val="single"/>
          <w:lang w:eastAsia="sl-SI"/>
        </w:rPr>
        <w:t>ki so obvezni za vse ponudnike</w:t>
      </w:r>
      <w:r w:rsidRPr="008379A4">
        <w:rPr>
          <w:rFonts w:ascii="Tahoma" w:eastAsia="Times New Roman" w:hAnsi="Tahoma" w:cs="Tahoma"/>
          <w:lang w:eastAsia="sl-SI"/>
        </w:rPr>
        <w:t>. Ponudnik mora kontaktirati predstavnika naročnika</w:t>
      </w:r>
      <w:r w:rsidR="006F6A4D">
        <w:rPr>
          <w:rFonts w:ascii="Tahoma" w:eastAsia="Times New Roman" w:hAnsi="Tahoma" w:cs="Tahoma"/>
          <w:lang w:eastAsia="sl-SI"/>
        </w:rPr>
        <w:t xml:space="preserve"> do </w:t>
      </w:r>
      <w:r w:rsidR="0018102C">
        <w:rPr>
          <w:rFonts w:ascii="Tahoma" w:eastAsia="Times New Roman" w:hAnsi="Tahoma" w:cs="Tahoma"/>
          <w:lang w:eastAsia="sl-SI"/>
        </w:rPr>
        <w:t>1</w:t>
      </w:r>
      <w:r w:rsidR="006F6A4D">
        <w:rPr>
          <w:rFonts w:ascii="Tahoma" w:eastAsia="Times New Roman" w:hAnsi="Tahoma" w:cs="Tahoma"/>
          <w:lang w:eastAsia="sl-SI"/>
        </w:rPr>
        <w:t xml:space="preserve">. </w:t>
      </w:r>
      <w:r w:rsidR="0018102C">
        <w:rPr>
          <w:rFonts w:ascii="Tahoma" w:eastAsia="Times New Roman" w:hAnsi="Tahoma" w:cs="Tahoma"/>
          <w:lang w:eastAsia="sl-SI"/>
        </w:rPr>
        <w:t>7</w:t>
      </w:r>
      <w:r w:rsidR="006F6A4D">
        <w:rPr>
          <w:rFonts w:ascii="Tahoma" w:eastAsia="Times New Roman" w:hAnsi="Tahoma" w:cs="Tahoma"/>
          <w:lang w:eastAsia="sl-SI"/>
        </w:rPr>
        <w:t>. 20</w:t>
      </w:r>
      <w:r w:rsidR="00060B63">
        <w:rPr>
          <w:rFonts w:ascii="Tahoma" w:eastAsia="Times New Roman" w:hAnsi="Tahoma" w:cs="Tahoma"/>
          <w:lang w:eastAsia="sl-SI"/>
        </w:rPr>
        <w:t>20</w:t>
      </w:r>
      <w:r w:rsidRPr="008379A4">
        <w:rPr>
          <w:rFonts w:ascii="Tahoma" w:eastAsia="Times New Roman" w:hAnsi="Tahoma" w:cs="Tahoma"/>
          <w:lang w:eastAsia="sl-SI"/>
        </w:rPr>
        <w:t xml:space="preserve"> in se dogovoriti za sestanek. Ogled objektov je možen vsak </w:t>
      </w:r>
      <w:r w:rsidRPr="008A50A5">
        <w:rPr>
          <w:rFonts w:ascii="Tahoma" w:eastAsia="Times New Roman" w:hAnsi="Tahoma" w:cs="Tahoma"/>
          <w:lang w:eastAsia="sl-SI"/>
        </w:rPr>
        <w:t xml:space="preserve">delavnik, od 8. do 12. ure. Zadnji dan za ogled objekta je </w:t>
      </w:r>
      <w:r w:rsidR="0018102C">
        <w:rPr>
          <w:rFonts w:ascii="Tahoma" w:eastAsia="Times New Roman" w:hAnsi="Tahoma" w:cs="Tahoma"/>
          <w:b/>
          <w:lang w:eastAsia="sl-SI"/>
        </w:rPr>
        <w:t>2</w:t>
      </w:r>
      <w:r w:rsidR="00B65574">
        <w:rPr>
          <w:rFonts w:ascii="Tahoma" w:eastAsia="Times New Roman" w:hAnsi="Tahoma" w:cs="Tahoma"/>
          <w:b/>
          <w:lang w:eastAsia="sl-SI"/>
        </w:rPr>
        <w:t>.</w:t>
      </w:r>
      <w:r>
        <w:rPr>
          <w:rFonts w:ascii="Tahoma" w:eastAsia="Times New Roman" w:hAnsi="Tahoma" w:cs="Tahoma"/>
          <w:b/>
          <w:lang w:eastAsia="sl-SI"/>
        </w:rPr>
        <w:t xml:space="preserve"> </w:t>
      </w:r>
      <w:r w:rsidR="0018102C">
        <w:rPr>
          <w:rFonts w:ascii="Tahoma" w:eastAsia="Times New Roman" w:hAnsi="Tahoma" w:cs="Tahoma"/>
          <w:b/>
          <w:lang w:eastAsia="sl-SI"/>
        </w:rPr>
        <w:t>7</w:t>
      </w:r>
      <w:r w:rsidRPr="008A50A5">
        <w:rPr>
          <w:rFonts w:ascii="Tahoma" w:eastAsia="Times New Roman" w:hAnsi="Tahoma" w:cs="Tahoma"/>
          <w:b/>
          <w:lang w:eastAsia="sl-SI"/>
        </w:rPr>
        <w:t>. 20</w:t>
      </w:r>
      <w:r w:rsidR="00060B63">
        <w:rPr>
          <w:rFonts w:ascii="Tahoma" w:eastAsia="Times New Roman" w:hAnsi="Tahoma" w:cs="Tahoma"/>
          <w:b/>
          <w:lang w:eastAsia="sl-SI"/>
        </w:rPr>
        <w:t>20</w:t>
      </w:r>
      <w:r w:rsidRPr="008A50A5">
        <w:rPr>
          <w:rFonts w:ascii="Tahoma" w:eastAsia="Times New Roman" w:hAnsi="Tahoma" w:cs="Tahoma"/>
          <w:b/>
          <w:lang w:eastAsia="sl-SI"/>
        </w:rPr>
        <w:t xml:space="preserve"> do 1</w:t>
      </w:r>
      <w:r w:rsidR="001F780D">
        <w:rPr>
          <w:rFonts w:ascii="Tahoma" w:eastAsia="Times New Roman" w:hAnsi="Tahoma" w:cs="Tahoma"/>
          <w:b/>
          <w:lang w:eastAsia="sl-SI"/>
        </w:rPr>
        <w:t>2</w:t>
      </w:r>
      <w:r w:rsidRPr="008A50A5">
        <w:rPr>
          <w:rFonts w:ascii="Tahoma" w:eastAsia="Times New Roman" w:hAnsi="Tahoma" w:cs="Tahoma"/>
          <w:b/>
          <w:lang w:eastAsia="sl-SI"/>
        </w:rPr>
        <w:t>. ure</w:t>
      </w:r>
      <w:r w:rsidRPr="008A50A5">
        <w:rPr>
          <w:rFonts w:ascii="Tahoma" w:eastAsia="Times New Roman" w:hAnsi="Tahoma" w:cs="Tahoma"/>
          <w:lang w:eastAsia="sl-SI"/>
        </w:rPr>
        <w:t xml:space="preserve">. </w:t>
      </w:r>
    </w:p>
    <w:p w14:paraId="72165DCB" w14:textId="77777777" w:rsidR="006F2810" w:rsidRPr="008A50A5" w:rsidRDefault="006F2810" w:rsidP="000E2635">
      <w:pPr>
        <w:keepNext/>
        <w:keepLines/>
        <w:spacing w:after="0" w:line="240" w:lineRule="auto"/>
        <w:jc w:val="both"/>
        <w:rPr>
          <w:rFonts w:ascii="Tahoma" w:eastAsia="Times New Roman" w:hAnsi="Tahoma" w:cs="Tahoma"/>
          <w:lang w:eastAsia="sl-SI"/>
        </w:rPr>
      </w:pPr>
    </w:p>
    <w:p w14:paraId="5F192E47" w14:textId="77777777" w:rsidR="006F2810" w:rsidRDefault="00060B63" w:rsidP="000E2635">
      <w:pPr>
        <w:keepNext/>
        <w:keepLines/>
        <w:spacing w:after="0" w:line="240" w:lineRule="auto"/>
        <w:jc w:val="both"/>
        <w:rPr>
          <w:rFonts w:ascii="Tahoma" w:eastAsia="Times New Roman" w:hAnsi="Tahoma" w:cs="Tahoma"/>
          <w:b/>
          <w:lang w:eastAsia="sl-SI"/>
        </w:rPr>
      </w:pPr>
      <w:r w:rsidRPr="00060B63">
        <w:rPr>
          <w:rFonts w:ascii="Tahoma" w:eastAsia="Times New Roman" w:hAnsi="Tahoma" w:cs="Tahoma"/>
          <w:b/>
          <w:lang w:eastAsia="sl-SI"/>
        </w:rPr>
        <w:t>Ponudnik ne bo upravičen do nobenega povečanja cene, ki bi ga utemeljeval s tem, da ni bil polno obveščen o pogojih, ki se nanašajo na predmetne obveznosti. 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64114B9B" w14:textId="77777777" w:rsidR="00060B63" w:rsidRPr="008A50A5" w:rsidRDefault="00060B63" w:rsidP="000E2635">
      <w:pPr>
        <w:keepNext/>
        <w:keepLines/>
        <w:spacing w:after="0" w:line="240" w:lineRule="auto"/>
        <w:jc w:val="both"/>
        <w:rPr>
          <w:rFonts w:ascii="Tahoma" w:eastAsia="Times New Roman" w:hAnsi="Tahoma" w:cs="Tahoma"/>
          <w:lang w:eastAsia="sl-SI"/>
        </w:rPr>
      </w:pPr>
    </w:p>
    <w:p w14:paraId="068E7625" w14:textId="77777777" w:rsidR="006F2810" w:rsidRPr="008A50A5" w:rsidRDefault="006F2810" w:rsidP="000E2635">
      <w:pPr>
        <w:keepNext/>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mora kot </w:t>
      </w:r>
      <w:r w:rsidRPr="008A50A5">
        <w:rPr>
          <w:rFonts w:ascii="Tahoma" w:eastAsia="Times New Roman" w:hAnsi="Tahoma" w:cs="Tahoma"/>
          <w:b/>
          <w:lang w:eastAsia="sl-SI"/>
        </w:rPr>
        <w:t xml:space="preserve">prilogo </w:t>
      </w:r>
      <w:r w:rsidR="00DC5FC5">
        <w:rPr>
          <w:rFonts w:ascii="Tahoma" w:eastAsia="Times New Roman" w:hAnsi="Tahoma" w:cs="Tahoma"/>
          <w:b/>
          <w:lang w:eastAsia="sl-SI"/>
        </w:rPr>
        <w:t>6</w:t>
      </w:r>
      <w:r w:rsidRPr="008A50A5">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22570E15" w14:textId="77777777" w:rsidR="00185EAC" w:rsidRPr="00820FED" w:rsidRDefault="00185EAC" w:rsidP="000E2635">
      <w:pPr>
        <w:keepNext/>
        <w:keepLines/>
        <w:spacing w:after="0" w:line="240" w:lineRule="auto"/>
        <w:jc w:val="both"/>
        <w:rPr>
          <w:rFonts w:ascii="Tahoma" w:eastAsia="Times New Roman" w:hAnsi="Tahoma" w:cs="Tahoma"/>
          <w:lang w:eastAsia="sl-SI"/>
        </w:rPr>
      </w:pPr>
    </w:p>
    <w:p w14:paraId="00C40EA7" w14:textId="77777777" w:rsidR="00185EAC" w:rsidRPr="00820FED" w:rsidRDefault="00185EAC" w:rsidP="000E2635">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Ostale zahteve in pogoji naročnika</w:t>
      </w:r>
    </w:p>
    <w:p w14:paraId="7C72DA08" w14:textId="77777777" w:rsidR="00185EAC" w:rsidRPr="00820FED" w:rsidRDefault="00185EAC" w:rsidP="000E2635">
      <w:pPr>
        <w:keepNext/>
        <w:keepLines/>
        <w:spacing w:after="0" w:line="240" w:lineRule="auto"/>
        <w:rPr>
          <w:rFonts w:ascii="Tahoma" w:eastAsia="Times New Roman" w:hAnsi="Tahoma" w:cs="Tahoma"/>
          <w:b/>
          <w:szCs w:val="21"/>
          <w:lang w:eastAsia="sl-SI"/>
        </w:rPr>
      </w:pPr>
    </w:p>
    <w:p w14:paraId="5D235C0B" w14:textId="77777777" w:rsidR="00B65574" w:rsidRPr="00410C2C" w:rsidRDefault="00B65574" w:rsidP="000E2635">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308EF008" w14:textId="77777777" w:rsidR="00B65574" w:rsidRPr="00820FED" w:rsidRDefault="00B65574" w:rsidP="000E2635">
      <w:pPr>
        <w:keepNext/>
        <w:keepLines/>
        <w:spacing w:after="0" w:line="240" w:lineRule="auto"/>
        <w:jc w:val="both"/>
        <w:rPr>
          <w:rFonts w:ascii="Tahoma" w:eastAsia="Times New Roman" w:hAnsi="Tahoma" w:cs="Tahoma"/>
          <w:lang w:eastAsia="sl-SI"/>
        </w:rPr>
      </w:pPr>
    </w:p>
    <w:p w14:paraId="769B3B2B" w14:textId="77777777" w:rsidR="00B65574" w:rsidRPr="008379A4" w:rsidRDefault="00B65574" w:rsidP="000E2635">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E61F5F">
        <w:rPr>
          <w:rFonts w:ascii="Tahoma" w:eastAsia="Times New Roman" w:hAnsi="Tahoma" w:cs="Tahoma"/>
          <w:szCs w:val="20"/>
          <w:lang w:eastAsia="sl-SI"/>
        </w:rPr>
        <w:t>A</w:t>
      </w:r>
      <w:r w:rsidRPr="008379A4">
        <w:rPr>
          <w:rFonts w:ascii="Tahoma" w:eastAsia="Times New Roman" w:hAnsi="Tahoma" w:cs="Tahoma"/>
          <w:szCs w:val="20"/>
          <w:lang w:eastAsia="sl-SI"/>
        </w:rPr>
        <w:t>.</w:t>
      </w:r>
    </w:p>
    <w:p w14:paraId="3C39DFC6" w14:textId="77777777" w:rsidR="00D47634" w:rsidRPr="008F2031" w:rsidRDefault="00D47634" w:rsidP="000E2635">
      <w:pPr>
        <w:keepNext/>
        <w:keepLines/>
        <w:spacing w:after="0" w:line="240" w:lineRule="auto"/>
        <w:jc w:val="both"/>
        <w:rPr>
          <w:rFonts w:ascii="Tahoma" w:eastAsia="Times New Roman" w:hAnsi="Tahoma" w:cs="Tahoma"/>
          <w:lang w:eastAsia="sl-SI"/>
        </w:rPr>
      </w:pPr>
    </w:p>
    <w:p w14:paraId="5E11BB16" w14:textId="77777777" w:rsidR="00772E0D" w:rsidRDefault="00772E0D">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34A9236" w14:textId="2D0CC5EC" w:rsidR="00D47634" w:rsidRPr="008F2031" w:rsidRDefault="00D47634" w:rsidP="000E2635">
      <w:pPr>
        <w:keepNext/>
        <w:keepLines/>
        <w:numPr>
          <w:ilvl w:val="0"/>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lastRenderedPageBreak/>
        <w:t>Zahteve iz varstva pri delu in požarnega varstva</w:t>
      </w:r>
    </w:p>
    <w:p w14:paraId="2ED7EEF2" w14:textId="77777777" w:rsidR="00D47634" w:rsidRPr="008F2031" w:rsidRDefault="00D47634" w:rsidP="000E2635">
      <w:pPr>
        <w:keepNext/>
        <w:keepLines/>
        <w:numPr>
          <w:ilvl w:val="1"/>
          <w:numId w:val="2"/>
        </w:numPr>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Najpomembnejše pričakovane nevarnosti za poškodbe pri delu in okvare zdravja, ki lahko nastopijo na delovišču z oceno tveganja</w:t>
      </w:r>
    </w:p>
    <w:p w14:paraId="2CF67EC6" w14:textId="77777777" w:rsidR="00D47634" w:rsidRPr="008F2031" w:rsidRDefault="00D47634" w:rsidP="000E2635">
      <w:pPr>
        <w:keepNext/>
        <w:keepLines/>
        <w:spacing w:after="0" w:line="240" w:lineRule="auto"/>
        <w:jc w:val="both"/>
        <w:rPr>
          <w:rFonts w:ascii="Tahoma" w:eastAsia="Times New Roman" w:hAnsi="Tahoma" w:cs="Tahoma"/>
          <w:b/>
          <w:lang w:eastAsia="sl-SI"/>
        </w:rPr>
      </w:pPr>
    </w:p>
    <w:p w14:paraId="076A4900" w14:textId="77777777" w:rsidR="00D47634" w:rsidRPr="008F2031" w:rsidRDefault="00D47634" w:rsidP="000E2635">
      <w:pPr>
        <w:keepNext/>
        <w:keepLines/>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D47634" w:rsidRPr="008F2031" w14:paraId="3BCA06F2" w14:textId="77777777" w:rsidTr="002E35FC">
        <w:tc>
          <w:tcPr>
            <w:tcW w:w="914" w:type="dxa"/>
            <w:gridSpan w:val="2"/>
            <w:vMerge w:val="restart"/>
            <w:shd w:val="clear" w:color="auto" w:fill="auto"/>
          </w:tcPr>
          <w:p w14:paraId="137F3B07" w14:textId="77777777" w:rsidR="00D47634" w:rsidRPr="008F2031" w:rsidRDefault="00D47634" w:rsidP="000E2635">
            <w:pPr>
              <w:keepNext/>
              <w:keepLines/>
              <w:spacing w:after="0" w:line="240" w:lineRule="auto"/>
              <w:jc w:val="both"/>
              <w:rPr>
                <w:rFonts w:ascii="Tahoma" w:eastAsia="Times New Roman" w:hAnsi="Tahoma" w:cs="Tahoma"/>
                <w:lang w:eastAsia="sl-SI"/>
              </w:rPr>
            </w:pPr>
          </w:p>
        </w:tc>
        <w:tc>
          <w:tcPr>
            <w:tcW w:w="8692" w:type="dxa"/>
            <w:gridSpan w:val="5"/>
            <w:shd w:val="clear" w:color="auto" w:fill="CCCCCC"/>
          </w:tcPr>
          <w:p w14:paraId="13082D99" w14:textId="77777777" w:rsidR="00D47634" w:rsidRPr="008F2031" w:rsidRDefault="00D47634" w:rsidP="000E2635">
            <w:pPr>
              <w:keepNext/>
              <w:keepLines/>
              <w:spacing w:after="0" w:line="240" w:lineRule="auto"/>
              <w:jc w:val="both"/>
              <w:rPr>
                <w:rFonts w:ascii="Tahoma" w:eastAsia="Times New Roman" w:hAnsi="Tahoma" w:cs="Tahoma"/>
                <w:lang w:eastAsia="sl-SI"/>
              </w:rPr>
            </w:pPr>
            <w:r w:rsidRPr="008F2031">
              <w:rPr>
                <w:rFonts w:ascii="Tahoma" w:eastAsia="Times New Roman" w:hAnsi="Tahoma" w:cs="Tahoma"/>
                <w:lang w:eastAsia="sl-SI"/>
              </w:rPr>
              <w:t>Možne posledice oziroma resnost poškodb</w:t>
            </w:r>
          </w:p>
        </w:tc>
      </w:tr>
      <w:tr w:rsidR="00D47634" w:rsidRPr="008F2031" w14:paraId="72B4807B" w14:textId="77777777" w:rsidTr="002E35FC">
        <w:trPr>
          <w:trHeight w:val="374"/>
        </w:trPr>
        <w:tc>
          <w:tcPr>
            <w:tcW w:w="914" w:type="dxa"/>
            <w:gridSpan w:val="2"/>
            <w:vMerge/>
            <w:shd w:val="clear" w:color="auto" w:fill="auto"/>
          </w:tcPr>
          <w:p w14:paraId="50794CE0" w14:textId="77777777" w:rsidR="00D47634" w:rsidRPr="008F2031" w:rsidRDefault="00D47634" w:rsidP="000E2635">
            <w:pPr>
              <w:keepNext/>
              <w:keepLines/>
              <w:spacing w:after="0" w:line="240" w:lineRule="auto"/>
              <w:jc w:val="both"/>
              <w:rPr>
                <w:rFonts w:ascii="Tahoma" w:eastAsia="Times New Roman" w:hAnsi="Tahoma" w:cs="Tahoma"/>
                <w:lang w:eastAsia="sl-SI"/>
              </w:rPr>
            </w:pPr>
          </w:p>
        </w:tc>
        <w:tc>
          <w:tcPr>
            <w:tcW w:w="1561" w:type="dxa"/>
            <w:shd w:val="clear" w:color="auto" w:fill="E0E0E0"/>
          </w:tcPr>
          <w:p w14:paraId="58871AD8" w14:textId="77777777" w:rsidR="00D47634" w:rsidRPr="00662A7D" w:rsidRDefault="00D47634" w:rsidP="000E2635">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1</w:t>
            </w:r>
          </w:p>
        </w:tc>
        <w:tc>
          <w:tcPr>
            <w:tcW w:w="1557" w:type="dxa"/>
            <w:shd w:val="clear" w:color="auto" w:fill="E0E0E0"/>
          </w:tcPr>
          <w:p w14:paraId="521DB8C5" w14:textId="77777777" w:rsidR="00D47634" w:rsidRPr="004D1361" w:rsidRDefault="00D47634" w:rsidP="000E2635">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2</w:t>
            </w:r>
          </w:p>
        </w:tc>
        <w:tc>
          <w:tcPr>
            <w:tcW w:w="1843" w:type="dxa"/>
            <w:shd w:val="clear" w:color="auto" w:fill="E0E0E0"/>
          </w:tcPr>
          <w:p w14:paraId="59463169" w14:textId="77777777" w:rsidR="00D47634" w:rsidRPr="004D1361" w:rsidRDefault="00D47634" w:rsidP="000E2635">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3</w:t>
            </w:r>
          </w:p>
        </w:tc>
        <w:tc>
          <w:tcPr>
            <w:tcW w:w="1843" w:type="dxa"/>
            <w:shd w:val="clear" w:color="auto" w:fill="E0E0E0"/>
          </w:tcPr>
          <w:p w14:paraId="74E26CCC" w14:textId="77777777" w:rsidR="00D47634" w:rsidRPr="004D1361" w:rsidRDefault="00D47634" w:rsidP="000E2635">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4</w:t>
            </w:r>
          </w:p>
        </w:tc>
        <w:tc>
          <w:tcPr>
            <w:tcW w:w="1888" w:type="dxa"/>
            <w:shd w:val="clear" w:color="auto" w:fill="E0E0E0"/>
          </w:tcPr>
          <w:p w14:paraId="2D74BE47" w14:textId="77777777" w:rsidR="00D47634" w:rsidRPr="004D1361" w:rsidRDefault="00D47634" w:rsidP="000E2635">
            <w:pPr>
              <w:keepNext/>
              <w:keepLines/>
              <w:spacing w:after="0" w:line="240" w:lineRule="auto"/>
              <w:jc w:val="both"/>
              <w:rPr>
                <w:rFonts w:ascii="Tahoma" w:eastAsia="Times New Roman" w:hAnsi="Tahoma" w:cs="Tahoma"/>
                <w:b/>
                <w:sz w:val="20"/>
                <w:lang w:eastAsia="sl-SI"/>
              </w:rPr>
            </w:pPr>
            <w:r w:rsidRPr="004D1361">
              <w:rPr>
                <w:rFonts w:ascii="Tahoma" w:eastAsia="Times New Roman" w:hAnsi="Tahoma" w:cs="Tahoma"/>
                <w:b/>
                <w:sz w:val="20"/>
                <w:lang w:eastAsia="sl-SI"/>
              </w:rPr>
              <w:t>5</w:t>
            </w:r>
          </w:p>
        </w:tc>
      </w:tr>
      <w:tr w:rsidR="00D47634" w:rsidRPr="008F2031" w14:paraId="4FF83889" w14:textId="77777777" w:rsidTr="002E35FC">
        <w:trPr>
          <w:trHeight w:val="201"/>
        </w:trPr>
        <w:tc>
          <w:tcPr>
            <w:tcW w:w="392" w:type="dxa"/>
            <w:vMerge w:val="restart"/>
            <w:shd w:val="clear" w:color="auto" w:fill="CCCCCC"/>
            <w:textDirection w:val="btLr"/>
          </w:tcPr>
          <w:p w14:paraId="11B1F4F5" w14:textId="77777777" w:rsidR="00D47634" w:rsidRPr="008F2031" w:rsidRDefault="00D47634" w:rsidP="000E2635">
            <w:pPr>
              <w:keepNext/>
              <w:keepLines/>
              <w:spacing w:after="0" w:line="240" w:lineRule="auto"/>
              <w:ind w:left="113" w:right="113"/>
              <w:jc w:val="both"/>
              <w:rPr>
                <w:rFonts w:ascii="Tahoma" w:eastAsia="Times New Roman" w:hAnsi="Tahoma" w:cs="Tahoma"/>
                <w:lang w:eastAsia="sl-SI"/>
              </w:rPr>
            </w:pPr>
            <w:r w:rsidRPr="008F2031">
              <w:rPr>
                <w:rFonts w:ascii="Tahoma" w:eastAsia="Times New Roman" w:hAnsi="Tahoma" w:cs="Tahoma"/>
                <w:lang w:eastAsia="sl-SI"/>
              </w:rPr>
              <w:t>Verjetnost</w:t>
            </w:r>
          </w:p>
        </w:tc>
        <w:tc>
          <w:tcPr>
            <w:tcW w:w="522" w:type="dxa"/>
            <w:shd w:val="clear" w:color="auto" w:fill="C0C0C0"/>
          </w:tcPr>
          <w:p w14:paraId="730F21A9" w14:textId="77777777" w:rsidR="00D47634" w:rsidRPr="004D1361" w:rsidRDefault="00D47634" w:rsidP="000E2635">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A</w:t>
            </w:r>
          </w:p>
        </w:tc>
        <w:tc>
          <w:tcPr>
            <w:tcW w:w="1561" w:type="dxa"/>
            <w:shd w:val="clear" w:color="auto" w:fill="FF6600"/>
          </w:tcPr>
          <w:p w14:paraId="268B3540"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557" w:type="dxa"/>
            <w:shd w:val="clear" w:color="auto" w:fill="FF6600"/>
          </w:tcPr>
          <w:p w14:paraId="45869E9C"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587F8FA7"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43" w:type="dxa"/>
            <w:shd w:val="clear" w:color="auto" w:fill="FF0000"/>
          </w:tcPr>
          <w:p w14:paraId="30B6D05C"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70643954"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38583B47" w14:textId="77777777" w:rsidTr="002E35FC">
        <w:tc>
          <w:tcPr>
            <w:tcW w:w="392" w:type="dxa"/>
            <w:vMerge/>
            <w:shd w:val="clear" w:color="auto" w:fill="CCCCCC"/>
          </w:tcPr>
          <w:p w14:paraId="009DC4B4" w14:textId="77777777" w:rsidR="00D47634" w:rsidRPr="008F2031" w:rsidRDefault="00D47634" w:rsidP="000E2635">
            <w:pPr>
              <w:keepNext/>
              <w:keepLines/>
              <w:spacing w:after="0" w:line="240" w:lineRule="auto"/>
              <w:jc w:val="both"/>
              <w:rPr>
                <w:rFonts w:ascii="Tahoma" w:eastAsia="Times New Roman" w:hAnsi="Tahoma" w:cs="Tahoma"/>
                <w:lang w:eastAsia="sl-SI"/>
              </w:rPr>
            </w:pPr>
          </w:p>
        </w:tc>
        <w:tc>
          <w:tcPr>
            <w:tcW w:w="522" w:type="dxa"/>
            <w:shd w:val="clear" w:color="auto" w:fill="C0C0C0"/>
          </w:tcPr>
          <w:p w14:paraId="3F8FD434" w14:textId="77777777" w:rsidR="00D47634" w:rsidRPr="004D1361" w:rsidRDefault="00D47634" w:rsidP="000E2635">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B</w:t>
            </w:r>
          </w:p>
        </w:tc>
        <w:tc>
          <w:tcPr>
            <w:tcW w:w="1561" w:type="dxa"/>
            <w:shd w:val="clear" w:color="auto" w:fill="FFCC00"/>
          </w:tcPr>
          <w:p w14:paraId="0BCCAC2E"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557" w:type="dxa"/>
            <w:shd w:val="clear" w:color="auto" w:fill="FF6600"/>
          </w:tcPr>
          <w:p w14:paraId="45F6251F"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6600"/>
          </w:tcPr>
          <w:p w14:paraId="0EFAE9E3"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4AEB51DA"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40AFEE5D"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4CCDB7C6" w14:textId="77777777" w:rsidTr="002E35FC">
        <w:trPr>
          <w:trHeight w:val="231"/>
        </w:trPr>
        <w:tc>
          <w:tcPr>
            <w:tcW w:w="392" w:type="dxa"/>
            <w:vMerge/>
            <w:shd w:val="clear" w:color="auto" w:fill="CCCCCC"/>
          </w:tcPr>
          <w:p w14:paraId="2BE6F64D" w14:textId="77777777" w:rsidR="00D47634" w:rsidRPr="008F2031" w:rsidRDefault="00D47634" w:rsidP="000E2635">
            <w:pPr>
              <w:keepNext/>
              <w:keepLines/>
              <w:spacing w:after="0" w:line="240" w:lineRule="auto"/>
              <w:jc w:val="both"/>
              <w:rPr>
                <w:rFonts w:ascii="Tahoma" w:eastAsia="Times New Roman" w:hAnsi="Tahoma" w:cs="Tahoma"/>
                <w:lang w:eastAsia="sl-SI"/>
              </w:rPr>
            </w:pPr>
          </w:p>
        </w:tc>
        <w:tc>
          <w:tcPr>
            <w:tcW w:w="522" w:type="dxa"/>
            <w:shd w:val="clear" w:color="auto" w:fill="C0C0C0"/>
          </w:tcPr>
          <w:p w14:paraId="5683A3D7" w14:textId="77777777" w:rsidR="00D47634" w:rsidRPr="004D1361" w:rsidRDefault="00D47634" w:rsidP="000E2635">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C</w:t>
            </w:r>
          </w:p>
        </w:tc>
        <w:tc>
          <w:tcPr>
            <w:tcW w:w="1561" w:type="dxa"/>
            <w:shd w:val="clear" w:color="auto" w:fill="99CC00"/>
          </w:tcPr>
          <w:p w14:paraId="13314DF8"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FFCC00"/>
          </w:tcPr>
          <w:p w14:paraId="6588D4EB"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4D5D338E"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43" w:type="dxa"/>
            <w:shd w:val="clear" w:color="auto" w:fill="FF0000"/>
          </w:tcPr>
          <w:p w14:paraId="0B8FB5EA"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c>
          <w:tcPr>
            <w:tcW w:w="1888" w:type="dxa"/>
            <w:shd w:val="clear" w:color="auto" w:fill="FF0000"/>
          </w:tcPr>
          <w:p w14:paraId="234297FE"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560C03CA" w14:textId="77777777" w:rsidTr="002E35FC">
        <w:tc>
          <w:tcPr>
            <w:tcW w:w="392" w:type="dxa"/>
            <w:vMerge/>
            <w:shd w:val="clear" w:color="auto" w:fill="CCCCCC"/>
          </w:tcPr>
          <w:p w14:paraId="0B10123B" w14:textId="77777777" w:rsidR="00D47634" w:rsidRPr="008F2031" w:rsidRDefault="00D47634" w:rsidP="000E2635">
            <w:pPr>
              <w:keepNext/>
              <w:keepLines/>
              <w:spacing w:after="0" w:line="240" w:lineRule="auto"/>
              <w:jc w:val="both"/>
              <w:rPr>
                <w:rFonts w:ascii="Tahoma" w:eastAsia="Times New Roman" w:hAnsi="Tahoma" w:cs="Tahoma"/>
                <w:lang w:eastAsia="sl-SI"/>
              </w:rPr>
            </w:pPr>
          </w:p>
        </w:tc>
        <w:tc>
          <w:tcPr>
            <w:tcW w:w="522" w:type="dxa"/>
            <w:shd w:val="clear" w:color="auto" w:fill="C0C0C0"/>
          </w:tcPr>
          <w:p w14:paraId="0298191C" w14:textId="77777777" w:rsidR="00D47634" w:rsidRPr="004D1361" w:rsidRDefault="00D47634" w:rsidP="000E2635">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D</w:t>
            </w:r>
          </w:p>
        </w:tc>
        <w:tc>
          <w:tcPr>
            <w:tcW w:w="1561" w:type="dxa"/>
            <w:shd w:val="clear" w:color="auto" w:fill="99CC00"/>
          </w:tcPr>
          <w:p w14:paraId="2007F914"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6CEB26B1"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14384E83"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4F28B4F5"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0000"/>
          </w:tcPr>
          <w:p w14:paraId="67B2EBC6"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 xml:space="preserve">Ekstremna </w:t>
            </w:r>
            <w:r>
              <w:rPr>
                <w:rFonts w:ascii="Tahoma" w:eastAsia="Times New Roman" w:hAnsi="Tahoma" w:cs="Tahoma"/>
                <w:b/>
                <w:lang w:eastAsia="sl-SI"/>
              </w:rPr>
              <w:t>(E)</w:t>
            </w:r>
          </w:p>
        </w:tc>
      </w:tr>
      <w:tr w:rsidR="00D47634" w:rsidRPr="008F2031" w14:paraId="6190CCD2" w14:textId="77777777" w:rsidTr="002E35FC">
        <w:tc>
          <w:tcPr>
            <w:tcW w:w="392" w:type="dxa"/>
            <w:vMerge/>
            <w:shd w:val="clear" w:color="auto" w:fill="CCCCCC"/>
          </w:tcPr>
          <w:p w14:paraId="25FA35B3" w14:textId="77777777" w:rsidR="00D47634" w:rsidRPr="008F2031" w:rsidRDefault="00D47634" w:rsidP="000E2635">
            <w:pPr>
              <w:keepNext/>
              <w:keepLines/>
              <w:spacing w:after="0" w:line="240" w:lineRule="auto"/>
              <w:jc w:val="both"/>
              <w:rPr>
                <w:rFonts w:ascii="Tahoma" w:eastAsia="Times New Roman" w:hAnsi="Tahoma" w:cs="Tahoma"/>
                <w:lang w:eastAsia="sl-SI"/>
              </w:rPr>
            </w:pPr>
          </w:p>
        </w:tc>
        <w:tc>
          <w:tcPr>
            <w:tcW w:w="522" w:type="dxa"/>
            <w:shd w:val="clear" w:color="auto" w:fill="C0C0C0"/>
          </w:tcPr>
          <w:p w14:paraId="0AEADB4A" w14:textId="77777777" w:rsidR="00D47634" w:rsidRPr="004D1361" w:rsidRDefault="00D47634" w:rsidP="000E2635">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E</w:t>
            </w:r>
          </w:p>
        </w:tc>
        <w:tc>
          <w:tcPr>
            <w:tcW w:w="1561" w:type="dxa"/>
            <w:shd w:val="clear" w:color="auto" w:fill="99CC00"/>
          </w:tcPr>
          <w:p w14:paraId="6EEB4F64"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557" w:type="dxa"/>
            <w:shd w:val="clear" w:color="auto" w:fill="99CC00"/>
          </w:tcPr>
          <w:p w14:paraId="5451A14B"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Nizka (N)</w:t>
            </w:r>
          </w:p>
        </w:tc>
        <w:tc>
          <w:tcPr>
            <w:tcW w:w="1843" w:type="dxa"/>
            <w:shd w:val="clear" w:color="auto" w:fill="FFCC00"/>
          </w:tcPr>
          <w:p w14:paraId="5AA59EB9"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Zmerna (Z)</w:t>
            </w:r>
          </w:p>
        </w:tc>
        <w:tc>
          <w:tcPr>
            <w:tcW w:w="1843" w:type="dxa"/>
            <w:shd w:val="clear" w:color="auto" w:fill="FF6600"/>
          </w:tcPr>
          <w:p w14:paraId="1EC70F4D"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c>
          <w:tcPr>
            <w:tcW w:w="1888" w:type="dxa"/>
            <w:shd w:val="clear" w:color="auto" w:fill="FF6600"/>
          </w:tcPr>
          <w:p w14:paraId="55A2CC9F" w14:textId="77777777" w:rsidR="00D47634" w:rsidRPr="008F2031" w:rsidRDefault="00D47634" w:rsidP="000E2635">
            <w:pPr>
              <w:keepNext/>
              <w:keepLines/>
              <w:spacing w:after="0" w:line="240" w:lineRule="auto"/>
              <w:jc w:val="both"/>
              <w:rPr>
                <w:rFonts w:ascii="Tahoma" w:eastAsia="Times New Roman" w:hAnsi="Tahoma" w:cs="Tahoma"/>
                <w:b/>
                <w:lang w:eastAsia="sl-SI"/>
              </w:rPr>
            </w:pPr>
            <w:r w:rsidRPr="008F2031">
              <w:rPr>
                <w:rFonts w:ascii="Tahoma" w:eastAsia="Times New Roman" w:hAnsi="Tahoma" w:cs="Tahoma"/>
                <w:b/>
                <w:lang w:eastAsia="sl-SI"/>
              </w:rPr>
              <w:t>Visoka (V)</w:t>
            </w:r>
          </w:p>
        </w:tc>
      </w:tr>
    </w:tbl>
    <w:p w14:paraId="0B0E850F" w14:textId="77777777" w:rsidR="00D47634" w:rsidRDefault="00D47634" w:rsidP="000E2635">
      <w:pPr>
        <w:keepNext/>
        <w:keepLines/>
        <w:spacing w:after="0" w:line="240" w:lineRule="auto"/>
        <w:jc w:val="both"/>
        <w:rPr>
          <w:rFonts w:ascii="Tahoma" w:eastAsia="Times New Roman" w:hAnsi="Tahoma" w:cs="Tahoma"/>
          <w:lang w:eastAsia="sl-SI"/>
        </w:rPr>
      </w:pPr>
    </w:p>
    <w:p w14:paraId="47135216" w14:textId="77777777" w:rsidR="00D47634" w:rsidRPr="004D1361" w:rsidRDefault="00D47634" w:rsidP="000E2635">
      <w:pPr>
        <w:keepNext/>
        <w:keepLines/>
        <w:spacing w:after="0" w:line="240" w:lineRule="auto"/>
        <w:jc w:val="both"/>
        <w:rPr>
          <w:rFonts w:ascii="Tahoma" w:eastAsia="Times New Roman" w:hAnsi="Tahoma" w:cs="Tahoma"/>
          <w:b/>
          <w:lang w:eastAsia="sl-SI"/>
        </w:rPr>
      </w:pPr>
      <w:r w:rsidRPr="004D1361">
        <w:rPr>
          <w:rFonts w:ascii="Tahoma" w:eastAsia="Times New Roman" w:hAnsi="Tahoma" w:cs="Tahoma"/>
          <w:b/>
          <w:lang w:eastAsia="sl-SI"/>
        </w:rPr>
        <w:t xml:space="preserve">Obrazložitev </w:t>
      </w:r>
      <w:r w:rsidRPr="00C76571">
        <w:rPr>
          <w:rFonts w:ascii="Tahoma" w:eastAsia="Times New Roman" w:hAnsi="Tahoma" w:cs="Tahoma"/>
          <w:b/>
          <w:lang w:eastAsia="sl-SI"/>
        </w:rPr>
        <w:t xml:space="preserve">ocen </w:t>
      </w:r>
      <w:r w:rsidRPr="004D1361">
        <w:rPr>
          <w:rFonts w:ascii="Tahoma" w:eastAsia="Times New Roman" w:hAnsi="Tahoma" w:cs="Tahoma"/>
          <w:b/>
          <w:lang w:eastAsia="sl-SI"/>
        </w:rPr>
        <w:t>glede posledic oziroma resnosti poškod</w:t>
      </w:r>
      <w:r>
        <w:rPr>
          <w:rFonts w:ascii="Tahoma" w:eastAsia="Times New Roman" w:hAnsi="Tahoma" w:cs="Tahoma"/>
          <w:b/>
          <w:lang w:eastAsia="sl-SI"/>
        </w:rPr>
        <w:t>b</w:t>
      </w:r>
      <w:r w:rsidRPr="004D1361">
        <w:rPr>
          <w:rFonts w:ascii="Tahoma" w:eastAsia="Times New Roman" w:hAnsi="Tahoma" w:cs="Tahoma"/>
          <w:b/>
          <w:lang w:eastAsia="sl-SI"/>
        </w:rPr>
        <w:t>:</w:t>
      </w:r>
    </w:p>
    <w:p w14:paraId="4B40F454" w14:textId="77777777" w:rsidR="00D47634" w:rsidRPr="004D1361" w:rsidRDefault="00D47634" w:rsidP="000E2635">
      <w:pPr>
        <w:keepNext/>
        <w:keepLines/>
        <w:spacing w:after="0" w:line="240" w:lineRule="auto"/>
        <w:jc w:val="both"/>
        <w:rPr>
          <w:rFonts w:ascii="Tahoma" w:eastAsia="Times New Roman" w:hAnsi="Tahoma" w:cs="Tahoma"/>
          <w:sz w:val="8"/>
          <w:szCs w:val="8"/>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D47634" w:rsidRPr="00B7029A" w14:paraId="1BA948BC" w14:textId="77777777" w:rsidTr="002E35FC">
        <w:tc>
          <w:tcPr>
            <w:tcW w:w="425" w:type="dxa"/>
            <w:shd w:val="clear" w:color="auto" w:fill="auto"/>
          </w:tcPr>
          <w:p w14:paraId="15EA084B"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 xml:space="preserve">1. </w:t>
            </w:r>
          </w:p>
        </w:tc>
        <w:tc>
          <w:tcPr>
            <w:tcW w:w="1810" w:type="dxa"/>
            <w:shd w:val="clear" w:color="auto" w:fill="auto"/>
          </w:tcPr>
          <w:p w14:paraId="4E4CED8D" w14:textId="77777777" w:rsidR="00D47634" w:rsidRPr="000371EE" w:rsidRDefault="00D47634" w:rsidP="000E2635">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 xml:space="preserve">Nepomembne </w:t>
            </w:r>
          </w:p>
        </w:tc>
        <w:tc>
          <w:tcPr>
            <w:tcW w:w="7371" w:type="dxa"/>
            <w:shd w:val="clear" w:color="auto" w:fill="auto"/>
          </w:tcPr>
          <w:p w14:paraId="78421EEC"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Nudena je samo prva pomoč s strani usposobljene osebe naročnika</w:t>
            </w:r>
          </w:p>
        </w:tc>
      </w:tr>
      <w:tr w:rsidR="00D47634" w:rsidRPr="00B7029A" w14:paraId="715C7D87" w14:textId="77777777" w:rsidTr="002E35FC">
        <w:tc>
          <w:tcPr>
            <w:tcW w:w="425" w:type="dxa"/>
            <w:shd w:val="clear" w:color="auto" w:fill="auto"/>
          </w:tcPr>
          <w:p w14:paraId="485817A8"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2.</w:t>
            </w:r>
          </w:p>
        </w:tc>
        <w:tc>
          <w:tcPr>
            <w:tcW w:w="1810" w:type="dxa"/>
            <w:shd w:val="clear" w:color="auto" w:fill="auto"/>
          </w:tcPr>
          <w:p w14:paraId="76906D2E" w14:textId="77777777" w:rsidR="00D47634" w:rsidRPr="000371EE" w:rsidRDefault="00D47634" w:rsidP="000E2635">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Lažje</w:t>
            </w:r>
          </w:p>
        </w:tc>
        <w:tc>
          <w:tcPr>
            <w:tcW w:w="7371" w:type="dxa"/>
            <w:shd w:val="clear" w:color="auto" w:fill="auto"/>
          </w:tcPr>
          <w:p w14:paraId="1DB98628"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Potrebna je strokovna medicinska oskrba na urgenci</w:t>
            </w:r>
          </w:p>
        </w:tc>
      </w:tr>
      <w:tr w:rsidR="00D47634" w:rsidRPr="00B7029A" w14:paraId="572707BC" w14:textId="77777777" w:rsidTr="002E35FC">
        <w:tc>
          <w:tcPr>
            <w:tcW w:w="425" w:type="dxa"/>
            <w:shd w:val="clear" w:color="auto" w:fill="auto"/>
          </w:tcPr>
          <w:p w14:paraId="04488B73"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3.</w:t>
            </w:r>
          </w:p>
        </w:tc>
        <w:tc>
          <w:tcPr>
            <w:tcW w:w="1810" w:type="dxa"/>
            <w:shd w:val="clear" w:color="auto" w:fill="auto"/>
          </w:tcPr>
          <w:p w14:paraId="6E1A615D" w14:textId="77777777" w:rsidR="00D47634" w:rsidRPr="000371EE" w:rsidRDefault="00D47634" w:rsidP="000E2635">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Zmerne</w:t>
            </w:r>
          </w:p>
        </w:tc>
        <w:tc>
          <w:tcPr>
            <w:tcW w:w="7371" w:type="dxa"/>
            <w:shd w:val="clear" w:color="auto" w:fill="auto"/>
          </w:tcPr>
          <w:p w14:paraId="05161B88"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je hospitaliziran v bolnišnici preko noči na opazovanju</w:t>
            </w:r>
          </w:p>
          <w:p w14:paraId="3C2AF5DE"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 ne pusti</w:t>
            </w:r>
            <w:r>
              <w:rPr>
                <w:rFonts w:ascii="Tahoma" w:eastAsia="Times New Roman" w:hAnsi="Tahoma" w:cs="Tahoma"/>
                <w:lang w:eastAsia="sl-SI"/>
              </w:rPr>
              <w:t xml:space="preserve"> </w:t>
            </w:r>
            <w:r w:rsidRPr="00B7029A">
              <w:rPr>
                <w:rFonts w:ascii="Tahoma" w:eastAsia="Times New Roman" w:hAnsi="Tahoma" w:cs="Tahoma"/>
                <w:lang w:eastAsia="sl-SI"/>
              </w:rPr>
              <w:t>trajnih posledic</w:t>
            </w:r>
          </w:p>
        </w:tc>
      </w:tr>
      <w:tr w:rsidR="00D47634" w:rsidRPr="00B7029A" w14:paraId="45090E63" w14:textId="77777777" w:rsidTr="002E35FC">
        <w:tc>
          <w:tcPr>
            <w:tcW w:w="425" w:type="dxa"/>
            <w:shd w:val="clear" w:color="auto" w:fill="auto"/>
          </w:tcPr>
          <w:p w14:paraId="0F609915"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4.</w:t>
            </w:r>
          </w:p>
        </w:tc>
        <w:tc>
          <w:tcPr>
            <w:tcW w:w="1810" w:type="dxa"/>
            <w:shd w:val="clear" w:color="auto" w:fill="auto"/>
          </w:tcPr>
          <w:p w14:paraId="07DD6FAF" w14:textId="77777777" w:rsidR="00D47634" w:rsidRPr="000371EE" w:rsidRDefault="00D47634" w:rsidP="000E2635">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Težke</w:t>
            </w:r>
          </w:p>
        </w:tc>
        <w:tc>
          <w:tcPr>
            <w:tcW w:w="7371" w:type="dxa"/>
            <w:shd w:val="clear" w:color="auto" w:fill="auto"/>
          </w:tcPr>
          <w:p w14:paraId="551230C3"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Poškodovanec potrebuje daljšo bolnišnično oskrbo</w:t>
            </w:r>
          </w:p>
          <w:p w14:paraId="35E59EC7"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Poškodba</w:t>
            </w:r>
            <w:r>
              <w:rPr>
                <w:rFonts w:ascii="Tahoma" w:eastAsia="Times New Roman" w:hAnsi="Tahoma" w:cs="Tahoma"/>
                <w:lang w:eastAsia="sl-SI"/>
              </w:rPr>
              <w:t xml:space="preserve"> </w:t>
            </w:r>
            <w:r w:rsidRPr="00B7029A">
              <w:rPr>
                <w:rFonts w:ascii="Tahoma" w:eastAsia="Times New Roman" w:hAnsi="Tahoma" w:cs="Tahoma"/>
                <w:lang w:eastAsia="sl-SI"/>
              </w:rPr>
              <w:t>pusti</w:t>
            </w:r>
            <w:r>
              <w:rPr>
                <w:rFonts w:ascii="Tahoma" w:eastAsia="Times New Roman" w:hAnsi="Tahoma" w:cs="Tahoma"/>
                <w:lang w:eastAsia="sl-SI"/>
              </w:rPr>
              <w:t xml:space="preserve"> </w:t>
            </w:r>
            <w:r w:rsidRPr="00B7029A">
              <w:rPr>
                <w:rFonts w:ascii="Tahoma" w:eastAsia="Times New Roman" w:hAnsi="Tahoma" w:cs="Tahoma"/>
                <w:lang w:eastAsia="sl-SI"/>
              </w:rPr>
              <w:t>trajne posledice (npr.: izguba prstov, delna okvara vida,</w:t>
            </w:r>
            <w:r>
              <w:rPr>
                <w:rFonts w:ascii="Tahoma" w:eastAsia="Times New Roman" w:hAnsi="Tahoma" w:cs="Tahoma"/>
                <w:lang w:eastAsia="sl-SI"/>
              </w:rPr>
              <w:t xml:space="preserve"> lažja okvara sluha, inv. II. i</w:t>
            </w:r>
            <w:r w:rsidRPr="00B7029A">
              <w:rPr>
                <w:rFonts w:ascii="Tahoma" w:eastAsia="Times New Roman" w:hAnsi="Tahoma" w:cs="Tahoma"/>
                <w:lang w:eastAsia="sl-SI"/>
              </w:rPr>
              <w:t>n III. Kat., ipd.)</w:t>
            </w:r>
          </w:p>
        </w:tc>
      </w:tr>
      <w:tr w:rsidR="00D47634" w:rsidRPr="00B7029A" w14:paraId="4135A529" w14:textId="77777777" w:rsidTr="002E35FC">
        <w:tc>
          <w:tcPr>
            <w:tcW w:w="425" w:type="dxa"/>
            <w:shd w:val="clear" w:color="auto" w:fill="auto"/>
          </w:tcPr>
          <w:p w14:paraId="0779BA7E"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5.</w:t>
            </w:r>
          </w:p>
        </w:tc>
        <w:tc>
          <w:tcPr>
            <w:tcW w:w="1810" w:type="dxa"/>
            <w:shd w:val="clear" w:color="auto" w:fill="auto"/>
          </w:tcPr>
          <w:p w14:paraId="63F43509" w14:textId="77777777" w:rsidR="00D47634" w:rsidRPr="000371EE" w:rsidRDefault="00D47634" w:rsidP="000E2635">
            <w:pPr>
              <w:keepNext/>
              <w:keepLines/>
              <w:spacing w:after="0" w:line="240" w:lineRule="auto"/>
              <w:jc w:val="both"/>
              <w:rPr>
                <w:rFonts w:ascii="Tahoma" w:eastAsia="Times New Roman" w:hAnsi="Tahoma" w:cs="Tahoma"/>
                <w:b/>
                <w:lang w:eastAsia="sl-SI"/>
              </w:rPr>
            </w:pPr>
            <w:r w:rsidRPr="000371EE">
              <w:rPr>
                <w:rFonts w:ascii="Tahoma" w:eastAsia="Times New Roman" w:hAnsi="Tahoma" w:cs="Tahoma"/>
                <w:b/>
                <w:lang w:eastAsia="sl-SI"/>
              </w:rPr>
              <w:t>Katastrofalne</w:t>
            </w:r>
          </w:p>
        </w:tc>
        <w:tc>
          <w:tcPr>
            <w:tcW w:w="7371" w:type="dxa"/>
            <w:shd w:val="clear" w:color="auto" w:fill="auto"/>
          </w:tcPr>
          <w:p w14:paraId="2AA37C21"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Poškodbe s smrtnim izidom</w:t>
            </w:r>
          </w:p>
          <w:p w14:paraId="5CDDBA01"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 xml:space="preserve">Poškodovanec potrebuje daljšo bolnišnično oskrbo in rehabilitacijo, trajne posledice- invalidnost (izguba uda, popolna slepota, inv. </w:t>
            </w:r>
            <w:proofErr w:type="spellStart"/>
            <w:r w:rsidRPr="00B7029A">
              <w:rPr>
                <w:rFonts w:ascii="Tahoma" w:eastAsia="Times New Roman" w:hAnsi="Tahoma" w:cs="Tahoma"/>
                <w:lang w:eastAsia="sl-SI"/>
              </w:rPr>
              <w:t>I</w:t>
            </w:r>
            <w:r>
              <w:rPr>
                <w:rFonts w:ascii="Tahoma" w:eastAsia="Times New Roman" w:hAnsi="Tahoma" w:cs="Tahoma"/>
                <w:lang w:eastAsia="sl-SI"/>
              </w:rPr>
              <w:t>.</w:t>
            </w:r>
            <w:r w:rsidRPr="00B7029A">
              <w:rPr>
                <w:rFonts w:ascii="Tahoma" w:eastAsia="Times New Roman" w:hAnsi="Tahoma" w:cs="Tahoma"/>
                <w:lang w:eastAsia="sl-SI"/>
              </w:rPr>
              <w:t>kat</w:t>
            </w:r>
            <w:proofErr w:type="spellEnd"/>
            <w:r>
              <w:rPr>
                <w:rFonts w:ascii="Tahoma" w:eastAsia="Times New Roman" w:hAnsi="Tahoma" w:cs="Tahoma"/>
                <w:lang w:eastAsia="sl-SI"/>
              </w:rPr>
              <w:t>.</w:t>
            </w:r>
            <w:r w:rsidRPr="00B7029A">
              <w:rPr>
                <w:rFonts w:ascii="Tahoma" w:eastAsia="Times New Roman" w:hAnsi="Tahoma" w:cs="Tahoma"/>
                <w:lang w:eastAsia="sl-SI"/>
              </w:rPr>
              <w:t>,</w:t>
            </w:r>
            <w:r>
              <w:rPr>
                <w:rFonts w:ascii="Tahoma" w:eastAsia="Times New Roman" w:hAnsi="Tahoma" w:cs="Tahoma"/>
                <w:lang w:eastAsia="sl-SI"/>
              </w:rPr>
              <w:t xml:space="preserve"> </w:t>
            </w:r>
            <w:r w:rsidRPr="00B7029A">
              <w:rPr>
                <w:rFonts w:ascii="Tahoma" w:eastAsia="Times New Roman" w:hAnsi="Tahoma" w:cs="Tahoma"/>
                <w:lang w:eastAsia="sl-SI"/>
              </w:rPr>
              <w:t>ipd.</w:t>
            </w:r>
          </w:p>
        </w:tc>
      </w:tr>
    </w:tbl>
    <w:p w14:paraId="420DE5D8" w14:textId="77777777" w:rsidR="00D47634" w:rsidRDefault="00D47634" w:rsidP="000E2635">
      <w:pPr>
        <w:keepNext/>
        <w:keepLines/>
        <w:spacing w:after="0" w:line="240" w:lineRule="auto"/>
        <w:jc w:val="both"/>
        <w:rPr>
          <w:rFonts w:ascii="Tahoma" w:eastAsia="Times New Roman" w:hAnsi="Tahoma" w:cs="Tahoma"/>
          <w:lang w:eastAsia="sl-SI"/>
        </w:rPr>
      </w:pPr>
    </w:p>
    <w:p w14:paraId="2A37620B" w14:textId="77777777" w:rsidR="006F6A4D" w:rsidRDefault="006F6A4D" w:rsidP="000E2635">
      <w:pPr>
        <w:keepNext/>
        <w:keepLines/>
        <w:spacing w:after="0" w:line="240" w:lineRule="auto"/>
        <w:jc w:val="both"/>
        <w:rPr>
          <w:rFonts w:ascii="Tahoma" w:eastAsia="Times New Roman" w:hAnsi="Tahoma" w:cs="Tahoma"/>
          <w:b/>
          <w:lang w:eastAsia="sl-SI"/>
        </w:rPr>
      </w:pPr>
    </w:p>
    <w:p w14:paraId="29B8F9EB" w14:textId="77777777" w:rsidR="00D47634" w:rsidRPr="004D1361" w:rsidRDefault="00D47634" w:rsidP="000E2635">
      <w:pPr>
        <w:keepNext/>
        <w:keepLines/>
        <w:spacing w:after="0" w:line="240" w:lineRule="auto"/>
        <w:jc w:val="both"/>
        <w:rPr>
          <w:rFonts w:ascii="Tahoma" w:eastAsia="Times New Roman" w:hAnsi="Tahoma" w:cs="Tahoma"/>
          <w:b/>
          <w:sz w:val="8"/>
          <w:szCs w:val="8"/>
          <w:lang w:eastAsia="sl-SI"/>
        </w:rPr>
      </w:pPr>
      <w:r w:rsidRPr="00704276">
        <w:rPr>
          <w:rFonts w:ascii="Tahoma" w:eastAsia="Times New Roman" w:hAnsi="Tahoma" w:cs="Tahoma"/>
          <w:b/>
          <w:lang w:eastAsia="sl-SI"/>
        </w:rPr>
        <w:t xml:space="preserve">Obrazložitev ocen od glede </w:t>
      </w:r>
      <w:r>
        <w:rPr>
          <w:rFonts w:ascii="Tahoma" w:eastAsia="Times New Roman" w:hAnsi="Tahoma" w:cs="Tahoma"/>
          <w:b/>
          <w:lang w:eastAsia="sl-SI"/>
        </w:rPr>
        <w:t>verjetnosti za pojav nevarnega pojava</w:t>
      </w:r>
      <w:r w:rsidRPr="00704276">
        <w:rPr>
          <w:rFonts w:ascii="Tahoma" w:eastAsia="Times New Roman" w:hAnsi="Tahoma" w:cs="Tahoma"/>
          <w:b/>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675"/>
      </w:tblGrid>
      <w:tr w:rsidR="00D47634" w:rsidRPr="00B7029A" w14:paraId="195E7667" w14:textId="77777777" w:rsidTr="002E35FC">
        <w:tc>
          <w:tcPr>
            <w:tcW w:w="675" w:type="dxa"/>
            <w:shd w:val="clear" w:color="auto" w:fill="auto"/>
          </w:tcPr>
          <w:p w14:paraId="38586F82"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A</w:t>
            </w:r>
          </w:p>
        </w:tc>
        <w:tc>
          <w:tcPr>
            <w:tcW w:w="8819" w:type="dxa"/>
            <w:shd w:val="clear" w:color="auto" w:fill="auto"/>
          </w:tcPr>
          <w:p w14:paraId="33BA9E7A"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skoraj zagotovo</w:t>
            </w:r>
          </w:p>
        </w:tc>
      </w:tr>
      <w:tr w:rsidR="00D47634" w:rsidRPr="00B7029A" w14:paraId="478AAC58" w14:textId="77777777" w:rsidTr="002E35FC">
        <w:tc>
          <w:tcPr>
            <w:tcW w:w="675" w:type="dxa"/>
            <w:shd w:val="clear" w:color="auto" w:fill="auto"/>
          </w:tcPr>
          <w:p w14:paraId="57F11D37"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B</w:t>
            </w:r>
          </w:p>
        </w:tc>
        <w:tc>
          <w:tcPr>
            <w:tcW w:w="8819" w:type="dxa"/>
            <w:shd w:val="clear" w:color="auto" w:fill="auto"/>
          </w:tcPr>
          <w:p w14:paraId="57FAB1FA"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Velika verjetnost, da pride do nevarnega pojava</w:t>
            </w:r>
          </w:p>
        </w:tc>
      </w:tr>
      <w:tr w:rsidR="00D47634" w:rsidRPr="00B7029A" w14:paraId="6BC6BFA4" w14:textId="77777777" w:rsidTr="002E35FC">
        <w:tc>
          <w:tcPr>
            <w:tcW w:w="675" w:type="dxa"/>
            <w:shd w:val="clear" w:color="auto" w:fill="auto"/>
          </w:tcPr>
          <w:p w14:paraId="2E0294B8"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C</w:t>
            </w:r>
          </w:p>
        </w:tc>
        <w:tc>
          <w:tcPr>
            <w:tcW w:w="8819" w:type="dxa"/>
            <w:shd w:val="clear" w:color="auto" w:fill="auto"/>
          </w:tcPr>
          <w:p w14:paraId="34102E23"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Možno in verjetno je da pride do nevarnega pojava</w:t>
            </w:r>
          </w:p>
        </w:tc>
      </w:tr>
      <w:tr w:rsidR="00D47634" w:rsidRPr="00B7029A" w14:paraId="1928BBE5" w14:textId="77777777" w:rsidTr="002E35FC">
        <w:tc>
          <w:tcPr>
            <w:tcW w:w="675" w:type="dxa"/>
            <w:shd w:val="clear" w:color="auto" w:fill="auto"/>
          </w:tcPr>
          <w:p w14:paraId="42B2E8FE"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D</w:t>
            </w:r>
          </w:p>
        </w:tc>
        <w:tc>
          <w:tcPr>
            <w:tcW w:w="8819" w:type="dxa"/>
            <w:shd w:val="clear" w:color="auto" w:fill="auto"/>
          </w:tcPr>
          <w:p w14:paraId="64A14032"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Malo verjetno je da se bo prišlo do nevarnega pojava, vendar je možno</w:t>
            </w:r>
          </w:p>
        </w:tc>
      </w:tr>
      <w:tr w:rsidR="00D47634" w:rsidRPr="00B7029A" w14:paraId="0B560CC0" w14:textId="77777777" w:rsidTr="002E35FC">
        <w:tc>
          <w:tcPr>
            <w:tcW w:w="675" w:type="dxa"/>
            <w:shd w:val="clear" w:color="auto" w:fill="auto"/>
          </w:tcPr>
          <w:p w14:paraId="4ABD1216" w14:textId="77777777" w:rsidR="00D47634" w:rsidRPr="00E05AD9" w:rsidRDefault="00D47634" w:rsidP="000E2635">
            <w:pPr>
              <w:keepNext/>
              <w:keepLines/>
              <w:spacing w:after="0" w:line="240" w:lineRule="auto"/>
              <w:jc w:val="both"/>
              <w:rPr>
                <w:rFonts w:ascii="Tahoma" w:eastAsia="Times New Roman" w:hAnsi="Tahoma" w:cs="Tahoma"/>
                <w:b/>
                <w:lang w:eastAsia="sl-SI"/>
              </w:rPr>
            </w:pPr>
            <w:r w:rsidRPr="00E05AD9">
              <w:rPr>
                <w:rFonts w:ascii="Tahoma" w:eastAsia="Times New Roman" w:hAnsi="Tahoma" w:cs="Tahoma"/>
                <w:b/>
                <w:lang w:eastAsia="sl-SI"/>
              </w:rPr>
              <w:t>E</w:t>
            </w:r>
          </w:p>
        </w:tc>
        <w:tc>
          <w:tcPr>
            <w:tcW w:w="8819" w:type="dxa"/>
            <w:shd w:val="clear" w:color="auto" w:fill="auto"/>
          </w:tcPr>
          <w:p w14:paraId="526BC449" w14:textId="77777777" w:rsidR="00D47634" w:rsidRPr="00B7029A" w:rsidRDefault="00D47634" w:rsidP="000E2635">
            <w:pPr>
              <w:keepNext/>
              <w:keepLines/>
              <w:spacing w:after="0" w:line="240" w:lineRule="auto"/>
              <w:jc w:val="both"/>
              <w:rPr>
                <w:rFonts w:ascii="Tahoma" w:eastAsia="Times New Roman" w:hAnsi="Tahoma" w:cs="Tahoma"/>
                <w:lang w:eastAsia="sl-SI"/>
              </w:rPr>
            </w:pPr>
            <w:r w:rsidRPr="00B7029A">
              <w:rPr>
                <w:rFonts w:ascii="Tahoma" w:eastAsia="Times New Roman" w:hAnsi="Tahoma" w:cs="Tahoma"/>
                <w:lang w:eastAsia="sl-SI"/>
              </w:rPr>
              <w:t>Do nevarnega pojava pride zelo redko in še to v</w:t>
            </w:r>
            <w:r>
              <w:rPr>
                <w:rFonts w:ascii="Tahoma" w:eastAsia="Times New Roman" w:hAnsi="Tahoma" w:cs="Tahoma"/>
                <w:lang w:eastAsia="sl-SI"/>
              </w:rPr>
              <w:t xml:space="preserve"> </w:t>
            </w:r>
            <w:r w:rsidRPr="00B7029A">
              <w:rPr>
                <w:rFonts w:ascii="Tahoma" w:eastAsia="Times New Roman" w:hAnsi="Tahoma" w:cs="Tahoma"/>
                <w:lang w:eastAsia="sl-SI"/>
              </w:rPr>
              <w:t>izrednih okoliščinah</w:t>
            </w:r>
          </w:p>
        </w:tc>
      </w:tr>
    </w:tbl>
    <w:p w14:paraId="7F33C842" w14:textId="77777777" w:rsidR="00D47634" w:rsidRPr="008F2031" w:rsidRDefault="00D47634" w:rsidP="000E2635">
      <w:pPr>
        <w:keepNext/>
        <w:keepLines/>
        <w:spacing w:after="0" w:line="240" w:lineRule="auto"/>
        <w:jc w:val="both"/>
        <w:rPr>
          <w:rFonts w:ascii="Tahoma" w:eastAsia="Times New Roman" w:hAnsi="Tahoma" w:cs="Tahoma"/>
          <w:lang w:eastAsia="sl-SI"/>
        </w:rPr>
      </w:pPr>
    </w:p>
    <w:p w14:paraId="00969A1F" w14:textId="77777777" w:rsidR="00D47634" w:rsidRPr="00820FED" w:rsidRDefault="00D47634" w:rsidP="000E2635">
      <w:pPr>
        <w:keepNext/>
        <w:keepLines/>
        <w:tabs>
          <w:tab w:val="left" w:pos="1467"/>
        </w:tabs>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Opomba:</w:t>
      </w:r>
      <w:r w:rsidRPr="00820FED">
        <w:rPr>
          <w:rFonts w:ascii="Tahoma" w:eastAsia="Times New Roman" w:hAnsi="Tahoma" w:cs="Tahoma"/>
          <w:b/>
          <w:lang w:eastAsia="sl-SI"/>
        </w:rPr>
        <w:tab/>
      </w:r>
    </w:p>
    <w:p w14:paraId="2CA33A68"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Namen seznanitve z dejavniki tveganj in ocenami tveganj, ki se predvidevajo pri izvajanju pogodbenih obveznosti že pred oddajo ponudbe. </w:t>
      </w:r>
    </w:p>
    <w:p w14:paraId="0D046288"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lahko v grobem oceni zmožnosti izvajanja dela, zlasti glede:</w:t>
      </w:r>
    </w:p>
    <w:p w14:paraId="7C44A39A" w14:textId="77777777" w:rsidR="00D47634" w:rsidRPr="00820FED" w:rsidRDefault="00D47634" w:rsidP="000E2635">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delazmožnosti svojih delavcev (veljavna pozitivna ocena iz periodičnega zdravstvenega pregleda, v obsegu, ki zajema nevarnosti za poškodbe in okvare zdravja po tej oceni tveganja);</w:t>
      </w:r>
    </w:p>
    <w:p w14:paraId="7045493C" w14:textId="77777777" w:rsidR="00D47634" w:rsidRPr="00820FED" w:rsidRDefault="00D47634" w:rsidP="000E2635">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usposobljenosti svojih delavcev za varno delo (veljaven pozitiven preizkus znanja iz varstva pri delu po programu, ki zajema teme, obravnavajo nevarnosti za poškodbe in okvaro zdravja, po tej oceni tveganja);</w:t>
      </w:r>
    </w:p>
    <w:p w14:paraId="2D1775D0" w14:textId="77777777" w:rsidR="00D47634" w:rsidRPr="00820FED" w:rsidRDefault="00D47634" w:rsidP="000E2635">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priprave ustrezne osebne varovalne opreme, skladne z veljavnimi standardi;</w:t>
      </w:r>
    </w:p>
    <w:p w14:paraId="780F7F81" w14:textId="77777777" w:rsidR="00D47634" w:rsidRPr="00820FED" w:rsidRDefault="00D47634" w:rsidP="000E2635">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priprava ustrezne delovne opreme (orodje, stroji,…) in pripomočkov (lestve, premični odri, dvižne košare, zaščita pred previsoko napetostjo dotika,….); </w:t>
      </w:r>
    </w:p>
    <w:p w14:paraId="059B7AFE" w14:textId="77777777" w:rsidR="002260A8" w:rsidRDefault="00D47634" w:rsidP="000E2635">
      <w:pPr>
        <w:keepNext/>
        <w:keepLines/>
        <w:numPr>
          <w:ilvl w:val="0"/>
          <w:numId w:val="24"/>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potrebne opreme za prvo pomoč na deloviščih.</w:t>
      </w:r>
    </w:p>
    <w:p w14:paraId="38CA10F4" w14:textId="77777777" w:rsidR="004F5CE2" w:rsidRDefault="004F5CE2" w:rsidP="000E2635">
      <w:pPr>
        <w:keepNext/>
        <w:keepLines/>
        <w:spacing w:after="0" w:line="240" w:lineRule="auto"/>
        <w:ind w:left="720"/>
        <w:jc w:val="both"/>
        <w:rPr>
          <w:rFonts w:ascii="Tahoma"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DC5FC5" w:rsidRPr="00416E76" w14:paraId="70CDFDFA" w14:textId="77777777" w:rsidTr="00503438">
        <w:tc>
          <w:tcPr>
            <w:tcW w:w="675" w:type="dxa"/>
            <w:gridSpan w:val="2"/>
            <w:shd w:val="clear" w:color="auto" w:fill="auto"/>
          </w:tcPr>
          <w:p w14:paraId="3AF940B3" w14:textId="77777777" w:rsidR="00DC5FC5" w:rsidRPr="00416E76" w:rsidRDefault="00DC5FC5" w:rsidP="000E2635">
            <w:pPr>
              <w:keepNext/>
              <w:keepLines/>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lastRenderedPageBreak/>
              <w:t>1.</w:t>
            </w:r>
          </w:p>
        </w:tc>
        <w:tc>
          <w:tcPr>
            <w:tcW w:w="6237" w:type="dxa"/>
            <w:gridSpan w:val="3"/>
            <w:shd w:val="clear" w:color="auto" w:fill="auto"/>
          </w:tcPr>
          <w:p w14:paraId="0733E7A0" w14:textId="77777777" w:rsidR="00DC5FC5" w:rsidRPr="00416E76" w:rsidRDefault="00DC5FC5" w:rsidP="000E2635">
            <w:pPr>
              <w:keepNext/>
              <w:keepLines/>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Mehanski dejavniki</w:t>
            </w:r>
          </w:p>
        </w:tc>
        <w:tc>
          <w:tcPr>
            <w:tcW w:w="567" w:type="dxa"/>
            <w:shd w:val="clear" w:color="auto" w:fill="auto"/>
          </w:tcPr>
          <w:p w14:paraId="6D499B5F" w14:textId="77777777" w:rsidR="00DC5FC5" w:rsidRPr="00416E76" w:rsidRDefault="00DC5FC5" w:rsidP="000E2635">
            <w:pPr>
              <w:keepNext/>
              <w:keepLines/>
              <w:spacing w:after="0" w:line="240" w:lineRule="auto"/>
              <w:jc w:val="both"/>
              <w:rPr>
                <w:rFonts w:ascii="Tahoma" w:eastAsia="Times New Roman" w:hAnsi="Tahoma" w:cs="Tahoma"/>
                <w:b/>
                <w:lang w:eastAsia="sl-SI"/>
              </w:rPr>
            </w:pPr>
          </w:p>
        </w:tc>
        <w:tc>
          <w:tcPr>
            <w:tcW w:w="567" w:type="dxa"/>
            <w:shd w:val="clear" w:color="auto" w:fill="auto"/>
          </w:tcPr>
          <w:p w14:paraId="3BDA78D5" w14:textId="77777777" w:rsidR="00DC5FC5" w:rsidRPr="00416E76" w:rsidRDefault="00DC5FC5" w:rsidP="000E2635">
            <w:pPr>
              <w:keepNext/>
              <w:keepLines/>
              <w:spacing w:after="0" w:line="240" w:lineRule="auto"/>
              <w:jc w:val="both"/>
              <w:rPr>
                <w:rFonts w:ascii="Tahoma" w:eastAsia="Times New Roman" w:hAnsi="Tahoma" w:cs="Tahoma"/>
                <w:b/>
                <w:lang w:eastAsia="sl-SI"/>
              </w:rPr>
            </w:pPr>
          </w:p>
        </w:tc>
        <w:tc>
          <w:tcPr>
            <w:tcW w:w="1418" w:type="dxa"/>
            <w:shd w:val="clear" w:color="auto" w:fill="auto"/>
          </w:tcPr>
          <w:p w14:paraId="475A5DD1" w14:textId="77777777" w:rsidR="00DC5FC5" w:rsidRPr="00416E76" w:rsidRDefault="00DC5FC5" w:rsidP="000E2635">
            <w:pPr>
              <w:keepNext/>
              <w:keepLines/>
              <w:spacing w:after="0" w:line="240" w:lineRule="auto"/>
              <w:jc w:val="both"/>
              <w:rPr>
                <w:rFonts w:ascii="Tahoma" w:eastAsia="Times New Roman" w:hAnsi="Tahoma" w:cs="Tahoma"/>
                <w:b/>
                <w:lang w:eastAsia="sl-SI"/>
              </w:rPr>
            </w:pPr>
            <w:r w:rsidRPr="00416E76">
              <w:rPr>
                <w:rFonts w:ascii="Tahoma" w:eastAsia="Times New Roman" w:hAnsi="Tahoma" w:cs="Tahoma"/>
                <w:b/>
                <w:lang w:eastAsia="sl-SI"/>
              </w:rPr>
              <w:t>Tveganje</w:t>
            </w:r>
          </w:p>
        </w:tc>
      </w:tr>
      <w:tr w:rsidR="00DC5FC5" w:rsidRPr="00416E76" w14:paraId="36927FF9" w14:textId="77777777" w:rsidTr="00503438">
        <w:tc>
          <w:tcPr>
            <w:tcW w:w="675" w:type="dxa"/>
            <w:gridSpan w:val="2"/>
            <w:vMerge w:val="restart"/>
            <w:shd w:val="clear" w:color="auto" w:fill="auto"/>
          </w:tcPr>
          <w:p w14:paraId="299564F8"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634F4F64"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1.1.</w:t>
            </w:r>
          </w:p>
        </w:tc>
        <w:tc>
          <w:tcPr>
            <w:tcW w:w="5528" w:type="dxa"/>
            <w:shd w:val="clear" w:color="auto" w:fill="auto"/>
          </w:tcPr>
          <w:p w14:paraId="74A58C3C"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Vrtljivi, gibljivi deli</w:t>
            </w:r>
          </w:p>
        </w:tc>
        <w:tc>
          <w:tcPr>
            <w:tcW w:w="567" w:type="dxa"/>
            <w:shd w:val="clear" w:color="auto" w:fill="auto"/>
          </w:tcPr>
          <w:p w14:paraId="0E01E2FE"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796DF439"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0A3F39A1"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DC5FC5" w:rsidRPr="00416E76" w14:paraId="676093E5" w14:textId="77777777" w:rsidTr="00503438">
        <w:tc>
          <w:tcPr>
            <w:tcW w:w="675" w:type="dxa"/>
            <w:gridSpan w:val="2"/>
            <w:vMerge/>
            <w:shd w:val="clear" w:color="auto" w:fill="auto"/>
          </w:tcPr>
          <w:p w14:paraId="2D444CEC"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3047CEEE"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1.2.</w:t>
            </w:r>
          </w:p>
        </w:tc>
        <w:tc>
          <w:tcPr>
            <w:tcW w:w="5528" w:type="dxa"/>
            <w:shd w:val="clear" w:color="auto" w:fill="auto"/>
          </w:tcPr>
          <w:p w14:paraId="4DDA4818"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Prosto gibanje delov ali materiala</w:t>
            </w:r>
          </w:p>
        </w:tc>
        <w:tc>
          <w:tcPr>
            <w:tcW w:w="567" w:type="dxa"/>
            <w:shd w:val="clear" w:color="auto" w:fill="auto"/>
          </w:tcPr>
          <w:p w14:paraId="4A0C8D12"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5E8CC8E6"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5A0405D5"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DC5FC5" w:rsidRPr="00416E76" w14:paraId="2D93861F" w14:textId="77777777" w:rsidTr="00503438">
        <w:tc>
          <w:tcPr>
            <w:tcW w:w="675" w:type="dxa"/>
            <w:gridSpan w:val="2"/>
            <w:vMerge/>
            <w:shd w:val="clear" w:color="auto" w:fill="auto"/>
          </w:tcPr>
          <w:p w14:paraId="7F169805"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20D3043C"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1.3.</w:t>
            </w:r>
          </w:p>
        </w:tc>
        <w:tc>
          <w:tcPr>
            <w:tcW w:w="5528" w:type="dxa"/>
            <w:shd w:val="clear" w:color="auto" w:fill="auto"/>
          </w:tcPr>
          <w:p w14:paraId="5A56348F"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Premik delov delovne opreme, premikanje vozil</w:t>
            </w:r>
          </w:p>
        </w:tc>
        <w:tc>
          <w:tcPr>
            <w:tcW w:w="567" w:type="dxa"/>
            <w:shd w:val="clear" w:color="auto" w:fill="auto"/>
          </w:tcPr>
          <w:p w14:paraId="382B25B8"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6A52E087"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087C8F56"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DC5FC5" w:rsidRPr="00416E76" w14:paraId="630C4D7C" w14:textId="77777777" w:rsidTr="00503438">
        <w:tc>
          <w:tcPr>
            <w:tcW w:w="675" w:type="dxa"/>
            <w:gridSpan w:val="2"/>
            <w:vMerge/>
            <w:shd w:val="clear" w:color="auto" w:fill="auto"/>
          </w:tcPr>
          <w:p w14:paraId="0F8D2FBA"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366CAB97"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1.4.</w:t>
            </w:r>
          </w:p>
        </w:tc>
        <w:tc>
          <w:tcPr>
            <w:tcW w:w="5528" w:type="dxa"/>
            <w:shd w:val="clear" w:color="auto" w:fill="auto"/>
          </w:tcPr>
          <w:p w14:paraId="01FFA277"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Nevarnost poklopa, zaklopa, </w:t>
            </w:r>
            <w:proofErr w:type="spellStart"/>
            <w:r w:rsidRPr="00416E76">
              <w:rPr>
                <w:rFonts w:ascii="Tahoma" w:eastAsia="Times New Roman" w:hAnsi="Tahoma" w:cs="Tahoma"/>
                <w:lang w:eastAsia="sl-SI"/>
              </w:rPr>
              <w:t>zagrabitve</w:t>
            </w:r>
            <w:proofErr w:type="spellEnd"/>
            <w:r w:rsidRPr="00416E76">
              <w:rPr>
                <w:rFonts w:ascii="Tahoma" w:eastAsia="Times New Roman" w:hAnsi="Tahoma" w:cs="Tahoma"/>
                <w:lang w:eastAsia="sl-SI"/>
              </w:rPr>
              <w:t>,</w:t>
            </w:r>
          </w:p>
        </w:tc>
        <w:tc>
          <w:tcPr>
            <w:tcW w:w="567" w:type="dxa"/>
            <w:shd w:val="clear" w:color="auto" w:fill="auto"/>
          </w:tcPr>
          <w:p w14:paraId="47086434"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27F908D8"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17D50ACE"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DC5FC5" w:rsidRPr="00416E76" w14:paraId="3B516658" w14:textId="77777777" w:rsidTr="00503438">
        <w:tc>
          <w:tcPr>
            <w:tcW w:w="675" w:type="dxa"/>
            <w:gridSpan w:val="2"/>
            <w:shd w:val="clear" w:color="auto" w:fill="auto"/>
          </w:tcPr>
          <w:p w14:paraId="6A058747" w14:textId="77777777" w:rsidR="00DC5FC5" w:rsidRPr="00416E76" w:rsidRDefault="00DC5FC5" w:rsidP="000E2635">
            <w:pPr>
              <w:keepNext/>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2.</w:t>
            </w:r>
          </w:p>
        </w:tc>
        <w:tc>
          <w:tcPr>
            <w:tcW w:w="6237" w:type="dxa"/>
            <w:gridSpan w:val="3"/>
            <w:shd w:val="clear" w:color="auto" w:fill="auto"/>
          </w:tcPr>
          <w:p w14:paraId="7123AAF2" w14:textId="77777777" w:rsidR="00DC5FC5" w:rsidRPr="00416E76" w:rsidRDefault="00DC5FC5" w:rsidP="000E2635">
            <w:pPr>
              <w:keepNext/>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Dejavniki v zvezi z načinom dela</w:t>
            </w:r>
          </w:p>
        </w:tc>
        <w:tc>
          <w:tcPr>
            <w:tcW w:w="567" w:type="dxa"/>
            <w:shd w:val="clear" w:color="auto" w:fill="auto"/>
          </w:tcPr>
          <w:p w14:paraId="0062054C"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567" w:type="dxa"/>
            <w:shd w:val="clear" w:color="auto" w:fill="auto"/>
          </w:tcPr>
          <w:p w14:paraId="4B71DFFE"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1418" w:type="dxa"/>
            <w:shd w:val="clear" w:color="auto" w:fill="auto"/>
          </w:tcPr>
          <w:p w14:paraId="6AAAF3A1"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r>
      <w:tr w:rsidR="00DC5FC5" w:rsidRPr="00416E76" w14:paraId="4103254F" w14:textId="77777777" w:rsidTr="00503438">
        <w:tc>
          <w:tcPr>
            <w:tcW w:w="675" w:type="dxa"/>
            <w:gridSpan w:val="2"/>
            <w:vMerge w:val="restart"/>
            <w:shd w:val="clear" w:color="auto" w:fill="auto"/>
          </w:tcPr>
          <w:p w14:paraId="3CD0054D"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136831D1"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2.1.</w:t>
            </w:r>
          </w:p>
        </w:tc>
        <w:tc>
          <w:tcPr>
            <w:tcW w:w="5528" w:type="dxa"/>
            <w:shd w:val="clear" w:color="auto" w:fill="auto"/>
          </w:tcPr>
          <w:p w14:paraId="1F4BE669"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Nevarne </w:t>
            </w:r>
            <w:proofErr w:type="spellStart"/>
            <w:r w:rsidRPr="00416E76">
              <w:rPr>
                <w:rFonts w:ascii="Tahoma" w:eastAsia="Times New Roman" w:hAnsi="Tahoma" w:cs="Tahoma"/>
                <w:lang w:eastAsia="sl-SI"/>
              </w:rPr>
              <w:t>površ</w:t>
            </w:r>
            <w:proofErr w:type="spellEnd"/>
            <w:r w:rsidRPr="00416E76">
              <w:rPr>
                <w:rFonts w:ascii="Tahoma" w:eastAsia="Times New Roman" w:hAnsi="Tahoma" w:cs="Tahoma"/>
                <w:lang w:eastAsia="sl-SI"/>
              </w:rPr>
              <w:t xml:space="preserve">., ostri robovi, koti, konice, </w:t>
            </w:r>
            <w:proofErr w:type="spellStart"/>
            <w:r w:rsidRPr="00416E76">
              <w:rPr>
                <w:rFonts w:ascii="Tahoma" w:eastAsia="Times New Roman" w:hAnsi="Tahoma" w:cs="Tahoma"/>
                <w:lang w:eastAsia="sl-SI"/>
              </w:rPr>
              <w:t>hrap</w:t>
            </w:r>
            <w:proofErr w:type="spellEnd"/>
            <w:r w:rsidRPr="00416E76">
              <w:rPr>
                <w:rFonts w:ascii="Tahoma" w:eastAsia="Times New Roman" w:hAnsi="Tahoma" w:cs="Tahoma"/>
                <w:lang w:eastAsia="sl-SI"/>
              </w:rPr>
              <w:t xml:space="preserve">. </w:t>
            </w:r>
            <w:proofErr w:type="spellStart"/>
            <w:r w:rsidRPr="00416E76">
              <w:rPr>
                <w:rFonts w:ascii="Tahoma" w:eastAsia="Times New Roman" w:hAnsi="Tahoma" w:cs="Tahoma"/>
                <w:lang w:eastAsia="sl-SI"/>
              </w:rPr>
              <w:t>površ</w:t>
            </w:r>
            <w:proofErr w:type="spellEnd"/>
            <w:r w:rsidRPr="00416E76">
              <w:rPr>
                <w:rFonts w:ascii="Tahoma" w:eastAsia="Times New Roman" w:hAnsi="Tahoma" w:cs="Tahoma"/>
                <w:lang w:eastAsia="sl-SI"/>
              </w:rPr>
              <w:t>.</w:t>
            </w:r>
          </w:p>
        </w:tc>
        <w:tc>
          <w:tcPr>
            <w:tcW w:w="567" w:type="dxa"/>
            <w:shd w:val="clear" w:color="auto" w:fill="auto"/>
          </w:tcPr>
          <w:p w14:paraId="3DD3088F"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63FC3B8D"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5E8575C0"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DC5FC5" w:rsidRPr="00416E76" w14:paraId="199C00F3" w14:textId="77777777" w:rsidTr="00503438">
        <w:tc>
          <w:tcPr>
            <w:tcW w:w="675" w:type="dxa"/>
            <w:gridSpan w:val="2"/>
            <w:vMerge/>
            <w:shd w:val="clear" w:color="auto" w:fill="auto"/>
          </w:tcPr>
          <w:p w14:paraId="30BB2A62"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1755AD8C"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2.2.</w:t>
            </w:r>
          </w:p>
        </w:tc>
        <w:tc>
          <w:tcPr>
            <w:tcW w:w="5528" w:type="dxa"/>
            <w:shd w:val="clear" w:color="auto" w:fill="auto"/>
          </w:tcPr>
          <w:p w14:paraId="4CEF9353"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Opravljanje dela na višini</w:t>
            </w:r>
          </w:p>
        </w:tc>
        <w:tc>
          <w:tcPr>
            <w:tcW w:w="567" w:type="dxa"/>
            <w:shd w:val="clear" w:color="auto" w:fill="auto"/>
          </w:tcPr>
          <w:p w14:paraId="1DF3AB39"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14:paraId="27FC7BE8"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1C2A30BA"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DC5FC5" w:rsidRPr="00416E76" w14:paraId="433CA16F" w14:textId="77777777" w:rsidTr="00503438">
        <w:tc>
          <w:tcPr>
            <w:tcW w:w="675" w:type="dxa"/>
            <w:gridSpan w:val="2"/>
            <w:vMerge/>
            <w:shd w:val="clear" w:color="auto" w:fill="auto"/>
          </w:tcPr>
          <w:p w14:paraId="10DD38A8"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11D3385C"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2.3.</w:t>
            </w:r>
          </w:p>
        </w:tc>
        <w:tc>
          <w:tcPr>
            <w:tcW w:w="5528" w:type="dxa"/>
            <w:shd w:val="clear" w:color="auto" w:fill="auto"/>
          </w:tcPr>
          <w:p w14:paraId="6F25E528"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Omejen prostor</w:t>
            </w:r>
          </w:p>
        </w:tc>
        <w:tc>
          <w:tcPr>
            <w:tcW w:w="567" w:type="dxa"/>
            <w:shd w:val="clear" w:color="auto" w:fill="auto"/>
          </w:tcPr>
          <w:p w14:paraId="1BD5112A"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C</w:t>
            </w:r>
          </w:p>
        </w:tc>
        <w:tc>
          <w:tcPr>
            <w:tcW w:w="567" w:type="dxa"/>
            <w:shd w:val="clear" w:color="auto" w:fill="auto"/>
          </w:tcPr>
          <w:p w14:paraId="580045CF"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1D82EFF7"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Zmerno</w:t>
            </w:r>
          </w:p>
        </w:tc>
      </w:tr>
      <w:tr w:rsidR="00DC5FC5" w:rsidRPr="00416E76" w14:paraId="477A4159" w14:textId="77777777" w:rsidTr="00503438">
        <w:tc>
          <w:tcPr>
            <w:tcW w:w="675" w:type="dxa"/>
            <w:gridSpan w:val="2"/>
            <w:vMerge/>
            <w:shd w:val="clear" w:color="auto" w:fill="auto"/>
          </w:tcPr>
          <w:p w14:paraId="0809FCD7"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02356B99"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2.4.</w:t>
            </w:r>
          </w:p>
        </w:tc>
        <w:tc>
          <w:tcPr>
            <w:tcW w:w="5528" w:type="dxa"/>
            <w:shd w:val="clear" w:color="auto" w:fill="auto"/>
          </w:tcPr>
          <w:p w14:paraId="566D757E"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Možnost spotikov, zdrsov, padcev</w:t>
            </w:r>
          </w:p>
        </w:tc>
        <w:tc>
          <w:tcPr>
            <w:tcW w:w="567" w:type="dxa"/>
            <w:shd w:val="clear" w:color="auto" w:fill="auto"/>
          </w:tcPr>
          <w:p w14:paraId="4041435C"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14:paraId="22C1F013"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0523BF9B"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visoko</w:t>
            </w:r>
          </w:p>
        </w:tc>
      </w:tr>
      <w:tr w:rsidR="00DC5FC5" w:rsidRPr="00416E76" w14:paraId="24C9AEBD" w14:textId="77777777" w:rsidTr="00503438">
        <w:tc>
          <w:tcPr>
            <w:tcW w:w="675" w:type="dxa"/>
            <w:gridSpan w:val="2"/>
            <w:vMerge/>
            <w:shd w:val="clear" w:color="auto" w:fill="auto"/>
          </w:tcPr>
          <w:p w14:paraId="3829DB55"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38D02A37"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2.5.</w:t>
            </w:r>
          </w:p>
        </w:tc>
        <w:tc>
          <w:tcPr>
            <w:tcW w:w="5528" w:type="dxa"/>
            <w:shd w:val="clear" w:color="auto" w:fill="auto"/>
          </w:tcPr>
          <w:p w14:paraId="24F04DC2"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Vstopanje in delo v zaprtih prostorih</w:t>
            </w:r>
          </w:p>
        </w:tc>
        <w:tc>
          <w:tcPr>
            <w:tcW w:w="567" w:type="dxa"/>
            <w:shd w:val="clear" w:color="auto" w:fill="auto"/>
          </w:tcPr>
          <w:p w14:paraId="31E3D3C9"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14:paraId="0C40845D"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1418" w:type="dxa"/>
            <w:shd w:val="clear" w:color="auto" w:fill="auto"/>
          </w:tcPr>
          <w:p w14:paraId="22229C0F"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w:t>
            </w:r>
          </w:p>
        </w:tc>
      </w:tr>
      <w:tr w:rsidR="00DC5FC5" w:rsidRPr="00416E76" w14:paraId="73DF7DFA" w14:textId="77777777" w:rsidTr="00503438">
        <w:tc>
          <w:tcPr>
            <w:tcW w:w="675" w:type="dxa"/>
            <w:gridSpan w:val="2"/>
            <w:shd w:val="clear" w:color="auto" w:fill="auto"/>
          </w:tcPr>
          <w:p w14:paraId="6841407B" w14:textId="77777777" w:rsidR="00DC5FC5" w:rsidRPr="00416E76" w:rsidRDefault="00DC5FC5" w:rsidP="000E2635">
            <w:pPr>
              <w:keepNext/>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3.</w:t>
            </w:r>
          </w:p>
        </w:tc>
        <w:tc>
          <w:tcPr>
            <w:tcW w:w="6237" w:type="dxa"/>
            <w:gridSpan w:val="3"/>
            <w:shd w:val="clear" w:color="auto" w:fill="auto"/>
          </w:tcPr>
          <w:p w14:paraId="2A5394E3" w14:textId="77777777" w:rsidR="00DC5FC5" w:rsidRPr="00416E76" w:rsidRDefault="00DC5FC5" w:rsidP="000E2635">
            <w:pPr>
              <w:keepNext/>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Električna energija</w:t>
            </w:r>
          </w:p>
        </w:tc>
        <w:tc>
          <w:tcPr>
            <w:tcW w:w="567" w:type="dxa"/>
            <w:shd w:val="clear" w:color="auto" w:fill="auto"/>
          </w:tcPr>
          <w:p w14:paraId="63839903"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567" w:type="dxa"/>
            <w:shd w:val="clear" w:color="auto" w:fill="auto"/>
          </w:tcPr>
          <w:p w14:paraId="4A91EC0B"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1418" w:type="dxa"/>
            <w:shd w:val="clear" w:color="auto" w:fill="auto"/>
          </w:tcPr>
          <w:p w14:paraId="5B1947AC"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r>
      <w:tr w:rsidR="00DC5FC5" w:rsidRPr="00416E76" w14:paraId="0C880CFA" w14:textId="77777777" w:rsidTr="00503438">
        <w:tc>
          <w:tcPr>
            <w:tcW w:w="675" w:type="dxa"/>
            <w:gridSpan w:val="2"/>
            <w:vMerge w:val="restart"/>
            <w:shd w:val="clear" w:color="auto" w:fill="auto"/>
          </w:tcPr>
          <w:p w14:paraId="5FF0E09F"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36E616E5"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3.1.</w:t>
            </w:r>
          </w:p>
        </w:tc>
        <w:tc>
          <w:tcPr>
            <w:tcW w:w="5528" w:type="dxa"/>
            <w:shd w:val="clear" w:color="auto" w:fill="auto"/>
          </w:tcPr>
          <w:p w14:paraId="34090E95"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Neposredni dotik</w:t>
            </w:r>
          </w:p>
        </w:tc>
        <w:tc>
          <w:tcPr>
            <w:tcW w:w="567" w:type="dxa"/>
            <w:shd w:val="clear" w:color="auto" w:fill="auto"/>
          </w:tcPr>
          <w:p w14:paraId="5A81373B"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D</w:t>
            </w:r>
          </w:p>
        </w:tc>
        <w:tc>
          <w:tcPr>
            <w:tcW w:w="567" w:type="dxa"/>
            <w:shd w:val="clear" w:color="auto" w:fill="auto"/>
          </w:tcPr>
          <w:p w14:paraId="2A30A8C1"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p>
        </w:tc>
        <w:tc>
          <w:tcPr>
            <w:tcW w:w="1418" w:type="dxa"/>
            <w:shd w:val="clear" w:color="auto" w:fill="auto"/>
          </w:tcPr>
          <w:p w14:paraId="27C6B12F"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 nizko</w:t>
            </w:r>
          </w:p>
        </w:tc>
      </w:tr>
      <w:tr w:rsidR="00DC5FC5" w:rsidRPr="00416E76" w14:paraId="4A537883" w14:textId="77777777" w:rsidTr="00503438">
        <w:tc>
          <w:tcPr>
            <w:tcW w:w="675" w:type="dxa"/>
            <w:gridSpan w:val="2"/>
            <w:vMerge/>
            <w:shd w:val="clear" w:color="auto" w:fill="auto"/>
          </w:tcPr>
          <w:p w14:paraId="5A668F70"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2B999381"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3.2.</w:t>
            </w:r>
          </w:p>
        </w:tc>
        <w:tc>
          <w:tcPr>
            <w:tcW w:w="5528" w:type="dxa"/>
            <w:shd w:val="clear" w:color="auto" w:fill="auto"/>
          </w:tcPr>
          <w:p w14:paraId="3DBC9135"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Posredni dotik</w:t>
            </w:r>
          </w:p>
        </w:tc>
        <w:tc>
          <w:tcPr>
            <w:tcW w:w="567" w:type="dxa"/>
            <w:shd w:val="clear" w:color="auto" w:fill="auto"/>
          </w:tcPr>
          <w:p w14:paraId="061B73D3"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14:paraId="663729C3"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6D49FBF3"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DC5FC5" w:rsidRPr="00416E76" w14:paraId="350DF239" w14:textId="77777777" w:rsidTr="00503438">
        <w:tc>
          <w:tcPr>
            <w:tcW w:w="675" w:type="dxa"/>
            <w:gridSpan w:val="2"/>
            <w:vMerge/>
            <w:shd w:val="clear" w:color="auto" w:fill="auto"/>
          </w:tcPr>
          <w:p w14:paraId="7F430E55"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4A89BD6D"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3.3.</w:t>
            </w:r>
          </w:p>
        </w:tc>
        <w:tc>
          <w:tcPr>
            <w:tcW w:w="5528" w:type="dxa"/>
            <w:shd w:val="clear" w:color="auto" w:fill="auto"/>
          </w:tcPr>
          <w:p w14:paraId="2134E3D4"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Udar strele</w:t>
            </w:r>
          </w:p>
        </w:tc>
        <w:tc>
          <w:tcPr>
            <w:tcW w:w="567" w:type="dxa"/>
            <w:shd w:val="clear" w:color="auto" w:fill="auto"/>
          </w:tcPr>
          <w:p w14:paraId="0514FEB5"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E</w:t>
            </w:r>
          </w:p>
        </w:tc>
        <w:tc>
          <w:tcPr>
            <w:tcW w:w="567" w:type="dxa"/>
            <w:shd w:val="clear" w:color="auto" w:fill="auto"/>
          </w:tcPr>
          <w:p w14:paraId="117C0C32"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5EEC949B"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DC5FC5" w:rsidRPr="00416E76" w14:paraId="32B68B22" w14:textId="77777777" w:rsidTr="00503438">
        <w:tc>
          <w:tcPr>
            <w:tcW w:w="675" w:type="dxa"/>
            <w:gridSpan w:val="2"/>
            <w:vMerge/>
            <w:shd w:val="clear" w:color="auto" w:fill="auto"/>
          </w:tcPr>
          <w:p w14:paraId="73124E78"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205942AA"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3.4.</w:t>
            </w:r>
          </w:p>
        </w:tc>
        <w:tc>
          <w:tcPr>
            <w:tcW w:w="5528" w:type="dxa"/>
            <w:shd w:val="clear" w:color="auto" w:fill="auto"/>
          </w:tcPr>
          <w:p w14:paraId="1B5F2AFC"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Obločni plamen</w:t>
            </w:r>
          </w:p>
        </w:tc>
        <w:tc>
          <w:tcPr>
            <w:tcW w:w="567" w:type="dxa"/>
            <w:shd w:val="clear" w:color="auto" w:fill="auto"/>
          </w:tcPr>
          <w:p w14:paraId="2D00B401"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567" w:type="dxa"/>
            <w:shd w:val="clear" w:color="auto" w:fill="auto"/>
          </w:tcPr>
          <w:p w14:paraId="0F065585"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w:t>
            </w:r>
          </w:p>
        </w:tc>
        <w:tc>
          <w:tcPr>
            <w:tcW w:w="1418" w:type="dxa"/>
            <w:shd w:val="clear" w:color="auto" w:fill="auto"/>
          </w:tcPr>
          <w:p w14:paraId="010B89EA"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w:t>
            </w:r>
          </w:p>
        </w:tc>
      </w:tr>
      <w:tr w:rsidR="00DC5FC5" w:rsidRPr="00416E76" w14:paraId="02DDA6F4" w14:textId="77777777" w:rsidTr="00503438">
        <w:tc>
          <w:tcPr>
            <w:tcW w:w="675" w:type="dxa"/>
            <w:gridSpan w:val="2"/>
            <w:shd w:val="clear" w:color="auto" w:fill="auto"/>
          </w:tcPr>
          <w:p w14:paraId="200468E1" w14:textId="77777777" w:rsidR="00DC5FC5" w:rsidRPr="00416E76" w:rsidRDefault="00DC5FC5" w:rsidP="000E2635">
            <w:pPr>
              <w:keepNext/>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4.</w:t>
            </w:r>
          </w:p>
        </w:tc>
        <w:tc>
          <w:tcPr>
            <w:tcW w:w="6237" w:type="dxa"/>
            <w:gridSpan w:val="3"/>
            <w:shd w:val="clear" w:color="auto" w:fill="auto"/>
          </w:tcPr>
          <w:p w14:paraId="64383054" w14:textId="77777777" w:rsidR="00DC5FC5" w:rsidRPr="00416E76" w:rsidRDefault="00DC5FC5" w:rsidP="000E2635">
            <w:pPr>
              <w:keepNext/>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Nevarne snovi</w:t>
            </w:r>
          </w:p>
        </w:tc>
        <w:tc>
          <w:tcPr>
            <w:tcW w:w="567" w:type="dxa"/>
            <w:shd w:val="clear" w:color="auto" w:fill="auto"/>
          </w:tcPr>
          <w:p w14:paraId="5AA2EBA1"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567" w:type="dxa"/>
            <w:shd w:val="clear" w:color="auto" w:fill="auto"/>
          </w:tcPr>
          <w:p w14:paraId="3736713B"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1418" w:type="dxa"/>
            <w:shd w:val="clear" w:color="auto" w:fill="auto"/>
          </w:tcPr>
          <w:p w14:paraId="3EA2B3EF"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r>
      <w:tr w:rsidR="00DC5FC5" w:rsidRPr="00416E76" w14:paraId="410B76E4" w14:textId="77777777" w:rsidTr="00503438">
        <w:trPr>
          <w:trHeight w:val="78"/>
        </w:trPr>
        <w:tc>
          <w:tcPr>
            <w:tcW w:w="675" w:type="dxa"/>
            <w:gridSpan w:val="2"/>
            <w:vMerge w:val="restart"/>
            <w:shd w:val="clear" w:color="auto" w:fill="auto"/>
          </w:tcPr>
          <w:p w14:paraId="0C5A8AED"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089066FE"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4.1.</w:t>
            </w:r>
          </w:p>
        </w:tc>
        <w:tc>
          <w:tcPr>
            <w:tcW w:w="5528" w:type="dxa"/>
            <w:shd w:val="clear" w:color="auto" w:fill="auto"/>
          </w:tcPr>
          <w:p w14:paraId="26CBCDEC"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Zdravju škodljive snovi</w:t>
            </w:r>
          </w:p>
        </w:tc>
        <w:tc>
          <w:tcPr>
            <w:tcW w:w="567" w:type="dxa"/>
            <w:shd w:val="clear" w:color="auto" w:fill="auto"/>
          </w:tcPr>
          <w:p w14:paraId="73A78F08"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7E2716F8"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3CA92C0B"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DC5FC5" w:rsidRPr="00416E76" w14:paraId="18AEA268" w14:textId="77777777" w:rsidTr="00503438">
        <w:tc>
          <w:tcPr>
            <w:tcW w:w="675" w:type="dxa"/>
            <w:gridSpan w:val="2"/>
            <w:vMerge/>
            <w:shd w:val="clear" w:color="auto" w:fill="auto"/>
          </w:tcPr>
          <w:p w14:paraId="6FDCDAF2"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9" w:type="dxa"/>
            <w:gridSpan w:val="2"/>
            <w:shd w:val="clear" w:color="auto" w:fill="auto"/>
          </w:tcPr>
          <w:p w14:paraId="06C8791E"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4.2.</w:t>
            </w:r>
          </w:p>
        </w:tc>
        <w:tc>
          <w:tcPr>
            <w:tcW w:w="5528" w:type="dxa"/>
            <w:shd w:val="clear" w:color="auto" w:fill="auto"/>
          </w:tcPr>
          <w:p w14:paraId="53DB2979"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Požarno nevarne in eksplozivne snovi</w:t>
            </w:r>
          </w:p>
        </w:tc>
        <w:tc>
          <w:tcPr>
            <w:tcW w:w="567" w:type="dxa"/>
            <w:shd w:val="clear" w:color="auto" w:fill="auto"/>
          </w:tcPr>
          <w:p w14:paraId="19D2DBEE"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494BEC30"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00B0C628"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060B63" w:rsidRPr="000044CB" w14:paraId="50E7E8D4" w14:textId="77777777" w:rsidTr="00156E0D">
        <w:tc>
          <w:tcPr>
            <w:tcW w:w="675" w:type="dxa"/>
            <w:gridSpan w:val="2"/>
            <w:shd w:val="clear" w:color="auto" w:fill="auto"/>
          </w:tcPr>
          <w:p w14:paraId="7E993A42" w14:textId="77777777" w:rsidR="00060B63" w:rsidRPr="000044CB" w:rsidRDefault="00060B63" w:rsidP="000E2635">
            <w:pPr>
              <w:keepNext/>
              <w:keepLines/>
              <w:spacing w:after="0" w:line="240" w:lineRule="auto"/>
              <w:rPr>
                <w:rFonts w:ascii="Tahoma" w:hAnsi="Tahoma" w:cs="Tahoma"/>
                <w:b/>
              </w:rPr>
            </w:pPr>
            <w:r>
              <w:rPr>
                <w:rFonts w:ascii="Tahoma" w:hAnsi="Tahoma" w:cs="Tahoma"/>
                <w:b/>
              </w:rPr>
              <w:t>5</w:t>
            </w:r>
            <w:r w:rsidRPr="000044CB">
              <w:rPr>
                <w:rFonts w:ascii="Tahoma" w:hAnsi="Tahoma" w:cs="Tahoma"/>
                <w:b/>
              </w:rPr>
              <w:t>.</w:t>
            </w:r>
          </w:p>
        </w:tc>
        <w:tc>
          <w:tcPr>
            <w:tcW w:w="6237" w:type="dxa"/>
            <w:gridSpan w:val="3"/>
            <w:shd w:val="clear" w:color="auto" w:fill="auto"/>
          </w:tcPr>
          <w:p w14:paraId="575CF072" w14:textId="77777777" w:rsidR="00060B63" w:rsidRPr="000044CB" w:rsidRDefault="00060B63" w:rsidP="000E2635">
            <w:pPr>
              <w:keepNext/>
              <w:keepLines/>
              <w:spacing w:after="0" w:line="240" w:lineRule="auto"/>
              <w:rPr>
                <w:rFonts w:ascii="Tahoma" w:hAnsi="Tahoma" w:cs="Tahoma"/>
                <w:b/>
              </w:rPr>
            </w:pPr>
            <w:r>
              <w:rPr>
                <w:rFonts w:ascii="Tahoma" w:hAnsi="Tahoma" w:cs="Tahoma"/>
                <w:b/>
              </w:rPr>
              <w:t>Biološki dejavniki</w:t>
            </w:r>
          </w:p>
        </w:tc>
        <w:tc>
          <w:tcPr>
            <w:tcW w:w="567" w:type="dxa"/>
            <w:shd w:val="clear" w:color="auto" w:fill="auto"/>
          </w:tcPr>
          <w:p w14:paraId="23812E64" w14:textId="77777777" w:rsidR="00060B63" w:rsidRPr="000D6C9C" w:rsidRDefault="00060B63" w:rsidP="000E2635">
            <w:pPr>
              <w:keepNext/>
              <w:keepLines/>
              <w:spacing w:after="0" w:line="240" w:lineRule="auto"/>
              <w:jc w:val="center"/>
              <w:rPr>
                <w:rFonts w:ascii="Tahoma" w:hAnsi="Tahoma" w:cs="Tahoma"/>
              </w:rPr>
            </w:pPr>
          </w:p>
        </w:tc>
        <w:tc>
          <w:tcPr>
            <w:tcW w:w="567" w:type="dxa"/>
            <w:shd w:val="clear" w:color="auto" w:fill="auto"/>
          </w:tcPr>
          <w:p w14:paraId="2DDD782A" w14:textId="77777777" w:rsidR="00060B63" w:rsidRPr="000D6C9C" w:rsidRDefault="00060B63" w:rsidP="000E2635">
            <w:pPr>
              <w:keepNext/>
              <w:keepLines/>
              <w:spacing w:after="0" w:line="240" w:lineRule="auto"/>
              <w:jc w:val="center"/>
              <w:rPr>
                <w:rFonts w:ascii="Tahoma" w:hAnsi="Tahoma" w:cs="Tahoma"/>
              </w:rPr>
            </w:pPr>
          </w:p>
        </w:tc>
        <w:tc>
          <w:tcPr>
            <w:tcW w:w="1418" w:type="dxa"/>
            <w:shd w:val="clear" w:color="auto" w:fill="auto"/>
          </w:tcPr>
          <w:p w14:paraId="2457A1D3" w14:textId="77777777" w:rsidR="00060B63" w:rsidRPr="000D6C9C" w:rsidRDefault="00060B63" w:rsidP="000E2635">
            <w:pPr>
              <w:keepNext/>
              <w:keepLines/>
              <w:spacing w:after="0" w:line="240" w:lineRule="auto"/>
              <w:jc w:val="center"/>
              <w:rPr>
                <w:rFonts w:ascii="Tahoma" w:hAnsi="Tahoma" w:cs="Tahoma"/>
              </w:rPr>
            </w:pPr>
          </w:p>
        </w:tc>
      </w:tr>
      <w:tr w:rsidR="00060B63" w:rsidRPr="000044CB" w14:paraId="74AC5AF0" w14:textId="77777777" w:rsidTr="00156E0D">
        <w:trPr>
          <w:trHeight w:val="78"/>
        </w:trPr>
        <w:tc>
          <w:tcPr>
            <w:tcW w:w="675" w:type="dxa"/>
            <w:gridSpan w:val="2"/>
            <w:shd w:val="clear" w:color="auto" w:fill="auto"/>
          </w:tcPr>
          <w:p w14:paraId="6BDBEA4D" w14:textId="77777777" w:rsidR="00060B63" w:rsidRPr="000044CB" w:rsidRDefault="00060B63" w:rsidP="000E2635">
            <w:pPr>
              <w:keepNext/>
              <w:keepLines/>
              <w:spacing w:after="0" w:line="240" w:lineRule="auto"/>
              <w:rPr>
                <w:rFonts w:ascii="Tahoma" w:hAnsi="Tahoma" w:cs="Tahoma"/>
              </w:rPr>
            </w:pPr>
          </w:p>
        </w:tc>
        <w:tc>
          <w:tcPr>
            <w:tcW w:w="709" w:type="dxa"/>
            <w:gridSpan w:val="2"/>
            <w:shd w:val="clear" w:color="auto" w:fill="auto"/>
          </w:tcPr>
          <w:p w14:paraId="6EB86B47" w14:textId="77777777" w:rsidR="00060B63" w:rsidRPr="000044CB" w:rsidRDefault="00060B63" w:rsidP="000E2635">
            <w:pPr>
              <w:keepNext/>
              <w:keepLines/>
              <w:spacing w:after="0" w:line="240" w:lineRule="auto"/>
              <w:rPr>
                <w:rFonts w:ascii="Tahoma" w:hAnsi="Tahoma" w:cs="Tahoma"/>
              </w:rPr>
            </w:pPr>
            <w:r>
              <w:rPr>
                <w:rFonts w:ascii="Tahoma" w:hAnsi="Tahoma" w:cs="Tahoma"/>
              </w:rPr>
              <w:t>5</w:t>
            </w:r>
            <w:r w:rsidRPr="000044CB">
              <w:rPr>
                <w:rFonts w:ascii="Tahoma" w:hAnsi="Tahoma" w:cs="Tahoma"/>
              </w:rPr>
              <w:t>.1.</w:t>
            </w:r>
          </w:p>
        </w:tc>
        <w:tc>
          <w:tcPr>
            <w:tcW w:w="5528" w:type="dxa"/>
            <w:shd w:val="clear" w:color="auto" w:fill="auto"/>
          </w:tcPr>
          <w:p w14:paraId="33F884CB" w14:textId="77777777" w:rsidR="00060B63" w:rsidRPr="000044CB" w:rsidRDefault="00060B63" w:rsidP="000E2635">
            <w:pPr>
              <w:keepNext/>
              <w:keepLines/>
              <w:spacing w:after="0" w:line="240" w:lineRule="auto"/>
              <w:rPr>
                <w:rFonts w:ascii="Tahoma" w:hAnsi="Tahoma" w:cs="Tahoma"/>
              </w:rPr>
            </w:pPr>
            <w:r>
              <w:rPr>
                <w:rFonts w:ascii="Tahoma" w:hAnsi="Tahoma" w:cs="Tahoma"/>
              </w:rPr>
              <w:t>Nevarnost okužbe s SARS-CoV-2</w:t>
            </w:r>
          </w:p>
        </w:tc>
        <w:tc>
          <w:tcPr>
            <w:tcW w:w="567" w:type="dxa"/>
            <w:shd w:val="clear" w:color="auto" w:fill="auto"/>
          </w:tcPr>
          <w:p w14:paraId="600B3F47" w14:textId="77777777" w:rsidR="00060B63" w:rsidRPr="000044CB" w:rsidRDefault="00060B63" w:rsidP="000E2635">
            <w:pPr>
              <w:keepNext/>
              <w:keepLines/>
              <w:spacing w:after="0" w:line="240" w:lineRule="auto"/>
              <w:rPr>
                <w:rFonts w:ascii="Tahoma" w:hAnsi="Tahoma" w:cs="Tahoma"/>
              </w:rPr>
            </w:pPr>
            <w:r>
              <w:rPr>
                <w:rFonts w:ascii="Tahoma" w:hAnsi="Tahoma" w:cs="Tahoma"/>
              </w:rPr>
              <w:t>B</w:t>
            </w:r>
          </w:p>
        </w:tc>
        <w:tc>
          <w:tcPr>
            <w:tcW w:w="567" w:type="dxa"/>
            <w:shd w:val="clear" w:color="auto" w:fill="auto"/>
          </w:tcPr>
          <w:p w14:paraId="2A877756" w14:textId="77777777" w:rsidR="00060B63" w:rsidRPr="000044CB" w:rsidRDefault="00060B63" w:rsidP="000E2635">
            <w:pPr>
              <w:keepNext/>
              <w:keepLines/>
              <w:spacing w:after="0" w:line="240" w:lineRule="auto"/>
              <w:rPr>
                <w:rFonts w:ascii="Tahoma" w:hAnsi="Tahoma" w:cs="Tahoma"/>
              </w:rPr>
            </w:pPr>
            <w:r w:rsidRPr="00BA3F91">
              <w:rPr>
                <w:rFonts w:ascii="Tahoma" w:hAnsi="Tahoma" w:cs="Tahoma"/>
              </w:rPr>
              <w:t>3</w:t>
            </w:r>
          </w:p>
        </w:tc>
        <w:tc>
          <w:tcPr>
            <w:tcW w:w="1418" w:type="dxa"/>
            <w:shd w:val="clear" w:color="auto" w:fill="auto"/>
          </w:tcPr>
          <w:p w14:paraId="29F9F157" w14:textId="77777777" w:rsidR="00060B63" w:rsidRPr="000044CB" w:rsidRDefault="00060B63" w:rsidP="000E2635">
            <w:pPr>
              <w:keepNext/>
              <w:keepLines/>
              <w:spacing w:after="0" w:line="240" w:lineRule="auto"/>
              <w:rPr>
                <w:rFonts w:ascii="Tahoma" w:hAnsi="Tahoma" w:cs="Tahoma"/>
              </w:rPr>
            </w:pPr>
            <w:r w:rsidRPr="00BA3F91">
              <w:rPr>
                <w:rFonts w:ascii="Tahoma" w:hAnsi="Tahoma" w:cs="Tahoma"/>
              </w:rPr>
              <w:t xml:space="preserve"> zmerno</w:t>
            </w:r>
          </w:p>
        </w:tc>
      </w:tr>
      <w:tr w:rsidR="00DC5FC5" w:rsidRPr="00416E76" w14:paraId="799E0E6A" w14:textId="77777777" w:rsidTr="00503438">
        <w:tc>
          <w:tcPr>
            <w:tcW w:w="669" w:type="dxa"/>
            <w:shd w:val="clear" w:color="auto" w:fill="auto"/>
          </w:tcPr>
          <w:p w14:paraId="13299C35" w14:textId="77777777" w:rsidR="00DC5FC5" w:rsidRPr="00416E76" w:rsidRDefault="00060B63" w:rsidP="000E2635">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t>6</w:t>
            </w:r>
            <w:r w:rsidR="00DC5FC5" w:rsidRPr="00416E76">
              <w:rPr>
                <w:rFonts w:ascii="Tahoma" w:eastAsia="Times New Roman" w:hAnsi="Tahoma" w:cs="Tahoma"/>
                <w:b/>
                <w:lang w:eastAsia="sl-SI"/>
              </w:rPr>
              <w:t>.</w:t>
            </w:r>
          </w:p>
        </w:tc>
        <w:tc>
          <w:tcPr>
            <w:tcW w:w="6243" w:type="dxa"/>
            <w:gridSpan w:val="4"/>
            <w:shd w:val="clear" w:color="auto" w:fill="auto"/>
          </w:tcPr>
          <w:p w14:paraId="3E5A49D6" w14:textId="77777777" w:rsidR="00DC5FC5" w:rsidRPr="00416E76" w:rsidRDefault="00DC5FC5" w:rsidP="000E2635">
            <w:pPr>
              <w:keepNext/>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Fizikalni dejavniki</w:t>
            </w:r>
          </w:p>
        </w:tc>
        <w:tc>
          <w:tcPr>
            <w:tcW w:w="567" w:type="dxa"/>
            <w:shd w:val="clear" w:color="auto" w:fill="auto"/>
          </w:tcPr>
          <w:p w14:paraId="28CF7381"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567" w:type="dxa"/>
            <w:shd w:val="clear" w:color="auto" w:fill="auto"/>
          </w:tcPr>
          <w:p w14:paraId="398EF0C2" w14:textId="77777777" w:rsidR="00DC5FC5" w:rsidRPr="00416E76" w:rsidRDefault="00DC5FC5" w:rsidP="000E2635">
            <w:pPr>
              <w:keepNext/>
              <w:keepLines/>
              <w:spacing w:after="0" w:line="240" w:lineRule="auto"/>
              <w:jc w:val="center"/>
              <w:rPr>
                <w:rFonts w:ascii="Tahoma" w:eastAsia="Times New Roman" w:hAnsi="Tahoma" w:cs="Tahoma"/>
                <w:lang w:eastAsia="sl-SI"/>
              </w:rPr>
            </w:pPr>
          </w:p>
        </w:tc>
        <w:tc>
          <w:tcPr>
            <w:tcW w:w="1418" w:type="dxa"/>
            <w:shd w:val="clear" w:color="auto" w:fill="auto"/>
          </w:tcPr>
          <w:p w14:paraId="3BB71499" w14:textId="77777777" w:rsidR="00DC5FC5" w:rsidRPr="00416E76" w:rsidRDefault="00DC5FC5" w:rsidP="000E2635">
            <w:pPr>
              <w:keepNext/>
              <w:keepLines/>
              <w:spacing w:after="0" w:line="240" w:lineRule="auto"/>
              <w:jc w:val="center"/>
              <w:rPr>
                <w:rFonts w:ascii="Tahoma" w:eastAsia="Times New Roman" w:hAnsi="Tahoma" w:cs="Tahoma"/>
                <w:lang w:eastAsia="sl-SI"/>
              </w:rPr>
            </w:pPr>
          </w:p>
        </w:tc>
      </w:tr>
      <w:tr w:rsidR="00DC5FC5" w:rsidRPr="00416E76" w14:paraId="66ACFC00" w14:textId="77777777" w:rsidTr="00503438">
        <w:tc>
          <w:tcPr>
            <w:tcW w:w="669" w:type="dxa"/>
            <w:vMerge w:val="restart"/>
            <w:shd w:val="clear" w:color="auto" w:fill="auto"/>
          </w:tcPr>
          <w:p w14:paraId="3F9BFABC" w14:textId="77777777" w:rsidR="00DC5FC5" w:rsidRPr="00416E76" w:rsidRDefault="00DC5FC5" w:rsidP="000E2635">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5DEECC72" w14:textId="77777777" w:rsidR="00DC5FC5" w:rsidRPr="00416E76" w:rsidRDefault="00060B63"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00DC5FC5" w:rsidRPr="00416E76">
              <w:rPr>
                <w:rFonts w:ascii="Tahoma" w:eastAsia="Times New Roman" w:hAnsi="Tahoma" w:cs="Tahoma"/>
                <w:lang w:eastAsia="sl-SI"/>
              </w:rPr>
              <w:t>.1.</w:t>
            </w:r>
          </w:p>
        </w:tc>
        <w:tc>
          <w:tcPr>
            <w:tcW w:w="5538" w:type="dxa"/>
            <w:gridSpan w:val="2"/>
            <w:shd w:val="clear" w:color="auto" w:fill="auto"/>
          </w:tcPr>
          <w:p w14:paraId="2D261C90"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 xml:space="preserve">Ionizirna in </w:t>
            </w:r>
            <w:proofErr w:type="spellStart"/>
            <w:r w:rsidRPr="00416E76">
              <w:rPr>
                <w:rFonts w:ascii="Tahoma" w:eastAsia="Times New Roman" w:hAnsi="Tahoma" w:cs="Tahoma"/>
                <w:lang w:eastAsia="sl-SI"/>
              </w:rPr>
              <w:t>neionizirna</w:t>
            </w:r>
            <w:proofErr w:type="spellEnd"/>
            <w:r w:rsidRPr="00416E76">
              <w:rPr>
                <w:rFonts w:ascii="Tahoma" w:eastAsia="Times New Roman" w:hAnsi="Tahoma" w:cs="Tahoma"/>
                <w:lang w:eastAsia="sl-SI"/>
              </w:rPr>
              <w:t xml:space="preserve"> sevanja</w:t>
            </w:r>
          </w:p>
        </w:tc>
        <w:tc>
          <w:tcPr>
            <w:tcW w:w="567" w:type="dxa"/>
            <w:shd w:val="clear" w:color="auto" w:fill="auto"/>
          </w:tcPr>
          <w:p w14:paraId="2A22906A"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14:paraId="0B0AECA8"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1</w:t>
            </w:r>
          </w:p>
        </w:tc>
        <w:tc>
          <w:tcPr>
            <w:tcW w:w="1418" w:type="dxa"/>
            <w:shd w:val="clear" w:color="auto" w:fill="auto"/>
          </w:tcPr>
          <w:p w14:paraId="3D259AB6"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nizko</w:t>
            </w:r>
          </w:p>
        </w:tc>
      </w:tr>
      <w:tr w:rsidR="00DC5FC5" w:rsidRPr="00416E76" w14:paraId="7D3C5708" w14:textId="77777777" w:rsidTr="00503438">
        <w:trPr>
          <w:trHeight w:val="125"/>
        </w:trPr>
        <w:tc>
          <w:tcPr>
            <w:tcW w:w="669" w:type="dxa"/>
            <w:vMerge/>
            <w:shd w:val="clear" w:color="auto" w:fill="auto"/>
          </w:tcPr>
          <w:p w14:paraId="154C7B92" w14:textId="77777777" w:rsidR="00DC5FC5" w:rsidRPr="00416E76" w:rsidRDefault="00DC5FC5" w:rsidP="000E2635">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322D5546" w14:textId="77777777" w:rsidR="00DC5FC5" w:rsidRPr="00416E76" w:rsidRDefault="00060B63"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00DC5FC5" w:rsidRPr="00416E76">
              <w:rPr>
                <w:rFonts w:ascii="Tahoma" w:eastAsia="Times New Roman" w:hAnsi="Tahoma" w:cs="Tahoma"/>
                <w:lang w:eastAsia="sl-SI"/>
              </w:rPr>
              <w:t>.2.</w:t>
            </w:r>
          </w:p>
        </w:tc>
        <w:tc>
          <w:tcPr>
            <w:tcW w:w="5538" w:type="dxa"/>
            <w:gridSpan w:val="2"/>
            <w:shd w:val="clear" w:color="auto" w:fill="auto"/>
          </w:tcPr>
          <w:p w14:paraId="102D31FA"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Hrup in vibracije</w:t>
            </w:r>
          </w:p>
        </w:tc>
        <w:tc>
          <w:tcPr>
            <w:tcW w:w="567" w:type="dxa"/>
            <w:shd w:val="clear" w:color="auto" w:fill="auto"/>
          </w:tcPr>
          <w:p w14:paraId="30E30B9A"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14:paraId="1140ED3D"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02D9EBEB"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DC5FC5" w:rsidRPr="00416E76" w14:paraId="1DFB94DC" w14:textId="77777777" w:rsidTr="00503438">
        <w:tc>
          <w:tcPr>
            <w:tcW w:w="669" w:type="dxa"/>
            <w:vMerge/>
            <w:shd w:val="clear" w:color="auto" w:fill="auto"/>
          </w:tcPr>
          <w:p w14:paraId="0EE3C4C0" w14:textId="77777777" w:rsidR="00DC5FC5" w:rsidRPr="00416E76" w:rsidRDefault="00DC5FC5" w:rsidP="000E2635">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52FFA116" w14:textId="77777777" w:rsidR="00DC5FC5" w:rsidRPr="00416E76" w:rsidRDefault="00060B63"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00DC5FC5" w:rsidRPr="00416E76">
              <w:rPr>
                <w:rFonts w:ascii="Tahoma" w:eastAsia="Times New Roman" w:hAnsi="Tahoma" w:cs="Tahoma"/>
                <w:lang w:eastAsia="sl-SI"/>
              </w:rPr>
              <w:t>.3.</w:t>
            </w:r>
          </w:p>
        </w:tc>
        <w:tc>
          <w:tcPr>
            <w:tcW w:w="5538" w:type="dxa"/>
            <w:gridSpan w:val="2"/>
            <w:shd w:val="clear" w:color="auto" w:fill="auto"/>
          </w:tcPr>
          <w:p w14:paraId="33D3B0B2"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Mehanske vibracije</w:t>
            </w:r>
          </w:p>
        </w:tc>
        <w:tc>
          <w:tcPr>
            <w:tcW w:w="567" w:type="dxa"/>
            <w:shd w:val="clear" w:color="auto" w:fill="auto"/>
          </w:tcPr>
          <w:p w14:paraId="5B2E5F20"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1D042CE3"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443AC746"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DC5FC5" w:rsidRPr="00416E76" w14:paraId="2D7E2F09" w14:textId="77777777" w:rsidTr="00503438">
        <w:tc>
          <w:tcPr>
            <w:tcW w:w="669" w:type="dxa"/>
            <w:vMerge/>
            <w:shd w:val="clear" w:color="auto" w:fill="auto"/>
          </w:tcPr>
          <w:p w14:paraId="578A79E3" w14:textId="77777777" w:rsidR="00DC5FC5" w:rsidRPr="00416E76" w:rsidRDefault="00DC5FC5" w:rsidP="000E2635">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7672DB9E" w14:textId="77777777" w:rsidR="00DC5FC5" w:rsidRPr="00416E76" w:rsidRDefault="00060B63"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00DC5FC5" w:rsidRPr="00416E76">
              <w:rPr>
                <w:rFonts w:ascii="Tahoma" w:eastAsia="Times New Roman" w:hAnsi="Tahoma" w:cs="Tahoma"/>
                <w:lang w:eastAsia="sl-SI"/>
              </w:rPr>
              <w:t>.4.</w:t>
            </w:r>
          </w:p>
        </w:tc>
        <w:tc>
          <w:tcPr>
            <w:tcW w:w="5538" w:type="dxa"/>
            <w:gridSpan w:val="2"/>
            <w:shd w:val="clear" w:color="auto" w:fill="auto"/>
          </w:tcPr>
          <w:p w14:paraId="2F603AA7"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Snovi z visoko temperaturo</w:t>
            </w:r>
          </w:p>
        </w:tc>
        <w:tc>
          <w:tcPr>
            <w:tcW w:w="567" w:type="dxa"/>
            <w:shd w:val="clear" w:color="auto" w:fill="auto"/>
          </w:tcPr>
          <w:p w14:paraId="19B6F50F"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E</w:t>
            </w:r>
          </w:p>
        </w:tc>
        <w:tc>
          <w:tcPr>
            <w:tcW w:w="567" w:type="dxa"/>
            <w:shd w:val="clear" w:color="auto" w:fill="auto"/>
          </w:tcPr>
          <w:p w14:paraId="1AE3F281"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35DAFF3A"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nizko</w:t>
            </w:r>
          </w:p>
        </w:tc>
      </w:tr>
      <w:tr w:rsidR="00DC5FC5" w:rsidRPr="00416E76" w14:paraId="34320A50" w14:textId="77777777" w:rsidTr="00503438">
        <w:tc>
          <w:tcPr>
            <w:tcW w:w="669" w:type="dxa"/>
            <w:vMerge/>
            <w:shd w:val="clear" w:color="auto" w:fill="auto"/>
          </w:tcPr>
          <w:p w14:paraId="5CDF3360" w14:textId="77777777" w:rsidR="00DC5FC5" w:rsidRPr="00416E76" w:rsidRDefault="00DC5FC5" w:rsidP="000E2635">
            <w:pPr>
              <w:keepNext/>
              <w:keepLines/>
              <w:spacing w:after="0" w:line="240" w:lineRule="auto"/>
              <w:rPr>
                <w:rFonts w:ascii="Tahoma" w:eastAsia="Times New Roman" w:hAnsi="Tahoma" w:cs="Tahoma"/>
                <w:b/>
                <w:lang w:eastAsia="sl-SI"/>
              </w:rPr>
            </w:pPr>
          </w:p>
        </w:tc>
        <w:tc>
          <w:tcPr>
            <w:tcW w:w="705" w:type="dxa"/>
            <w:gridSpan w:val="2"/>
            <w:shd w:val="clear" w:color="auto" w:fill="auto"/>
          </w:tcPr>
          <w:p w14:paraId="79C2D22C" w14:textId="77777777" w:rsidR="00DC5FC5" w:rsidRPr="00416E76" w:rsidRDefault="00060B63"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6</w:t>
            </w:r>
            <w:r w:rsidR="00DC5FC5" w:rsidRPr="00416E76">
              <w:rPr>
                <w:rFonts w:ascii="Tahoma" w:eastAsia="Times New Roman" w:hAnsi="Tahoma" w:cs="Tahoma"/>
                <w:lang w:eastAsia="sl-SI"/>
              </w:rPr>
              <w:t>.5.</w:t>
            </w:r>
          </w:p>
        </w:tc>
        <w:tc>
          <w:tcPr>
            <w:tcW w:w="5538" w:type="dxa"/>
            <w:gridSpan w:val="2"/>
            <w:shd w:val="clear" w:color="auto" w:fill="auto"/>
          </w:tcPr>
          <w:p w14:paraId="4205DC31"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Snovi pod tlakom</w:t>
            </w:r>
          </w:p>
        </w:tc>
        <w:tc>
          <w:tcPr>
            <w:tcW w:w="567" w:type="dxa"/>
            <w:shd w:val="clear" w:color="auto" w:fill="auto"/>
          </w:tcPr>
          <w:p w14:paraId="75DD2787"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D</w:t>
            </w:r>
          </w:p>
        </w:tc>
        <w:tc>
          <w:tcPr>
            <w:tcW w:w="567" w:type="dxa"/>
            <w:shd w:val="clear" w:color="auto" w:fill="auto"/>
          </w:tcPr>
          <w:p w14:paraId="40425D2E"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4CFD805B"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r w:rsidR="00DC5FC5" w:rsidRPr="00416E76" w14:paraId="1EEAA271" w14:textId="77777777" w:rsidTr="00503438">
        <w:tc>
          <w:tcPr>
            <w:tcW w:w="669" w:type="dxa"/>
            <w:shd w:val="clear" w:color="auto" w:fill="auto"/>
          </w:tcPr>
          <w:p w14:paraId="7EC25E13" w14:textId="77777777" w:rsidR="00DC5FC5" w:rsidRPr="00416E76" w:rsidRDefault="00060B63" w:rsidP="000E2635">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t>7</w:t>
            </w:r>
            <w:r w:rsidR="00DC5FC5" w:rsidRPr="00416E76">
              <w:rPr>
                <w:rFonts w:ascii="Tahoma" w:eastAsia="Times New Roman" w:hAnsi="Tahoma" w:cs="Tahoma"/>
                <w:b/>
                <w:lang w:eastAsia="sl-SI"/>
              </w:rPr>
              <w:t>.</w:t>
            </w:r>
          </w:p>
        </w:tc>
        <w:tc>
          <w:tcPr>
            <w:tcW w:w="6243" w:type="dxa"/>
            <w:gridSpan w:val="4"/>
            <w:shd w:val="clear" w:color="auto" w:fill="auto"/>
          </w:tcPr>
          <w:p w14:paraId="019FF5E5" w14:textId="77777777" w:rsidR="00DC5FC5" w:rsidRPr="00416E76" w:rsidRDefault="00DC5FC5" w:rsidP="000E2635">
            <w:pPr>
              <w:keepNext/>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Ekološke razmere</w:t>
            </w:r>
          </w:p>
        </w:tc>
        <w:tc>
          <w:tcPr>
            <w:tcW w:w="567" w:type="dxa"/>
            <w:shd w:val="clear" w:color="auto" w:fill="auto"/>
          </w:tcPr>
          <w:p w14:paraId="70A8F063"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567" w:type="dxa"/>
            <w:shd w:val="clear" w:color="auto" w:fill="auto"/>
          </w:tcPr>
          <w:p w14:paraId="1C1AE786"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1418" w:type="dxa"/>
            <w:shd w:val="clear" w:color="auto" w:fill="auto"/>
          </w:tcPr>
          <w:p w14:paraId="4F30D1BA"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r>
      <w:tr w:rsidR="00DC5FC5" w:rsidRPr="00416E76" w14:paraId="47CB6E18" w14:textId="77777777" w:rsidTr="00503438">
        <w:tc>
          <w:tcPr>
            <w:tcW w:w="669" w:type="dxa"/>
            <w:vMerge w:val="restart"/>
            <w:shd w:val="clear" w:color="auto" w:fill="auto"/>
          </w:tcPr>
          <w:p w14:paraId="2A6682AC"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5" w:type="dxa"/>
            <w:gridSpan w:val="2"/>
            <w:shd w:val="clear" w:color="auto" w:fill="auto"/>
          </w:tcPr>
          <w:p w14:paraId="39AFCE1C" w14:textId="77777777" w:rsidR="00DC5FC5" w:rsidRPr="00416E76" w:rsidRDefault="00060B63"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7</w:t>
            </w:r>
            <w:r w:rsidR="00DC5FC5" w:rsidRPr="00416E76">
              <w:rPr>
                <w:rFonts w:ascii="Tahoma" w:eastAsia="Times New Roman" w:hAnsi="Tahoma" w:cs="Tahoma"/>
                <w:lang w:eastAsia="sl-SI"/>
              </w:rPr>
              <w:t>.1.</w:t>
            </w:r>
          </w:p>
        </w:tc>
        <w:tc>
          <w:tcPr>
            <w:tcW w:w="5538" w:type="dxa"/>
            <w:gridSpan w:val="2"/>
            <w:shd w:val="clear" w:color="auto" w:fill="auto"/>
          </w:tcPr>
          <w:p w14:paraId="2882E8E8"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Neustrezna oz. neprimerna razsvetljava</w:t>
            </w:r>
          </w:p>
        </w:tc>
        <w:tc>
          <w:tcPr>
            <w:tcW w:w="567" w:type="dxa"/>
            <w:shd w:val="clear" w:color="auto" w:fill="auto"/>
          </w:tcPr>
          <w:p w14:paraId="412DD2DD"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15FF462C"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7D33D04F"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DC5FC5" w:rsidRPr="00416E76" w14:paraId="428DE69A" w14:textId="77777777" w:rsidTr="00503438">
        <w:tc>
          <w:tcPr>
            <w:tcW w:w="669" w:type="dxa"/>
            <w:vMerge/>
            <w:shd w:val="clear" w:color="auto" w:fill="auto"/>
          </w:tcPr>
          <w:p w14:paraId="624B713F"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5" w:type="dxa"/>
            <w:gridSpan w:val="2"/>
            <w:shd w:val="clear" w:color="auto" w:fill="auto"/>
          </w:tcPr>
          <w:p w14:paraId="034478A0" w14:textId="77777777" w:rsidR="00DC5FC5" w:rsidRPr="00416E76" w:rsidRDefault="00060B63"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7</w:t>
            </w:r>
            <w:r w:rsidR="00DC5FC5" w:rsidRPr="00416E76">
              <w:rPr>
                <w:rFonts w:ascii="Tahoma" w:eastAsia="Times New Roman" w:hAnsi="Tahoma" w:cs="Tahoma"/>
                <w:lang w:eastAsia="sl-SI"/>
              </w:rPr>
              <w:t>.3.</w:t>
            </w:r>
          </w:p>
        </w:tc>
        <w:tc>
          <w:tcPr>
            <w:tcW w:w="5538" w:type="dxa"/>
            <w:gridSpan w:val="2"/>
            <w:shd w:val="clear" w:color="auto" w:fill="auto"/>
          </w:tcPr>
          <w:p w14:paraId="74D43377"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Neprimerna temperatura/vlaga/ventilacija</w:t>
            </w:r>
          </w:p>
        </w:tc>
        <w:tc>
          <w:tcPr>
            <w:tcW w:w="567" w:type="dxa"/>
            <w:shd w:val="clear" w:color="auto" w:fill="auto"/>
          </w:tcPr>
          <w:p w14:paraId="0BC755EB"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B</w:t>
            </w:r>
          </w:p>
        </w:tc>
        <w:tc>
          <w:tcPr>
            <w:tcW w:w="567" w:type="dxa"/>
            <w:shd w:val="clear" w:color="auto" w:fill="auto"/>
          </w:tcPr>
          <w:p w14:paraId="7937E252" w14:textId="77777777" w:rsidR="00DC5FC5" w:rsidRPr="00416E76" w:rsidRDefault="00DC5FC5" w:rsidP="000E2635">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3</w:t>
            </w:r>
          </w:p>
        </w:tc>
        <w:tc>
          <w:tcPr>
            <w:tcW w:w="1418" w:type="dxa"/>
            <w:shd w:val="clear" w:color="auto" w:fill="auto"/>
          </w:tcPr>
          <w:p w14:paraId="6FF26EB4"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DC5FC5" w:rsidRPr="00416E76" w14:paraId="0FB2E68F" w14:textId="77777777" w:rsidTr="00503438">
        <w:tc>
          <w:tcPr>
            <w:tcW w:w="669" w:type="dxa"/>
            <w:vMerge/>
            <w:shd w:val="clear" w:color="auto" w:fill="auto"/>
          </w:tcPr>
          <w:p w14:paraId="58D47B7C"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5" w:type="dxa"/>
            <w:gridSpan w:val="2"/>
            <w:shd w:val="clear" w:color="auto" w:fill="auto"/>
          </w:tcPr>
          <w:p w14:paraId="6A922035" w14:textId="77777777" w:rsidR="00DC5FC5" w:rsidRPr="00416E76" w:rsidRDefault="00060B63"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7</w:t>
            </w:r>
            <w:r w:rsidR="00DC5FC5" w:rsidRPr="00416E76">
              <w:rPr>
                <w:rFonts w:ascii="Tahoma" w:eastAsia="Times New Roman" w:hAnsi="Tahoma" w:cs="Tahoma"/>
                <w:lang w:eastAsia="sl-SI"/>
              </w:rPr>
              <w:t>.4.</w:t>
            </w:r>
          </w:p>
        </w:tc>
        <w:tc>
          <w:tcPr>
            <w:tcW w:w="5538" w:type="dxa"/>
            <w:gridSpan w:val="2"/>
            <w:shd w:val="clear" w:color="auto" w:fill="auto"/>
          </w:tcPr>
          <w:p w14:paraId="02EA7B22"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Prisotnost snovi, ki onesnažujejo</w:t>
            </w:r>
          </w:p>
        </w:tc>
        <w:tc>
          <w:tcPr>
            <w:tcW w:w="567" w:type="dxa"/>
            <w:shd w:val="clear" w:color="auto" w:fill="auto"/>
          </w:tcPr>
          <w:p w14:paraId="78826DB6"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B</w:t>
            </w:r>
          </w:p>
        </w:tc>
        <w:tc>
          <w:tcPr>
            <w:tcW w:w="567" w:type="dxa"/>
            <w:shd w:val="clear" w:color="auto" w:fill="auto"/>
          </w:tcPr>
          <w:p w14:paraId="3EB7DF52"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3</w:t>
            </w:r>
          </w:p>
        </w:tc>
        <w:tc>
          <w:tcPr>
            <w:tcW w:w="1418" w:type="dxa"/>
            <w:shd w:val="clear" w:color="auto" w:fill="auto"/>
          </w:tcPr>
          <w:p w14:paraId="2EFF3577"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visoko</w:t>
            </w:r>
          </w:p>
        </w:tc>
      </w:tr>
      <w:tr w:rsidR="00DC5FC5" w:rsidRPr="00416E76" w14:paraId="1969C664" w14:textId="77777777" w:rsidTr="00503438">
        <w:tc>
          <w:tcPr>
            <w:tcW w:w="669" w:type="dxa"/>
            <w:shd w:val="clear" w:color="auto" w:fill="auto"/>
          </w:tcPr>
          <w:p w14:paraId="5D43A4A2" w14:textId="77777777" w:rsidR="00DC5FC5" w:rsidRPr="00416E76" w:rsidRDefault="00060B63" w:rsidP="000E2635">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t>8</w:t>
            </w:r>
            <w:r w:rsidR="00DC5FC5" w:rsidRPr="00416E76">
              <w:rPr>
                <w:rFonts w:ascii="Tahoma" w:eastAsia="Times New Roman" w:hAnsi="Tahoma" w:cs="Tahoma"/>
                <w:b/>
                <w:lang w:eastAsia="sl-SI"/>
              </w:rPr>
              <w:t>.</w:t>
            </w:r>
          </w:p>
        </w:tc>
        <w:tc>
          <w:tcPr>
            <w:tcW w:w="6243" w:type="dxa"/>
            <w:gridSpan w:val="4"/>
            <w:shd w:val="clear" w:color="auto" w:fill="auto"/>
          </w:tcPr>
          <w:p w14:paraId="070FCCE5" w14:textId="77777777" w:rsidR="00DC5FC5" w:rsidRPr="00416E76" w:rsidRDefault="00DC5FC5" w:rsidP="000E2635">
            <w:pPr>
              <w:keepNext/>
              <w:keepLines/>
              <w:spacing w:after="0" w:line="240" w:lineRule="auto"/>
              <w:rPr>
                <w:rFonts w:ascii="Tahoma" w:eastAsia="Times New Roman" w:hAnsi="Tahoma" w:cs="Tahoma"/>
                <w:b/>
                <w:lang w:eastAsia="sl-SI"/>
              </w:rPr>
            </w:pPr>
            <w:r w:rsidRPr="00416E76">
              <w:rPr>
                <w:rFonts w:ascii="Tahoma" w:eastAsia="Times New Roman" w:hAnsi="Tahoma" w:cs="Tahoma"/>
                <w:b/>
                <w:lang w:eastAsia="sl-SI"/>
              </w:rPr>
              <w:t>Ostali dejavniki</w:t>
            </w:r>
          </w:p>
        </w:tc>
        <w:tc>
          <w:tcPr>
            <w:tcW w:w="567" w:type="dxa"/>
            <w:shd w:val="clear" w:color="auto" w:fill="auto"/>
          </w:tcPr>
          <w:p w14:paraId="04343234"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567" w:type="dxa"/>
            <w:shd w:val="clear" w:color="auto" w:fill="auto"/>
          </w:tcPr>
          <w:p w14:paraId="6176B387"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c>
          <w:tcPr>
            <w:tcW w:w="1418" w:type="dxa"/>
            <w:shd w:val="clear" w:color="auto" w:fill="auto"/>
          </w:tcPr>
          <w:p w14:paraId="21D23C8E" w14:textId="77777777" w:rsidR="00DC5FC5" w:rsidRPr="00416E76" w:rsidRDefault="00DC5FC5" w:rsidP="000E2635">
            <w:pPr>
              <w:keepNext/>
              <w:keepLines/>
              <w:spacing w:after="0" w:line="240" w:lineRule="auto"/>
              <w:jc w:val="center"/>
              <w:rPr>
                <w:rFonts w:ascii="Tahoma" w:eastAsia="Times New Roman" w:hAnsi="Tahoma" w:cs="Tahoma"/>
                <w:b/>
                <w:lang w:eastAsia="sl-SI"/>
              </w:rPr>
            </w:pPr>
          </w:p>
        </w:tc>
      </w:tr>
      <w:tr w:rsidR="00DC5FC5" w:rsidRPr="00416E76" w14:paraId="087E5D6A" w14:textId="77777777" w:rsidTr="00503438">
        <w:tc>
          <w:tcPr>
            <w:tcW w:w="669" w:type="dxa"/>
            <w:shd w:val="clear" w:color="auto" w:fill="auto"/>
          </w:tcPr>
          <w:p w14:paraId="09ECA3A7" w14:textId="77777777" w:rsidR="00DC5FC5" w:rsidRPr="00416E76" w:rsidRDefault="00DC5FC5" w:rsidP="000E2635">
            <w:pPr>
              <w:keepNext/>
              <w:keepLines/>
              <w:spacing w:after="0" w:line="240" w:lineRule="auto"/>
              <w:rPr>
                <w:rFonts w:ascii="Tahoma" w:eastAsia="Times New Roman" w:hAnsi="Tahoma" w:cs="Tahoma"/>
                <w:lang w:eastAsia="sl-SI"/>
              </w:rPr>
            </w:pPr>
          </w:p>
        </w:tc>
        <w:tc>
          <w:tcPr>
            <w:tcW w:w="705" w:type="dxa"/>
            <w:gridSpan w:val="2"/>
            <w:shd w:val="clear" w:color="auto" w:fill="auto"/>
          </w:tcPr>
          <w:p w14:paraId="564EEF6B" w14:textId="77777777" w:rsidR="00DC5FC5" w:rsidRPr="00416E76" w:rsidRDefault="00060B63"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8</w:t>
            </w:r>
            <w:r w:rsidR="00DC5FC5" w:rsidRPr="00416E76">
              <w:rPr>
                <w:rFonts w:ascii="Tahoma" w:eastAsia="Times New Roman" w:hAnsi="Tahoma" w:cs="Tahoma"/>
                <w:lang w:eastAsia="sl-SI"/>
              </w:rPr>
              <w:t>.1.</w:t>
            </w:r>
          </w:p>
        </w:tc>
        <w:tc>
          <w:tcPr>
            <w:tcW w:w="5538" w:type="dxa"/>
            <w:gridSpan w:val="2"/>
            <w:shd w:val="clear" w:color="auto" w:fill="auto"/>
          </w:tcPr>
          <w:p w14:paraId="2D43CD17" w14:textId="77777777" w:rsidR="00DC5FC5" w:rsidRPr="00416E76" w:rsidRDefault="00DC5FC5" w:rsidP="000E2635">
            <w:pPr>
              <w:keepNext/>
              <w:keepLines/>
              <w:spacing w:after="0" w:line="240" w:lineRule="auto"/>
              <w:rPr>
                <w:rFonts w:ascii="Tahoma" w:eastAsia="Times New Roman" w:hAnsi="Tahoma" w:cs="Tahoma"/>
                <w:lang w:eastAsia="sl-SI"/>
              </w:rPr>
            </w:pPr>
            <w:r w:rsidRPr="00416E76">
              <w:rPr>
                <w:rFonts w:ascii="Tahoma" w:eastAsia="Times New Roman" w:hAnsi="Tahoma" w:cs="Tahoma"/>
                <w:lang w:eastAsia="sl-SI"/>
              </w:rPr>
              <w:t>Neugodni vremenski pogoji</w:t>
            </w:r>
          </w:p>
        </w:tc>
        <w:tc>
          <w:tcPr>
            <w:tcW w:w="567" w:type="dxa"/>
            <w:shd w:val="clear" w:color="auto" w:fill="auto"/>
          </w:tcPr>
          <w:p w14:paraId="1D1FB071"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C</w:t>
            </w:r>
          </w:p>
        </w:tc>
        <w:tc>
          <w:tcPr>
            <w:tcW w:w="567" w:type="dxa"/>
            <w:shd w:val="clear" w:color="auto" w:fill="auto"/>
          </w:tcPr>
          <w:p w14:paraId="63C0A4A8"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2</w:t>
            </w:r>
          </w:p>
        </w:tc>
        <w:tc>
          <w:tcPr>
            <w:tcW w:w="1418" w:type="dxa"/>
            <w:shd w:val="clear" w:color="auto" w:fill="auto"/>
          </w:tcPr>
          <w:p w14:paraId="7079B76A" w14:textId="77777777" w:rsidR="00DC5FC5" w:rsidRPr="00416E76" w:rsidRDefault="00DC5FC5" w:rsidP="000E2635">
            <w:pPr>
              <w:keepNext/>
              <w:keepLines/>
              <w:spacing w:after="0" w:line="240" w:lineRule="auto"/>
              <w:jc w:val="center"/>
              <w:rPr>
                <w:rFonts w:ascii="Tahoma" w:eastAsia="Times New Roman" w:hAnsi="Tahoma" w:cs="Tahoma"/>
                <w:lang w:eastAsia="sl-SI"/>
              </w:rPr>
            </w:pPr>
            <w:r w:rsidRPr="00416E76">
              <w:rPr>
                <w:rFonts w:ascii="Tahoma" w:eastAsia="Times New Roman" w:hAnsi="Tahoma" w:cs="Tahoma"/>
                <w:lang w:eastAsia="sl-SI"/>
              </w:rPr>
              <w:t>zmerno</w:t>
            </w:r>
          </w:p>
        </w:tc>
      </w:tr>
    </w:tbl>
    <w:p w14:paraId="72D26161" w14:textId="77777777" w:rsidR="004F5CE2" w:rsidRDefault="004F5CE2" w:rsidP="000E2635">
      <w:pPr>
        <w:keepNext/>
        <w:keepLines/>
        <w:spacing w:after="0" w:line="240" w:lineRule="auto"/>
        <w:ind w:left="720"/>
        <w:jc w:val="both"/>
        <w:rPr>
          <w:rFonts w:ascii="Tahoma" w:eastAsia="Times New Roman" w:hAnsi="Tahoma" w:cs="Tahoma"/>
          <w:b/>
          <w:lang w:eastAsia="sl-SI"/>
        </w:rPr>
      </w:pPr>
    </w:p>
    <w:p w14:paraId="0BEEB715" w14:textId="77777777" w:rsidR="00D47634" w:rsidRPr="00820FED" w:rsidRDefault="00D47634" w:rsidP="000E2635">
      <w:pPr>
        <w:keepNext/>
        <w:keepLines/>
        <w:numPr>
          <w:ilvl w:val="1"/>
          <w:numId w:val="2"/>
        </w:numPr>
        <w:spacing w:after="0" w:line="240" w:lineRule="auto"/>
        <w:jc w:val="both"/>
        <w:rPr>
          <w:rFonts w:ascii="Tahoma" w:eastAsia="Times New Roman" w:hAnsi="Tahoma" w:cs="Tahoma"/>
          <w:b/>
          <w:lang w:eastAsia="sl-SI"/>
        </w:rPr>
      </w:pPr>
      <w:r w:rsidRPr="00820FED">
        <w:rPr>
          <w:rFonts w:ascii="Tahoma" w:eastAsia="Times New Roman" w:hAnsi="Tahoma" w:cs="Tahoma"/>
          <w:b/>
          <w:lang w:eastAsia="sl-SI"/>
        </w:rPr>
        <w:t>Zahteve glede izvajanja ukrepov na skupnem delovišču</w:t>
      </w:r>
    </w:p>
    <w:p w14:paraId="5FF26962" w14:textId="77777777" w:rsidR="00D47634" w:rsidRPr="00820FED" w:rsidRDefault="00D47634" w:rsidP="000E2635">
      <w:pPr>
        <w:keepNext/>
        <w:keepLines/>
        <w:spacing w:after="0" w:line="240" w:lineRule="auto"/>
        <w:jc w:val="both"/>
        <w:rPr>
          <w:rFonts w:ascii="Tahoma" w:eastAsia="Times New Roman" w:hAnsi="Tahoma" w:cs="Tahoma"/>
          <w:b/>
          <w:lang w:eastAsia="sl-SI"/>
        </w:rPr>
      </w:pPr>
    </w:p>
    <w:p w14:paraId="71C1BCC0" w14:textId="77777777" w:rsidR="00D47634" w:rsidRPr="00820FED" w:rsidRDefault="00D47634" w:rsidP="000E2635">
      <w:pPr>
        <w:keepNext/>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Usposobljenost delavcev za varno izvajanje dela</w:t>
      </w:r>
    </w:p>
    <w:p w14:paraId="3072FE06"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14:paraId="4687F1CA"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poznavanje temeljnih zakonskih določb, </w:t>
      </w:r>
    </w:p>
    <w:p w14:paraId="6853A267"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(internih) predpisov glede: prijavljanje poškodb pri delu, preizkus alkoholiziranosti, prva pomoč);</w:t>
      </w:r>
    </w:p>
    <w:p w14:paraId="6B8A4951"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o varnostnih znakih;</w:t>
      </w:r>
    </w:p>
    <w:p w14:paraId="332BAAF4"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iz požarnega varstva;</w:t>
      </w:r>
    </w:p>
    <w:p w14:paraId="2D4A164D"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poznavanje osnov varnega dela z nevarnimi snovmi;</w:t>
      </w:r>
    </w:p>
    <w:p w14:paraId="0E4662A4"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urejenosti delovnih mest;</w:t>
      </w:r>
    </w:p>
    <w:p w14:paraId="3D42D8D0"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 uporabe delovne opreme;</w:t>
      </w:r>
    </w:p>
    <w:p w14:paraId="488475FC"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varstva pri delu pred nevarnostjo električnega toka;</w:t>
      </w:r>
    </w:p>
    <w:p w14:paraId="1CAF16E5"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uporabe osebne varovalne opreme;</w:t>
      </w:r>
    </w:p>
    <w:p w14:paraId="040E1A93"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dvigovanja in prenašanja bremen;</w:t>
      </w:r>
    </w:p>
    <w:p w14:paraId="2C1E228A"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lastRenderedPageBreak/>
        <w:t>osnove varne uporabe lestev;</w:t>
      </w:r>
    </w:p>
    <w:p w14:paraId="1B1FD742" w14:textId="77777777" w:rsidR="00D47634" w:rsidRPr="00820FED" w:rsidRDefault="00D47634" w:rsidP="000E2635">
      <w:pPr>
        <w:keepNext/>
        <w:keepLines/>
        <w:numPr>
          <w:ilvl w:val="0"/>
          <w:numId w:val="25"/>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osnove varnega dela na deloviščih (zlasti ukrepi za delo na višini)</w:t>
      </w:r>
    </w:p>
    <w:p w14:paraId="2F91D1A0" w14:textId="77777777" w:rsidR="00D47634" w:rsidRPr="00820FED" w:rsidRDefault="00D47634" w:rsidP="000E2635">
      <w:pPr>
        <w:keepNext/>
        <w:keepLines/>
        <w:spacing w:after="0" w:line="240" w:lineRule="auto"/>
        <w:jc w:val="both"/>
        <w:rPr>
          <w:rFonts w:ascii="Tahoma" w:eastAsia="Times New Roman" w:hAnsi="Tahoma" w:cs="Tahoma"/>
          <w:lang w:eastAsia="sl-SI"/>
        </w:rPr>
      </w:pPr>
    </w:p>
    <w:p w14:paraId="0823A804"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morajo imeti veljavne (praktične in teoretične) preizkuse znanja, ki niso starejši od 2 let.</w:t>
      </w:r>
    </w:p>
    <w:p w14:paraId="5AF16077" w14:textId="77777777" w:rsidR="00D47634" w:rsidRPr="00820FED" w:rsidRDefault="00D47634" w:rsidP="000E2635">
      <w:pPr>
        <w:keepNext/>
        <w:keepLines/>
        <w:spacing w:after="0" w:line="240" w:lineRule="auto"/>
        <w:jc w:val="both"/>
        <w:rPr>
          <w:rFonts w:ascii="Tahoma" w:eastAsia="Times New Roman" w:hAnsi="Tahoma" w:cs="Tahoma"/>
          <w:b/>
          <w:lang w:eastAsia="sl-SI"/>
        </w:rPr>
      </w:pPr>
    </w:p>
    <w:p w14:paraId="790EAC37" w14:textId="77777777" w:rsidR="00D47634" w:rsidRPr="00820FED" w:rsidRDefault="00D47634" w:rsidP="000E2635">
      <w:pPr>
        <w:keepNext/>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Zdravstvena sposobnost delavcev</w:t>
      </w:r>
    </w:p>
    <w:p w14:paraId="42F1A4E7"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 xml:space="preserve">Delavci izvajalca morajo biti zdravstveno sposobni za opravljanje pogodbenih del. Zato morajo imeti opravljen pozitivni preventivni zdravstveni pregled zaradi varovanja življenja, zdravja in delovne zmožnosti delavca, preprečevanja nezgod in poškodb pri delu, poklicnih bolezni, bolezni v zvezi z delom in preprečevanja invalidnosti. </w:t>
      </w:r>
    </w:p>
    <w:p w14:paraId="4B50138D" w14:textId="77777777" w:rsidR="00D47634" w:rsidRPr="00820FED" w:rsidRDefault="00D47634" w:rsidP="000E2635">
      <w:pPr>
        <w:keepNext/>
        <w:keepLines/>
        <w:spacing w:after="0" w:line="240" w:lineRule="auto"/>
        <w:jc w:val="both"/>
        <w:rPr>
          <w:rFonts w:ascii="Tahoma" w:eastAsia="Times New Roman" w:hAnsi="Tahoma" w:cs="Tahoma"/>
          <w:lang w:eastAsia="sl-SI"/>
        </w:rPr>
      </w:pPr>
    </w:p>
    <w:p w14:paraId="5A0AD5B2"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Zdravstveni pregled mora zajemati nevarnosti, ki se pričakujejo pri izvajanju pogodbenih del.</w:t>
      </w:r>
    </w:p>
    <w:p w14:paraId="6CB506D2" w14:textId="77777777" w:rsidR="00D47634" w:rsidRPr="00820FED" w:rsidRDefault="00D47634" w:rsidP="000E2635">
      <w:pPr>
        <w:keepNext/>
        <w:keepLines/>
        <w:spacing w:after="0" w:line="240" w:lineRule="auto"/>
        <w:jc w:val="both"/>
        <w:rPr>
          <w:rFonts w:ascii="Tahoma" w:eastAsia="Times New Roman" w:hAnsi="Tahoma" w:cs="Tahoma"/>
          <w:b/>
          <w:lang w:eastAsia="sl-SI"/>
        </w:rPr>
      </w:pPr>
    </w:p>
    <w:p w14:paraId="77D39B79" w14:textId="77777777" w:rsidR="00D47634" w:rsidRPr="00820FED" w:rsidRDefault="00D47634" w:rsidP="000E2635">
      <w:pPr>
        <w:keepNext/>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Pisni sporazum na skupnih deloviščih</w:t>
      </w:r>
    </w:p>
    <w:p w14:paraId="0C007476"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08807DF4" w14:textId="77777777" w:rsidR="00D47634" w:rsidRPr="00820FED" w:rsidRDefault="00D47634" w:rsidP="000E2635">
      <w:pPr>
        <w:keepNext/>
        <w:keepLines/>
        <w:spacing w:after="0" w:line="240" w:lineRule="auto"/>
        <w:jc w:val="both"/>
        <w:rPr>
          <w:rFonts w:ascii="Tahoma" w:eastAsia="Times New Roman" w:hAnsi="Tahoma" w:cs="Tahoma"/>
          <w:lang w:eastAsia="sl-SI"/>
        </w:rPr>
      </w:pPr>
    </w:p>
    <w:p w14:paraId="446CBE20"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 »Pisni sporazum o skupnih varnostnih ukrepih in ravnanju z okoljem v JAVNEM PODJETJU ENERGETIKA LJUBLJANA d.o.o.«</w:t>
      </w:r>
      <w:r w:rsidRPr="00820FED">
        <w:rPr>
          <w:rFonts w:ascii="Tahoma" w:eastAsia="Times New Roman" w:hAnsi="Tahoma" w:cs="Tahoma"/>
          <w:b/>
          <w:lang w:eastAsia="sl-SI"/>
        </w:rPr>
        <w:t xml:space="preserve"> </w:t>
      </w:r>
      <w:r w:rsidRPr="00820FED">
        <w:rPr>
          <w:rFonts w:ascii="Tahoma" w:eastAsia="Times New Roman" w:hAnsi="Tahoma" w:cs="Tahoma"/>
          <w:lang w:eastAsia="sl-SI"/>
        </w:rPr>
        <w:t xml:space="preserve">se določita naročnik in izvajalec tudi delavce za zagotovitev varnosti svojih delavcev na skupnem delovišču. </w:t>
      </w:r>
    </w:p>
    <w:p w14:paraId="1AC6AC37" w14:textId="77777777" w:rsidR="00D47634" w:rsidRPr="00820FED" w:rsidRDefault="00D47634" w:rsidP="000E2635">
      <w:pPr>
        <w:keepNext/>
        <w:keepLines/>
        <w:spacing w:after="0" w:line="240" w:lineRule="auto"/>
        <w:jc w:val="both"/>
        <w:rPr>
          <w:rFonts w:ascii="Tahoma" w:eastAsia="Times New Roman" w:hAnsi="Tahoma" w:cs="Tahoma"/>
          <w:lang w:eastAsia="sl-SI"/>
        </w:rPr>
      </w:pPr>
    </w:p>
    <w:p w14:paraId="52C9849C"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Za usklajeno izvajanje ukrepov, določenih s pisnim sporazumom, oziroma prilogo pisnega sporazuma, to je »Uvedbo delavcev v delo na skupnem delovišču«, določita odgovorno osebo naročnika, to je skrbnika pogodbe.</w:t>
      </w:r>
    </w:p>
    <w:p w14:paraId="17F12B38" w14:textId="77777777" w:rsidR="00D47634" w:rsidRPr="00820FED" w:rsidRDefault="00D47634" w:rsidP="000E2635">
      <w:pPr>
        <w:keepNext/>
        <w:keepLines/>
        <w:spacing w:after="0" w:line="240" w:lineRule="auto"/>
        <w:jc w:val="both"/>
        <w:rPr>
          <w:rFonts w:ascii="Tahoma" w:eastAsia="Times New Roman" w:hAnsi="Tahoma" w:cs="Tahoma"/>
          <w:lang w:eastAsia="sl-SI"/>
        </w:rPr>
      </w:pPr>
    </w:p>
    <w:p w14:paraId="1A13AEF4" w14:textId="77777777" w:rsidR="00D47634" w:rsidRPr="00820FED" w:rsidRDefault="00D47634" w:rsidP="000E2635">
      <w:pPr>
        <w:keepNext/>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Interni predpisi:</w:t>
      </w:r>
    </w:p>
    <w:p w14:paraId="002B958B"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2314B33D" w14:textId="77777777" w:rsidR="00D47634" w:rsidRPr="00820FED" w:rsidRDefault="00D47634" w:rsidP="000E2635">
      <w:pPr>
        <w:keepNext/>
        <w:keepLines/>
        <w:spacing w:after="0" w:line="240" w:lineRule="auto"/>
        <w:jc w:val="both"/>
        <w:rPr>
          <w:rFonts w:ascii="Tahoma" w:eastAsia="Times New Roman" w:hAnsi="Tahoma" w:cs="Tahoma"/>
          <w:lang w:eastAsia="sl-SI"/>
        </w:rPr>
      </w:pPr>
    </w:p>
    <w:p w14:paraId="6C2CF869" w14:textId="77777777" w:rsidR="00D47634" w:rsidRPr="00820FED" w:rsidRDefault="00D47634" w:rsidP="000E2635">
      <w:pPr>
        <w:keepNext/>
        <w:keepLines/>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Varnostnega načrta</w:t>
      </w:r>
      <w:r w:rsidRPr="00820FED">
        <w:rPr>
          <w:rFonts w:ascii="Tahoma" w:eastAsia="Times New Roman" w:hAnsi="Tahoma" w:cs="Tahoma"/>
          <w:lang w:eastAsia="sl-SI"/>
        </w:rPr>
        <w:t xml:space="preserve"> (določitev varnostnih ukrepov pri delih na skupnih deloviščih pri naročniku):</w:t>
      </w:r>
    </w:p>
    <w:p w14:paraId="1442C6CA" w14:textId="77777777" w:rsidR="00D47634" w:rsidRPr="00820FED" w:rsidRDefault="00D47634" w:rsidP="000E2635">
      <w:pPr>
        <w:keepNext/>
        <w:keepLines/>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opis in načrt ureditve delovišč,</w:t>
      </w:r>
    </w:p>
    <w:p w14:paraId="60D0E38F" w14:textId="77777777" w:rsidR="00D47634" w:rsidRPr="00820FED" w:rsidRDefault="00D47634" w:rsidP="000E2635">
      <w:pPr>
        <w:keepNext/>
        <w:keepLines/>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navedba posebno nevarnih del,</w:t>
      </w:r>
    </w:p>
    <w:p w14:paraId="48B6DD49" w14:textId="77777777" w:rsidR="00D47634" w:rsidRPr="00820FED" w:rsidRDefault="00D47634" w:rsidP="000E2635">
      <w:pPr>
        <w:keepNext/>
        <w:keepLines/>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določitev delovnih mest na katerih je večja nevarnost za življenje in zdravje delavcev, ter vrste in količine potrebne osebne varovalne opreme,</w:t>
      </w:r>
    </w:p>
    <w:p w14:paraId="2A54086C" w14:textId="77777777" w:rsidR="00D47634" w:rsidRPr="00820FED" w:rsidRDefault="00D47634" w:rsidP="000E2635">
      <w:pPr>
        <w:keepNext/>
        <w:keepLines/>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smernice za usklajevanje interakcije s proizvodnimi aktivnosti,</w:t>
      </w:r>
    </w:p>
    <w:p w14:paraId="74D3D4F9" w14:textId="77777777" w:rsidR="00D47634" w:rsidRPr="00820FED" w:rsidRDefault="00D47634" w:rsidP="000E2635">
      <w:pPr>
        <w:keepNext/>
        <w:keepLines/>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skupni ukrepi za zagotavljanje varnosti in zdravja pri delu,</w:t>
      </w:r>
    </w:p>
    <w:p w14:paraId="7D9E4811" w14:textId="77777777" w:rsidR="00D47634" w:rsidRPr="00820FED" w:rsidRDefault="00D47634" w:rsidP="000E2635">
      <w:pPr>
        <w:keepNext/>
        <w:keepLines/>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obveznosti vodij posameznih del o medsebojnem obveščanju o poteku posameznih faz dela.</w:t>
      </w:r>
    </w:p>
    <w:p w14:paraId="3C3FBEDE" w14:textId="77777777" w:rsidR="00C66EC5" w:rsidRPr="00820FED" w:rsidRDefault="00C66EC5" w:rsidP="000E2635">
      <w:pPr>
        <w:keepNext/>
        <w:keepLines/>
        <w:spacing w:after="0" w:line="240" w:lineRule="auto"/>
        <w:jc w:val="both"/>
        <w:rPr>
          <w:rFonts w:ascii="Tahoma" w:eastAsia="Times New Roman" w:hAnsi="Tahoma" w:cs="Tahoma"/>
          <w:lang w:eastAsia="sl-SI"/>
        </w:rPr>
      </w:pPr>
    </w:p>
    <w:p w14:paraId="748A2CE0" w14:textId="77777777" w:rsidR="00C66EC5" w:rsidRPr="00985B4E" w:rsidRDefault="00C66EC5" w:rsidP="000E2635">
      <w:pPr>
        <w:keepNext/>
        <w:keepLines/>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t>Požarnega reda:</w:t>
      </w:r>
    </w:p>
    <w:p w14:paraId="73E89298" w14:textId="77777777" w:rsidR="00C66EC5" w:rsidRPr="00820FED" w:rsidRDefault="00C66EC5" w:rsidP="000E2635">
      <w:pPr>
        <w:keepNext/>
        <w:keepLines/>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organizacijo varstva pred požarom pri naročniku (odgovorne osebe, osebe za izvajanje strokovnih nalog iz požarnega varstva,…),</w:t>
      </w:r>
    </w:p>
    <w:p w14:paraId="3C4CCFEC" w14:textId="77777777" w:rsidR="00C66EC5" w:rsidRPr="00820FED" w:rsidRDefault="00C66EC5" w:rsidP="000E2635">
      <w:pPr>
        <w:keepNext/>
        <w:keepLines/>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načrtom evakuacije in izvlečki iz požarnih redov;</w:t>
      </w:r>
    </w:p>
    <w:p w14:paraId="69D17091" w14:textId="77777777" w:rsidR="00C66EC5" w:rsidRDefault="00C66EC5" w:rsidP="000E2635">
      <w:pPr>
        <w:keepNext/>
        <w:keepLines/>
        <w:numPr>
          <w:ilvl w:val="0"/>
          <w:numId w:val="27"/>
        </w:numPr>
        <w:spacing w:after="0" w:line="240" w:lineRule="auto"/>
        <w:jc w:val="both"/>
        <w:rPr>
          <w:rFonts w:ascii="Tahoma" w:eastAsia="Times New Roman" w:hAnsi="Tahoma" w:cs="Tahoma"/>
          <w:lang w:eastAsia="sl-SI"/>
        </w:rPr>
      </w:pPr>
      <w:r w:rsidRPr="00820FED">
        <w:rPr>
          <w:rFonts w:ascii="Tahoma" w:eastAsia="Times New Roman" w:hAnsi="Tahoma" w:cs="Tahoma"/>
          <w:lang w:eastAsia="sl-SI"/>
        </w:rPr>
        <w:t>seznanitev z ukrepi v primeru požara (javljanje, gašenje začetnih požarov, evakuacija,…)</w:t>
      </w:r>
      <w:r>
        <w:rPr>
          <w:rFonts w:ascii="Tahoma" w:eastAsia="Times New Roman" w:hAnsi="Tahoma" w:cs="Tahoma"/>
          <w:lang w:eastAsia="sl-SI"/>
        </w:rPr>
        <w:t>;</w:t>
      </w:r>
    </w:p>
    <w:p w14:paraId="22D850BB" w14:textId="77777777" w:rsidR="00C66EC5" w:rsidRPr="00820FED" w:rsidRDefault="00C66EC5" w:rsidP="000E2635">
      <w:pPr>
        <w:keepNext/>
        <w:keepLines/>
        <w:numPr>
          <w:ilvl w:val="0"/>
          <w:numId w:val="27"/>
        </w:numPr>
        <w:spacing w:after="0" w:line="240" w:lineRule="auto"/>
        <w:jc w:val="both"/>
        <w:rPr>
          <w:rFonts w:ascii="Tahoma" w:eastAsia="Times New Roman" w:hAnsi="Tahoma" w:cs="Tahoma"/>
          <w:lang w:eastAsia="sl-SI"/>
        </w:rPr>
      </w:pPr>
      <w:r>
        <w:rPr>
          <w:rFonts w:ascii="Tahoma" w:eastAsia="Times New Roman" w:hAnsi="Tahoma" w:cs="Tahoma"/>
          <w:lang w:eastAsia="sl-SI"/>
        </w:rPr>
        <w:t>Elaborata eksplozijske ogroženosti – prah premoga in lesni prah.</w:t>
      </w:r>
    </w:p>
    <w:p w14:paraId="5F9DD88B" w14:textId="77777777" w:rsidR="00C66EC5" w:rsidRPr="00820FED" w:rsidRDefault="00C66EC5" w:rsidP="000E2635">
      <w:pPr>
        <w:keepNext/>
        <w:keepLines/>
        <w:spacing w:after="0" w:line="240" w:lineRule="auto"/>
        <w:jc w:val="both"/>
        <w:rPr>
          <w:rFonts w:ascii="Tahoma" w:eastAsia="Times New Roman" w:hAnsi="Tahoma" w:cs="Tahoma"/>
          <w:lang w:eastAsia="sl-SI"/>
        </w:rPr>
      </w:pPr>
    </w:p>
    <w:p w14:paraId="458938B1" w14:textId="77777777" w:rsidR="00C66EC5" w:rsidRPr="00820FED" w:rsidRDefault="00C66EC5" w:rsidP="000E2635">
      <w:pPr>
        <w:keepNext/>
        <w:keepLines/>
        <w:spacing w:after="0" w:line="240" w:lineRule="auto"/>
        <w:jc w:val="both"/>
        <w:rPr>
          <w:rFonts w:ascii="Tahoma" w:eastAsia="Times New Roman" w:hAnsi="Tahoma" w:cs="Tahoma"/>
          <w:lang w:eastAsia="sl-SI"/>
        </w:rPr>
      </w:pPr>
      <w:r w:rsidRPr="00985B4E">
        <w:rPr>
          <w:rFonts w:ascii="Tahoma" w:eastAsia="Times New Roman" w:hAnsi="Tahoma" w:cs="Tahoma"/>
          <w:u w:val="single"/>
          <w:lang w:eastAsia="sl-SI"/>
        </w:rPr>
        <w:t>Redi (</w:t>
      </w:r>
      <w:r w:rsidRPr="00820FED">
        <w:rPr>
          <w:rFonts w:ascii="Tahoma" w:eastAsia="Times New Roman" w:hAnsi="Tahoma" w:cs="Tahoma"/>
          <w:lang w:eastAsia="sl-SI"/>
        </w:rPr>
        <w:t>ukrepi za varno delo) v delovnih prostorih naročnika:</w:t>
      </w:r>
    </w:p>
    <w:p w14:paraId="3C50C33B" w14:textId="77777777" w:rsidR="00C66EC5" w:rsidRPr="00820FED" w:rsidRDefault="00C66EC5"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Pri izvajanju pogodbenih del v posameznih delovnih prostorih mora izvajalec striktno upoštevati določila:</w:t>
      </w:r>
    </w:p>
    <w:p w14:paraId="015E7B9D" w14:textId="77777777" w:rsidR="00C66EC5" w:rsidRDefault="00C66EC5" w:rsidP="000E2635">
      <w:pPr>
        <w:keepNext/>
        <w:keepLines/>
        <w:numPr>
          <w:ilvl w:val="0"/>
          <w:numId w:val="26"/>
        </w:numPr>
        <w:spacing w:after="0" w:line="240" w:lineRule="auto"/>
        <w:jc w:val="both"/>
        <w:rPr>
          <w:rFonts w:ascii="Tahoma" w:eastAsia="Times New Roman" w:hAnsi="Tahoma" w:cs="Tahoma"/>
          <w:lang w:eastAsia="sl-SI"/>
        </w:rPr>
      </w:pPr>
      <w:r>
        <w:rPr>
          <w:rFonts w:ascii="Tahoma" w:eastAsia="Times New Roman" w:hAnsi="Tahoma" w:cs="Tahoma"/>
          <w:lang w:eastAsia="sl-SI"/>
        </w:rPr>
        <w:t>Dvoriščnega reda;</w:t>
      </w:r>
    </w:p>
    <w:p w14:paraId="20B8ECF6" w14:textId="77777777" w:rsidR="00C66EC5" w:rsidRDefault="00C66EC5" w:rsidP="000E2635">
      <w:pPr>
        <w:keepNext/>
        <w:keepLines/>
        <w:numPr>
          <w:ilvl w:val="0"/>
          <w:numId w:val="26"/>
        </w:numPr>
        <w:spacing w:after="0" w:line="240" w:lineRule="auto"/>
        <w:jc w:val="both"/>
        <w:rPr>
          <w:rFonts w:ascii="Tahoma" w:eastAsia="Times New Roman" w:hAnsi="Tahoma" w:cs="Tahoma"/>
          <w:lang w:eastAsia="sl-SI"/>
        </w:rPr>
      </w:pPr>
      <w:r>
        <w:rPr>
          <w:rFonts w:ascii="Tahoma" w:eastAsia="Times New Roman" w:hAnsi="Tahoma" w:cs="Tahoma"/>
          <w:lang w:eastAsia="sl-SI"/>
        </w:rPr>
        <w:t>Obratovalnega reda na sistemu transporta premoga;</w:t>
      </w:r>
    </w:p>
    <w:p w14:paraId="71675250" w14:textId="77777777" w:rsidR="00C66EC5" w:rsidRPr="00820FED" w:rsidRDefault="00C66EC5" w:rsidP="000E2635">
      <w:pPr>
        <w:keepNext/>
        <w:keepLines/>
        <w:numPr>
          <w:ilvl w:val="0"/>
          <w:numId w:val="26"/>
        </w:numPr>
        <w:spacing w:after="0" w:line="240" w:lineRule="auto"/>
        <w:jc w:val="both"/>
        <w:rPr>
          <w:rFonts w:ascii="Tahoma" w:eastAsia="Times New Roman" w:hAnsi="Tahoma" w:cs="Tahoma"/>
          <w:lang w:eastAsia="sl-SI"/>
        </w:rPr>
      </w:pPr>
      <w:r>
        <w:rPr>
          <w:rFonts w:ascii="Tahoma" w:eastAsia="Times New Roman" w:hAnsi="Tahoma" w:cs="Tahoma"/>
          <w:lang w:eastAsia="sl-SI"/>
        </w:rPr>
        <w:t>Elaborata eksplozijske ogroženosti – prah.</w:t>
      </w:r>
    </w:p>
    <w:p w14:paraId="23CDAE34" w14:textId="77777777" w:rsidR="00C66EC5" w:rsidRPr="00820FED" w:rsidRDefault="00C66EC5" w:rsidP="000E2635">
      <w:pPr>
        <w:keepNext/>
        <w:keepLines/>
        <w:spacing w:after="0" w:line="240" w:lineRule="auto"/>
        <w:jc w:val="both"/>
        <w:rPr>
          <w:rFonts w:ascii="Tahoma" w:eastAsia="Times New Roman" w:hAnsi="Tahoma" w:cs="Tahoma"/>
          <w:lang w:eastAsia="sl-SI"/>
        </w:rPr>
      </w:pPr>
    </w:p>
    <w:p w14:paraId="24A0C8C0" w14:textId="77777777" w:rsidR="00C66EC5" w:rsidRPr="00985B4E" w:rsidRDefault="00C66EC5" w:rsidP="000E2635">
      <w:pPr>
        <w:keepNext/>
        <w:keepLines/>
        <w:spacing w:after="0" w:line="240" w:lineRule="auto"/>
        <w:jc w:val="both"/>
        <w:rPr>
          <w:rFonts w:ascii="Tahoma" w:eastAsia="Times New Roman" w:hAnsi="Tahoma" w:cs="Tahoma"/>
          <w:u w:val="single"/>
          <w:lang w:eastAsia="sl-SI"/>
        </w:rPr>
      </w:pPr>
      <w:r w:rsidRPr="00985B4E">
        <w:rPr>
          <w:rFonts w:ascii="Tahoma" w:eastAsia="Times New Roman" w:hAnsi="Tahoma" w:cs="Tahoma"/>
          <w:u w:val="single"/>
          <w:lang w:eastAsia="sl-SI"/>
        </w:rPr>
        <w:lastRenderedPageBreak/>
        <w:t>Navodila za varno delo:</w:t>
      </w:r>
    </w:p>
    <w:p w14:paraId="474228A5" w14:textId="77777777" w:rsidR="00C66EC5" w:rsidRDefault="00C66EC5" w:rsidP="000E2635">
      <w:pPr>
        <w:pStyle w:val="Odstavekseznama"/>
        <w:keepNext/>
        <w:keepLines/>
        <w:numPr>
          <w:ilvl w:val="0"/>
          <w:numId w:val="61"/>
        </w:numPr>
        <w:jc w:val="both"/>
        <w:rPr>
          <w:rFonts w:ascii="Tahoma" w:hAnsi="Tahoma" w:cs="Tahoma"/>
        </w:rPr>
      </w:pPr>
      <w:r w:rsidRPr="00820FED">
        <w:rPr>
          <w:rFonts w:ascii="Tahoma" w:hAnsi="Tahoma" w:cs="Tahoma"/>
        </w:rPr>
        <w:t>Pri izvajanju pogodbenih del v posameznih delovnih prostorih mora izvajalec striktno upoštevati določila</w:t>
      </w:r>
      <w:r>
        <w:rPr>
          <w:rFonts w:ascii="Tahoma" w:hAnsi="Tahoma" w:cs="Tahoma"/>
        </w:rPr>
        <w:t>:</w:t>
      </w:r>
      <w:r w:rsidRPr="00820FED">
        <w:rPr>
          <w:rFonts w:ascii="Tahoma" w:hAnsi="Tahoma" w:cs="Tahoma"/>
        </w:rPr>
        <w:t xml:space="preserve"> </w:t>
      </w:r>
      <w:r w:rsidRPr="00004FF6">
        <w:rPr>
          <w:rFonts w:ascii="Tahoma" w:hAnsi="Tahoma" w:cs="Tahoma"/>
        </w:rPr>
        <w:t>Navodil za varno delo: DELAVEC PRI TRANSPORTU TRDIH GORIV;</w:t>
      </w:r>
    </w:p>
    <w:p w14:paraId="501E12F0" w14:textId="77777777" w:rsidR="00C66EC5" w:rsidRDefault="00C66EC5" w:rsidP="000E2635">
      <w:pPr>
        <w:pStyle w:val="Odstavekseznama"/>
        <w:keepNext/>
        <w:keepLines/>
        <w:numPr>
          <w:ilvl w:val="0"/>
          <w:numId w:val="61"/>
        </w:numPr>
        <w:jc w:val="both"/>
        <w:rPr>
          <w:rFonts w:ascii="Tahoma" w:hAnsi="Tahoma" w:cs="Tahoma"/>
        </w:rPr>
      </w:pPr>
      <w:r>
        <w:rPr>
          <w:rFonts w:ascii="Tahoma" w:hAnsi="Tahoma" w:cs="Tahoma"/>
        </w:rPr>
        <w:t>Navodil za varno delo s transportnimi trakovi;</w:t>
      </w:r>
    </w:p>
    <w:p w14:paraId="2CC96897" w14:textId="77777777" w:rsidR="00C66EC5" w:rsidRDefault="00C66EC5" w:rsidP="000E2635">
      <w:pPr>
        <w:pStyle w:val="Odstavekseznama"/>
        <w:keepNext/>
        <w:keepLines/>
        <w:numPr>
          <w:ilvl w:val="0"/>
          <w:numId w:val="61"/>
        </w:numPr>
        <w:jc w:val="both"/>
        <w:rPr>
          <w:rFonts w:ascii="Tahoma" w:hAnsi="Tahoma" w:cs="Tahoma"/>
        </w:rPr>
      </w:pPr>
      <w:r>
        <w:rPr>
          <w:rFonts w:ascii="Tahoma" w:hAnsi="Tahoma" w:cs="Tahoma"/>
        </w:rPr>
        <w:t>Navodil za varno delo: PRAH TRDIH LESOV;</w:t>
      </w:r>
    </w:p>
    <w:p w14:paraId="45BE35CF" w14:textId="77777777" w:rsidR="00C66EC5" w:rsidRPr="00004FF6" w:rsidRDefault="00C66EC5" w:rsidP="000E2635">
      <w:pPr>
        <w:pStyle w:val="Odstavekseznama"/>
        <w:keepNext/>
        <w:keepLines/>
        <w:numPr>
          <w:ilvl w:val="0"/>
          <w:numId w:val="61"/>
        </w:numPr>
        <w:jc w:val="both"/>
        <w:rPr>
          <w:rFonts w:ascii="Tahoma" w:hAnsi="Tahoma" w:cs="Tahoma"/>
        </w:rPr>
      </w:pPr>
      <w:r>
        <w:rPr>
          <w:rFonts w:ascii="Tahoma" w:hAnsi="Tahoma" w:cs="Tahoma"/>
        </w:rPr>
        <w:t>Po potrebi druga navodila</w:t>
      </w:r>
    </w:p>
    <w:p w14:paraId="2D230E95" w14:textId="77777777" w:rsidR="00C66EC5" w:rsidRPr="00820FED" w:rsidRDefault="00C66EC5" w:rsidP="000E2635">
      <w:pPr>
        <w:keepNext/>
        <w:keepLines/>
        <w:spacing w:after="0" w:line="240" w:lineRule="auto"/>
        <w:jc w:val="both"/>
        <w:rPr>
          <w:rFonts w:ascii="Tahoma" w:eastAsia="Times New Roman" w:hAnsi="Tahoma" w:cs="Tahoma"/>
          <w:lang w:eastAsia="sl-SI"/>
        </w:rPr>
      </w:pPr>
    </w:p>
    <w:p w14:paraId="34F32F70" w14:textId="77777777" w:rsidR="00C66EC5" w:rsidRPr="00820FED" w:rsidRDefault="00C66EC5" w:rsidP="000E2635">
      <w:pPr>
        <w:keepNext/>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Varnostni znaki:</w:t>
      </w:r>
    </w:p>
    <w:p w14:paraId="706FB633" w14:textId="77777777" w:rsidR="00C66EC5" w:rsidRPr="00820FED" w:rsidRDefault="00C66EC5"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mora obvezno upoštevati varnostne znake, ki so nameščeni na vidnih mestih, ročne in zvočne znake.</w:t>
      </w:r>
    </w:p>
    <w:p w14:paraId="08ADAC8E" w14:textId="77777777" w:rsidR="00C66EC5" w:rsidRPr="00820FED" w:rsidRDefault="00C66EC5" w:rsidP="000E2635">
      <w:pPr>
        <w:keepNext/>
        <w:keepLines/>
        <w:spacing w:after="0" w:line="240" w:lineRule="auto"/>
        <w:jc w:val="both"/>
        <w:rPr>
          <w:rFonts w:ascii="Tahoma" w:eastAsia="Times New Roman" w:hAnsi="Tahoma" w:cs="Tahoma"/>
          <w:lang w:eastAsia="sl-SI"/>
        </w:rPr>
      </w:pPr>
    </w:p>
    <w:p w14:paraId="09C177F7" w14:textId="77777777" w:rsidR="00C66EC5" w:rsidRPr="00820FED" w:rsidRDefault="00C66EC5" w:rsidP="000E2635">
      <w:pPr>
        <w:keepNext/>
        <w:keepLines/>
        <w:spacing w:after="0" w:line="240" w:lineRule="auto"/>
        <w:jc w:val="both"/>
        <w:rPr>
          <w:rFonts w:ascii="Tahoma" w:eastAsia="Times New Roman" w:hAnsi="Tahoma" w:cs="Tahoma"/>
          <w:u w:val="single"/>
          <w:lang w:eastAsia="sl-SI"/>
        </w:rPr>
      </w:pPr>
      <w:r w:rsidRPr="00820FED">
        <w:rPr>
          <w:rFonts w:ascii="Tahoma" w:eastAsia="Times New Roman" w:hAnsi="Tahoma" w:cs="Tahoma"/>
          <w:u w:val="single"/>
          <w:lang w:eastAsia="sl-SI"/>
        </w:rPr>
        <w:t>Osebna varovalna oprema:</w:t>
      </w:r>
    </w:p>
    <w:p w14:paraId="5E23F0EE" w14:textId="77777777" w:rsidR="00C66EC5" w:rsidRPr="00820FED" w:rsidRDefault="00C66EC5"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pregledovana.</w:t>
      </w:r>
    </w:p>
    <w:p w14:paraId="23DECF20" w14:textId="77777777" w:rsidR="00C66EC5" w:rsidRPr="00820FED" w:rsidRDefault="00C66EC5" w:rsidP="000E2635">
      <w:pPr>
        <w:keepNext/>
        <w:keepLines/>
        <w:spacing w:after="0" w:line="240" w:lineRule="auto"/>
        <w:jc w:val="both"/>
        <w:rPr>
          <w:rFonts w:ascii="Tahoma" w:eastAsia="Times New Roman" w:hAnsi="Tahoma" w:cs="Tahoma"/>
          <w:b/>
          <w:lang w:eastAsia="sl-SI"/>
        </w:rPr>
      </w:pPr>
    </w:p>
    <w:p w14:paraId="35BCD159" w14:textId="77777777" w:rsidR="00060B63" w:rsidRPr="0018227A" w:rsidRDefault="00060B63" w:rsidP="000E2635">
      <w:pPr>
        <w:keepNext/>
        <w:keepLines/>
        <w:spacing w:after="0" w:line="240" w:lineRule="auto"/>
        <w:jc w:val="both"/>
        <w:rPr>
          <w:rFonts w:ascii="Tahoma" w:eastAsia="Times New Roman" w:hAnsi="Tahoma" w:cs="Tahoma"/>
          <w:lang w:eastAsia="sl-SI"/>
        </w:rPr>
      </w:pPr>
      <w:r w:rsidRPr="0018227A">
        <w:rPr>
          <w:rFonts w:ascii="Tahoma" w:eastAsia="Times New Roman" w:hAnsi="Tahoma" w:cs="Tahoma"/>
          <w:u w:val="single"/>
          <w:lang w:eastAsia="sl-SI"/>
        </w:rPr>
        <w:t>Organizacija prve pomoči in reševanja poškodovanega/naglo obolelega delavca:</w:t>
      </w:r>
    </w:p>
    <w:p w14:paraId="27B80B31" w14:textId="77777777" w:rsidR="00060B63" w:rsidRPr="0018227A" w:rsidRDefault="00060B63" w:rsidP="000E2635">
      <w:pPr>
        <w:keepNext/>
        <w:keepLines/>
        <w:spacing w:after="0" w:line="240" w:lineRule="auto"/>
        <w:jc w:val="both"/>
        <w:rPr>
          <w:rFonts w:ascii="Tahoma" w:eastAsia="Times New Roman" w:hAnsi="Tahoma" w:cs="Tahoma"/>
          <w:lang w:eastAsia="sl-SI"/>
        </w:rPr>
      </w:pPr>
      <w:r w:rsidRPr="0018227A">
        <w:rPr>
          <w:rFonts w:ascii="Tahoma" w:eastAsia="Times New Roman" w:hAnsi="Tahoma" w:cs="Tahoma"/>
          <w:lang w:eastAsia="sl-SI"/>
        </w:rPr>
        <w:t>Izvajalec del mora imeti strokovno usposobljeno osebo za nudenje prve pomoči in obvezno količino materiala za prvo pomoč na delovišču.</w:t>
      </w:r>
    </w:p>
    <w:p w14:paraId="5A9211B1" w14:textId="77777777" w:rsidR="00060B63" w:rsidRPr="0018227A" w:rsidRDefault="00060B63" w:rsidP="000E2635">
      <w:pPr>
        <w:keepNext/>
        <w:keepLines/>
        <w:spacing w:after="0" w:line="240" w:lineRule="auto"/>
        <w:jc w:val="both"/>
        <w:rPr>
          <w:rFonts w:ascii="Tahoma" w:hAnsi="Tahoma" w:cs="Tahoma"/>
          <w:u w:val="single"/>
        </w:rPr>
      </w:pPr>
    </w:p>
    <w:p w14:paraId="30BDAAAA" w14:textId="77777777" w:rsidR="00060B63" w:rsidRPr="0018227A" w:rsidRDefault="00060B63" w:rsidP="000E2635">
      <w:pPr>
        <w:keepNext/>
        <w:keepLines/>
        <w:spacing w:after="0" w:line="240" w:lineRule="auto"/>
        <w:jc w:val="both"/>
        <w:rPr>
          <w:rFonts w:ascii="Tahoma" w:hAnsi="Tahoma" w:cs="Tahoma"/>
          <w:u w:val="single"/>
        </w:rPr>
      </w:pPr>
      <w:r w:rsidRPr="0018227A">
        <w:rPr>
          <w:rFonts w:ascii="Tahoma" w:hAnsi="Tahoma" w:cs="Tahoma"/>
          <w:u w:val="single"/>
        </w:rPr>
        <w:t>Ukrepi za zaščito pred okužbo z virusom SARS-CoV-2:</w:t>
      </w:r>
    </w:p>
    <w:p w14:paraId="7748FCCB" w14:textId="77777777" w:rsidR="00060B63" w:rsidRPr="0018227A" w:rsidRDefault="00060B63" w:rsidP="000E2635">
      <w:pPr>
        <w:keepNext/>
        <w:keepLines/>
        <w:spacing w:after="0" w:line="240" w:lineRule="auto"/>
        <w:jc w:val="both"/>
        <w:rPr>
          <w:rFonts w:ascii="Tahoma" w:hAnsi="Tahoma" w:cs="Tahoma"/>
        </w:rPr>
      </w:pPr>
      <w:r w:rsidRPr="0018227A">
        <w:rPr>
          <w:rFonts w:ascii="Tahoma" w:hAnsi="Tahoma" w:cs="Tahoma"/>
        </w:rPr>
        <w:t>Izvajalec del mora strogo spoštovati ukrepe, ki bodo morebiti v veljavi v času izvajanja del. Tu so mišljeni sprejeti ukrepi v JPE in zadostna količina zahtevane osebne va</w:t>
      </w:r>
      <w:r>
        <w:rPr>
          <w:rFonts w:ascii="Tahoma" w:hAnsi="Tahoma" w:cs="Tahoma"/>
        </w:rPr>
        <w:t>r</w:t>
      </w:r>
      <w:r w:rsidRPr="0018227A">
        <w:rPr>
          <w:rFonts w:ascii="Tahoma" w:hAnsi="Tahoma" w:cs="Tahoma"/>
        </w:rPr>
        <w:t>ovalne opreme (OVO), ki jo mora izvajalec zagotoviti svojim delavcem. OVO mora biti skladna z zahtevami stroke.</w:t>
      </w:r>
    </w:p>
    <w:p w14:paraId="4616EB10" w14:textId="77777777" w:rsidR="00060B63" w:rsidRPr="00820FED" w:rsidRDefault="00060B63" w:rsidP="000E2635">
      <w:pPr>
        <w:keepNext/>
        <w:keepLines/>
        <w:spacing w:after="0" w:line="240" w:lineRule="auto"/>
        <w:jc w:val="both"/>
        <w:rPr>
          <w:rFonts w:ascii="Tahoma" w:eastAsia="Times New Roman" w:hAnsi="Tahoma" w:cs="Tahoma"/>
          <w:lang w:eastAsia="sl-SI"/>
        </w:rPr>
      </w:pPr>
    </w:p>
    <w:p w14:paraId="78448D44" w14:textId="77777777" w:rsidR="00060B63" w:rsidRPr="008A50A5" w:rsidRDefault="00060B63" w:rsidP="000E2635">
      <w:pPr>
        <w:keepNext/>
        <w:keepLines/>
        <w:spacing w:after="0" w:line="240" w:lineRule="auto"/>
        <w:jc w:val="both"/>
        <w:rPr>
          <w:rFonts w:ascii="Tahoma" w:eastAsia="Times New Roman" w:hAnsi="Tahoma" w:cs="Tahoma"/>
          <w:lang w:eastAsia="sl-SI"/>
        </w:rPr>
      </w:pPr>
      <w:r w:rsidRPr="00820FED">
        <w:rPr>
          <w:rFonts w:ascii="Tahoma" w:eastAsia="Times New Roman" w:hAnsi="Tahoma" w:cs="Tahoma"/>
          <w:lang w:eastAsia="sl-SI"/>
        </w:rPr>
        <w:t>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w:t>
      </w:r>
      <w:r w:rsidRPr="008A50A5">
        <w:rPr>
          <w:rFonts w:ascii="Tahoma" w:eastAsia="Times New Roman" w:hAnsi="Tahoma" w:cs="Tahoma"/>
          <w:lang w:eastAsia="sl-SI"/>
        </w:rPr>
        <w:t xml:space="preserve">. Nespoštovanje določil je razlog za prekinitev pogodbe. </w:t>
      </w:r>
    </w:p>
    <w:p w14:paraId="78EC5C57" w14:textId="77777777" w:rsidR="00D47634" w:rsidRPr="008A50A5" w:rsidRDefault="00D47634" w:rsidP="000E2635">
      <w:pPr>
        <w:keepNext/>
        <w:keepLines/>
        <w:spacing w:after="0" w:line="240" w:lineRule="auto"/>
        <w:jc w:val="both"/>
        <w:rPr>
          <w:rFonts w:ascii="Tahoma" w:eastAsia="Times New Roman" w:hAnsi="Tahoma" w:cs="Tahoma"/>
          <w:lang w:eastAsia="sl-SI"/>
        </w:rPr>
      </w:pPr>
    </w:p>
    <w:p w14:paraId="1E9F7283" w14:textId="77777777" w:rsidR="00D47634" w:rsidRPr="008A50A5" w:rsidRDefault="00D47634" w:rsidP="000E2635">
      <w:pPr>
        <w:keepNext/>
        <w:keepLines/>
        <w:spacing w:after="0" w:line="240" w:lineRule="auto"/>
        <w:jc w:val="both"/>
        <w:rPr>
          <w:rFonts w:ascii="Tahoma" w:eastAsia="Times New Roman" w:hAnsi="Tahoma" w:cs="Tahoma"/>
          <w:lang w:eastAsia="sl-SI"/>
        </w:rPr>
      </w:pPr>
      <w:r w:rsidRPr="008A50A5">
        <w:rPr>
          <w:rFonts w:ascii="Tahoma" w:eastAsia="Times New Roman" w:hAnsi="Tahoma" w:cs="Tahoma"/>
          <w:lang w:eastAsia="sl-SI"/>
        </w:rPr>
        <w:t xml:space="preserve">Ponudnik izkaže izpolnjevanje pogojev s podpisom </w:t>
      </w:r>
      <w:r w:rsidRPr="008A50A5">
        <w:rPr>
          <w:rFonts w:ascii="Tahoma" w:eastAsia="Times New Roman" w:hAnsi="Tahoma" w:cs="Tahoma"/>
          <w:b/>
          <w:lang w:eastAsia="sl-SI"/>
        </w:rPr>
        <w:t>priloge</w:t>
      </w:r>
      <w:r w:rsidR="00D94C7A">
        <w:rPr>
          <w:rFonts w:ascii="Tahoma" w:eastAsia="Times New Roman" w:hAnsi="Tahoma" w:cs="Tahoma"/>
          <w:b/>
          <w:lang w:eastAsia="sl-SI"/>
        </w:rPr>
        <w:t xml:space="preserve"> </w:t>
      </w:r>
      <w:r w:rsidR="00DC5FC5">
        <w:rPr>
          <w:rFonts w:ascii="Tahoma" w:eastAsia="Times New Roman" w:hAnsi="Tahoma" w:cs="Tahoma"/>
          <w:b/>
          <w:lang w:eastAsia="sl-SI"/>
        </w:rPr>
        <w:t>A</w:t>
      </w:r>
      <w:r w:rsidR="00D94C7A">
        <w:rPr>
          <w:rFonts w:ascii="Tahoma" w:eastAsia="Times New Roman" w:hAnsi="Tahoma" w:cs="Tahoma"/>
          <w:b/>
          <w:lang w:eastAsia="sl-SI"/>
        </w:rPr>
        <w:t xml:space="preserve"> in priloge</w:t>
      </w:r>
      <w:r w:rsidRPr="008A50A5">
        <w:rPr>
          <w:rFonts w:ascii="Tahoma" w:eastAsia="Times New Roman" w:hAnsi="Tahoma" w:cs="Tahoma"/>
          <w:b/>
          <w:lang w:eastAsia="sl-SI"/>
        </w:rPr>
        <w:t xml:space="preserve"> </w:t>
      </w:r>
      <w:r w:rsidR="00DC5FC5">
        <w:rPr>
          <w:rFonts w:ascii="Tahoma" w:eastAsia="Times New Roman" w:hAnsi="Tahoma" w:cs="Tahoma"/>
          <w:b/>
          <w:lang w:eastAsia="sl-SI"/>
        </w:rPr>
        <w:t>7</w:t>
      </w:r>
      <w:r w:rsidRPr="008A50A5">
        <w:rPr>
          <w:rFonts w:ascii="Tahoma" w:eastAsia="Times New Roman" w:hAnsi="Tahoma" w:cs="Tahoma"/>
          <w:b/>
          <w:lang w:eastAsia="sl-SI"/>
        </w:rPr>
        <w:t>.</w:t>
      </w:r>
    </w:p>
    <w:p w14:paraId="65F8DDA2" w14:textId="77777777" w:rsidR="00302D6E" w:rsidRDefault="00302D6E" w:rsidP="000E2635">
      <w:pPr>
        <w:keepNext/>
        <w:keepLines/>
        <w:spacing w:after="0" w:line="240" w:lineRule="auto"/>
        <w:jc w:val="both"/>
        <w:rPr>
          <w:rFonts w:ascii="Tahoma" w:eastAsia="Times New Roman" w:hAnsi="Tahoma" w:cs="Tahoma"/>
          <w:lang w:eastAsia="sl-SI"/>
        </w:rPr>
      </w:pPr>
    </w:p>
    <w:p w14:paraId="175B8C16" w14:textId="77777777" w:rsidR="00302D6E" w:rsidRPr="00712BC8" w:rsidRDefault="00302D6E" w:rsidP="000E2635">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2E19E19D" w14:textId="77777777" w:rsidR="00C97751" w:rsidRPr="00C97751" w:rsidRDefault="00C05541" w:rsidP="000E2635">
      <w:pPr>
        <w:keepNext/>
        <w:keepLines/>
        <w:spacing w:after="0" w:line="240" w:lineRule="auto"/>
        <w:jc w:val="both"/>
        <w:rPr>
          <w:rFonts w:ascii="Tahoma" w:hAnsi="Tahoma" w:cs="Tahoma"/>
        </w:rPr>
      </w:pPr>
      <w:r>
        <w:rPr>
          <w:rFonts w:ascii="Tahoma" w:hAnsi="Tahoma" w:cs="Tahoma"/>
        </w:rPr>
        <w:tab/>
      </w:r>
    </w:p>
    <w:p w14:paraId="31F111A9" w14:textId="77777777" w:rsidR="00C97751" w:rsidRPr="00B42B10" w:rsidRDefault="008C3809" w:rsidP="000E2635">
      <w:pPr>
        <w:keepNext/>
        <w:keepLines/>
        <w:numPr>
          <w:ilvl w:val="1"/>
          <w:numId w:val="2"/>
        </w:numPr>
        <w:spacing w:after="0" w:line="240" w:lineRule="auto"/>
        <w:jc w:val="both"/>
        <w:rPr>
          <w:rFonts w:ascii="Tahoma" w:eastAsia="Times New Roman" w:hAnsi="Tahoma" w:cs="Tahoma"/>
          <w:b/>
          <w:lang w:eastAsia="sl-SI"/>
        </w:rPr>
      </w:pPr>
      <w:r w:rsidRPr="008C3809">
        <w:rPr>
          <w:rFonts w:ascii="Tahoma" w:eastAsia="Times New Roman" w:hAnsi="Tahoma" w:cs="Tahoma"/>
          <w:b/>
          <w:lang w:eastAsia="sl-SI"/>
        </w:rPr>
        <w:t>Zavarovanje dobre izvedbe obveznosti iz okvirnega sporazuma</w:t>
      </w:r>
    </w:p>
    <w:p w14:paraId="083F6121" w14:textId="77777777" w:rsidR="00C97751" w:rsidRPr="00C97751" w:rsidRDefault="00C97751" w:rsidP="000E2635">
      <w:pPr>
        <w:keepNext/>
        <w:keepLines/>
        <w:spacing w:after="0" w:line="240" w:lineRule="auto"/>
        <w:jc w:val="both"/>
        <w:rPr>
          <w:rFonts w:ascii="Tahoma" w:hAnsi="Tahoma" w:cs="Tahoma"/>
        </w:rPr>
      </w:pPr>
    </w:p>
    <w:p w14:paraId="027DF593" w14:textId="77777777" w:rsidR="00DC5FC5" w:rsidRPr="005526AB" w:rsidRDefault="00060B63" w:rsidP="000E2635">
      <w:pPr>
        <w:keepNext/>
        <w:keepLines/>
        <w:spacing w:after="0" w:line="240" w:lineRule="auto"/>
        <w:jc w:val="both"/>
        <w:rPr>
          <w:rFonts w:ascii="Tahoma" w:hAnsi="Tahoma" w:cs="Tahoma"/>
        </w:rPr>
      </w:pPr>
      <w:r w:rsidRPr="00C97A1F">
        <w:rPr>
          <w:rFonts w:ascii="Tahoma" w:hAnsi="Tahoma" w:cs="Tahoma"/>
        </w:rPr>
        <w:t>Izbrani ponudnik bo moral ob sklenitvi okvirnega sporazuma predmeta javnega naročila, predložiti naročniku podpisano in žigosano bianko menico z izpolnjeno, podpisano in žigosano menično izjavo za zavarovanje dobre izvedbe obveznosti iz okvirnega sporazuma,</w:t>
      </w:r>
      <w:r>
        <w:rPr>
          <w:rFonts w:ascii="Tahoma" w:hAnsi="Tahoma" w:cs="Tahoma"/>
        </w:rPr>
        <w:t xml:space="preserve"> </w:t>
      </w:r>
      <w:r w:rsidR="004E4299" w:rsidRPr="00C97A1F">
        <w:rPr>
          <w:rFonts w:ascii="Tahoma" w:hAnsi="Tahoma" w:cs="Tahoma"/>
        </w:rPr>
        <w:t xml:space="preserve">v višini </w:t>
      </w:r>
      <w:r w:rsidR="00DC5FC5">
        <w:rPr>
          <w:rFonts w:ascii="Tahoma" w:hAnsi="Tahoma" w:cs="Tahoma"/>
        </w:rPr>
        <w:t>1</w:t>
      </w:r>
      <w:r w:rsidR="00DC5FC5" w:rsidRPr="005526AB">
        <w:rPr>
          <w:rFonts w:ascii="Tahoma" w:hAnsi="Tahoma" w:cs="Tahoma"/>
        </w:rPr>
        <w:t xml:space="preserve">0.000,00€ </w:t>
      </w:r>
      <w:r w:rsidR="00DC5FC5">
        <w:rPr>
          <w:rFonts w:ascii="Tahoma" w:hAnsi="Tahoma" w:cs="Tahoma"/>
        </w:rPr>
        <w:t>(</w:t>
      </w:r>
      <w:r w:rsidR="00DC5FC5" w:rsidRPr="005526AB">
        <w:rPr>
          <w:rFonts w:ascii="Tahoma" w:hAnsi="Tahoma" w:cs="Tahoma"/>
        </w:rPr>
        <w:t>z</w:t>
      </w:r>
      <w:r w:rsidR="00DC5FC5" w:rsidRPr="005526AB">
        <w:rPr>
          <w:rFonts w:ascii="Tahoma" w:eastAsia="Times New Roman" w:hAnsi="Tahoma" w:cs="Tahoma"/>
        </w:rPr>
        <w:t xml:space="preserve"> besedo: </w:t>
      </w:r>
      <w:proofErr w:type="spellStart"/>
      <w:r w:rsidR="00DC5FC5">
        <w:rPr>
          <w:rFonts w:ascii="Tahoma" w:eastAsia="Times New Roman" w:hAnsi="Tahoma" w:cs="Tahoma"/>
        </w:rPr>
        <w:t>dese</w:t>
      </w:r>
      <w:r w:rsidR="00DC5FC5" w:rsidRPr="005526AB">
        <w:rPr>
          <w:rFonts w:ascii="Tahoma" w:eastAsia="Times New Roman" w:hAnsi="Tahoma" w:cs="Tahoma"/>
        </w:rPr>
        <w:t>ttisoč</w:t>
      </w:r>
      <w:proofErr w:type="spellEnd"/>
      <w:r w:rsidR="00DC5FC5" w:rsidRPr="005526AB">
        <w:rPr>
          <w:rFonts w:ascii="Tahoma" w:eastAsia="Times New Roman" w:hAnsi="Tahoma" w:cs="Tahoma"/>
        </w:rPr>
        <w:t xml:space="preserve"> evrov in 00/100)</w:t>
      </w:r>
      <w:r w:rsidR="00DC5FC5" w:rsidRPr="005526AB">
        <w:rPr>
          <w:rFonts w:ascii="Tahoma" w:hAnsi="Tahoma" w:cs="Tahoma"/>
        </w:rPr>
        <w:t xml:space="preserve"> z veljavnostjo do </w:t>
      </w:r>
      <w:r w:rsidR="004276C8">
        <w:rPr>
          <w:rFonts w:ascii="Tahoma" w:hAnsi="Tahoma" w:cs="Tahoma"/>
        </w:rPr>
        <w:t>3</w:t>
      </w:r>
      <w:r w:rsidR="00DC5FC5" w:rsidRPr="005526AB">
        <w:rPr>
          <w:rFonts w:ascii="Tahoma" w:hAnsi="Tahoma" w:cs="Tahoma"/>
        </w:rPr>
        <w:t>.</w:t>
      </w:r>
      <w:r w:rsidR="00DC5FC5">
        <w:rPr>
          <w:rFonts w:ascii="Tahoma" w:hAnsi="Tahoma" w:cs="Tahoma"/>
        </w:rPr>
        <w:t xml:space="preserve"> </w:t>
      </w:r>
      <w:r w:rsidR="004276C8">
        <w:rPr>
          <w:rFonts w:ascii="Tahoma" w:hAnsi="Tahoma" w:cs="Tahoma"/>
        </w:rPr>
        <w:t>3</w:t>
      </w:r>
      <w:r w:rsidR="00DC5FC5" w:rsidRPr="005526AB">
        <w:rPr>
          <w:rFonts w:ascii="Tahoma" w:hAnsi="Tahoma" w:cs="Tahoma"/>
        </w:rPr>
        <w:t>.</w:t>
      </w:r>
      <w:r w:rsidR="00DC5FC5">
        <w:rPr>
          <w:rFonts w:ascii="Tahoma" w:hAnsi="Tahoma" w:cs="Tahoma"/>
        </w:rPr>
        <w:t xml:space="preserve"> </w:t>
      </w:r>
      <w:r w:rsidR="00DC5FC5" w:rsidRPr="005526AB">
        <w:rPr>
          <w:rFonts w:ascii="Tahoma" w:hAnsi="Tahoma" w:cs="Tahoma"/>
        </w:rPr>
        <w:t>20</w:t>
      </w:r>
      <w:r w:rsidR="00DC5FC5">
        <w:rPr>
          <w:rFonts w:ascii="Tahoma" w:hAnsi="Tahoma" w:cs="Tahoma"/>
        </w:rPr>
        <w:t>2</w:t>
      </w:r>
      <w:r>
        <w:rPr>
          <w:rFonts w:ascii="Tahoma" w:hAnsi="Tahoma" w:cs="Tahoma"/>
        </w:rPr>
        <w:t>2</w:t>
      </w:r>
      <w:r w:rsidR="00DC5FC5" w:rsidRPr="005526AB">
        <w:rPr>
          <w:rFonts w:ascii="Tahoma" w:hAnsi="Tahoma" w:cs="Tahoma"/>
        </w:rPr>
        <w:t>.</w:t>
      </w:r>
    </w:p>
    <w:p w14:paraId="3542BFED" w14:textId="77777777" w:rsidR="004E4299" w:rsidRPr="00C97A1F" w:rsidRDefault="004E4299" w:rsidP="000E2635">
      <w:pPr>
        <w:keepNext/>
        <w:keepLines/>
        <w:spacing w:after="0" w:line="240" w:lineRule="auto"/>
        <w:jc w:val="both"/>
        <w:rPr>
          <w:rFonts w:ascii="Tahoma" w:hAnsi="Tahoma" w:cs="Tahoma"/>
        </w:rPr>
      </w:pPr>
    </w:p>
    <w:p w14:paraId="5CC9B16D" w14:textId="77777777" w:rsidR="004E4299" w:rsidRPr="00BA3F91" w:rsidRDefault="004E4299" w:rsidP="000E2635">
      <w:pPr>
        <w:keepNext/>
        <w:keepLines/>
        <w:spacing w:after="0" w:line="240" w:lineRule="auto"/>
        <w:jc w:val="both"/>
        <w:rPr>
          <w:rFonts w:ascii="Tahoma" w:hAnsi="Tahoma" w:cs="Tahoma"/>
        </w:rPr>
      </w:pPr>
      <w:r w:rsidRPr="00C97A1F">
        <w:rPr>
          <w:rFonts w:ascii="Tahoma" w:hAnsi="Tahoma" w:cs="Tahoma"/>
        </w:rPr>
        <w:t>V kolikor izvajalec ne izpolnjuje svojih obveznosti po okvirnem sporazumu, lahko naročnik unovči finančno zavarovanje za zavarovanje dobre izvedbe obveznosti po okvirnem sporazumu</w:t>
      </w:r>
      <w:r w:rsidRPr="00BA3F91">
        <w:rPr>
          <w:rFonts w:ascii="Tahoma" w:hAnsi="Tahoma" w:cs="Tahoma"/>
        </w:rPr>
        <w:t xml:space="preserve"> in odstopi od okvirnega sporazuma, brez kakršnekoli obveznosti do izvajalca. </w:t>
      </w:r>
    </w:p>
    <w:p w14:paraId="40A89AA2" w14:textId="77777777" w:rsidR="004E4299" w:rsidRPr="00BA3F91" w:rsidRDefault="004E4299" w:rsidP="000E2635">
      <w:pPr>
        <w:keepNext/>
        <w:keepLines/>
        <w:spacing w:after="0" w:line="240" w:lineRule="auto"/>
        <w:jc w:val="both"/>
        <w:rPr>
          <w:rFonts w:ascii="Tahoma" w:hAnsi="Tahoma" w:cs="Tahoma"/>
        </w:rPr>
      </w:pPr>
    </w:p>
    <w:p w14:paraId="1F41123E" w14:textId="77777777" w:rsidR="004E4299" w:rsidRPr="004E4299" w:rsidRDefault="004E4299" w:rsidP="000E2635">
      <w:pPr>
        <w:keepNext/>
        <w:keepLines/>
        <w:spacing w:after="0" w:line="240" w:lineRule="auto"/>
        <w:jc w:val="both"/>
        <w:rPr>
          <w:rFonts w:ascii="Tahoma" w:hAnsi="Tahoma" w:cs="Tahoma"/>
        </w:rPr>
      </w:pPr>
      <w:r w:rsidRPr="004E4299">
        <w:rPr>
          <w:rFonts w:ascii="Tahoma" w:hAnsi="Tahoma" w:cs="Tahoma"/>
        </w:rPr>
        <w:t>Vzorec finančnega zavarovanja za zavarovanje dobre izvedbe obveznosti</w:t>
      </w:r>
      <w:r>
        <w:rPr>
          <w:rFonts w:ascii="Tahoma" w:hAnsi="Tahoma" w:cs="Tahoma"/>
        </w:rPr>
        <w:t xml:space="preserve"> iz okvirnega sporazuma</w:t>
      </w:r>
      <w:r w:rsidRPr="004E4299">
        <w:rPr>
          <w:rFonts w:ascii="Tahoma" w:hAnsi="Tahoma" w:cs="Tahoma"/>
        </w:rPr>
        <w:t xml:space="preserve"> je priložen tej razpisni dokumentaciji.</w:t>
      </w:r>
    </w:p>
    <w:p w14:paraId="1E65A2C0" w14:textId="77777777" w:rsidR="004E4299" w:rsidRPr="004E4299" w:rsidRDefault="004E4299" w:rsidP="000E2635">
      <w:pPr>
        <w:keepNext/>
        <w:keepLines/>
        <w:spacing w:after="0" w:line="240" w:lineRule="auto"/>
        <w:jc w:val="both"/>
        <w:rPr>
          <w:rFonts w:ascii="Tahoma" w:hAnsi="Tahoma" w:cs="Tahoma"/>
        </w:rPr>
      </w:pPr>
    </w:p>
    <w:p w14:paraId="3C216B81" w14:textId="77777777" w:rsidR="004E4299" w:rsidRPr="004E4299" w:rsidRDefault="004E4299" w:rsidP="000E2635">
      <w:pPr>
        <w:keepNext/>
        <w:keepLines/>
        <w:spacing w:after="0" w:line="240" w:lineRule="auto"/>
        <w:jc w:val="both"/>
        <w:rPr>
          <w:rFonts w:ascii="Tahoma" w:hAnsi="Tahoma" w:cs="Tahoma"/>
          <w:b/>
        </w:rPr>
      </w:pPr>
      <w:r w:rsidRPr="004E4299">
        <w:rPr>
          <w:rFonts w:ascii="Tahoma" w:hAnsi="Tahoma" w:cs="Tahoma"/>
          <w:b/>
        </w:rPr>
        <w:t>DOKAZILA:</w:t>
      </w:r>
    </w:p>
    <w:p w14:paraId="6925FFD7" w14:textId="77777777" w:rsidR="0079738E" w:rsidRDefault="004E4299" w:rsidP="000E2635">
      <w:pPr>
        <w:keepNext/>
        <w:keepLines/>
        <w:spacing w:after="0" w:line="240" w:lineRule="auto"/>
        <w:jc w:val="both"/>
        <w:rPr>
          <w:rFonts w:ascii="Tahoma" w:hAnsi="Tahoma" w:cs="Tahoma"/>
        </w:rPr>
      </w:pPr>
      <w:r w:rsidRPr="004E4299">
        <w:rPr>
          <w:rFonts w:ascii="Tahoma" w:hAnsi="Tahoma" w:cs="Tahoma"/>
        </w:rPr>
        <w:t xml:space="preserve">Ponudnik izpolni zahtevo, da se strinja s vsebino vzorca finančnega zavarovanja s predložitvijo izpolnjene in podpisane </w:t>
      </w:r>
      <w:r w:rsidRPr="005F5977">
        <w:rPr>
          <w:rFonts w:ascii="Tahoma" w:hAnsi="Tahoma" w:cs="Tahoma"/>
          <w:b/>
        </w:rPr>
        <w:t xml:space="preserve">priloge </w:t>
      </w:r>
      <w:r w:rsidR="000922CF">
        <w:rPr>
          <w:rFonts w:ascii="Tahoma" w:hAnsi="Tahoma" w:cs="Tahoma"/>
          <w:b/>
        </w:rPr>
        <w:t>A</w:t>
      </w:r>
      <w:r w:rsidRPr="004E4299">
        <w:rPr>
          <w:rFonts w:ascii="Tahoma" w:hAnsi="Tahoma" w:cs="Tahoma"/>
        </w:rPr>
        <w:t>.</w:t>
      </w:r>
    </w:p>
    <w:p w14:paraId="71D4BBFC" w14:textId="77777777" w:rsidR="004E4299" w:rsidRPr="00712BC8" w:rsidRDefault="004E4299" w:rsidP="000E2635">
      <w:pPr>
        <w:keepNext/>
        <w:keepLines/>
        <w:spacing w:after="0" w:line="240" w:lineRule="auto"/>
        <w:jc w:val="both"/>
        <w:rPr>
          <w:rFonts w:ascii="Tahoma" w:eastAsia="Times New Roman" w:hAnsi="Tahoma" w:cs="Tahoma"/>
          <w:lang w:eastAsia="sl-SI"/>
        </w:rPr>
      </w:pPr>
    </w:p>
    <w:p w14:paraId="093CAD6F" w14:textId="77777777" w:rsidR="007C663C" w:rsidRPr="00E00374" w:rsidRDefault="007C663C" w:rsidP="000E2635">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lastRenderedPageBreak/>
        <w:t xml:space="preserve">MERILA IN KRITERIJI OCENJEVANJA </w:t>
      </w:r>
    </w:p>
    <w:p w14:paraId="77D62A9A" w14:textId="77777777" w:rsidR="007C663C" w:rsidRPr="00703916" w:rsidRDefault="007C663C" w:rsidP="000E2635">
      <w:pPr>
        <w:keepNext/>
        <w:keepLines/>
        <w:spacing w:after="0" w:line="240" w:lineRule="auto"/>
        <w:jc w:val="both"/>
        <w:rPr>
          <w:rFonts w:ascii="Tahoma" w:eastAsia="Times New Roman" w:hAnsi="Tahoma" w:cs="Tahoma"/>
          <w:b/>
          <w:lang w:eastAsia="sl-SI"/>
        </w:rPr>
      </w:pPr>
    </w:p>
    <w:p w14:paraId="6E2D4762" w14:textId="77777777" w:rsidR="00060B63" w:rsidRPr="00060B63" w:rsidRDefault="00060B63" w:rsidP="000E2635">
      <w:pPr>
        <w:keepNext/>
        <w:keepLines/>
        <w:spacing w:after="0" w:line="240" w:lineRule="auto"/>
        <w:jc w:val="both"/>
        <w:rPr>
          <w:rFonts w:ascii="Tahoma" w:hAnsi="Tahoma" w:cs="Tahoma"/>
        </w:rPr>
      </w:pPr>
      <w:r w:rsidRPr="00060B63">
        <w:rPr>
          <w:rFonts w:ascii="Tahoma" w:hAnsi="Tahoma" w:cs="Tahoma"/>
        </w:rPr>
        <w:t>Merilo za izbiro ekonomsko najugodnejšega ponudnika je ponudbena vrednost brez DDV, ki jo bo ponudnik na izvedenih pogajanjih v zadnjem-končnem krogu pogajanj, oddal, ob upoštevanju, da bo ponudnikov gradbiščni atest pridobil pozitivni rezultat s strani naročnika ter ob izpolnjevanju vseh pogojev in zahtev naročnika, navedenih v razpisni dokumentaciji. Naročnik bo sklenil okvirni sporazum s ponudnikom, ki bo po izvedenih pogajanjih oddal ekonomsko najugodnejšo ponudbo.</w:t>
      </w:r>
    </w:p>
    <w:p w14:paraId="5A187B1A" w14:textId="77777777" w:rsidR="004E4299" w:rsidRPr="00BA3F91" w:rsidRDefault="004E4299" w:rsidP="000E2635">
      <w:pPr>
        <w:keepNext/>
        <w:keepLines/>
        <w:spacing w:after="0" w:line="240" w:lineRule="auto"/>
        <w:jc w:val="both"/>
        <w:rPr>
          <w:rFonts w:ascii="Tahoma" w:hAnsi="Tahoma" w:cs="Tahoma"/>
        </w:rPr>
      </w:pPr>
    </w:p>
    <w:p w14:paraId="78378210" w14:textId="77777777" w:rsidR="004E4299" w:rsidRPr="00BA3F91" w:rsidRDefault="004E4299" w:rsidP="000E2635">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0485960E" w14:textId="77777777" w:rsidR="004E4299" w:rsidRPr="00BA3F91" w:rsidRDefault="004E4299" w:rsidP="000E2635">
      <w:pPr>
        <w:keepNext/>
        <w:keepLines/>
        <w:spacing w:after="0" w:line="240" w:lineRule="auto"/>
        <w:ind w:left="360"/>
        <w:jc w:val="both"/>
        <w:rPr>
          <w:rFonts w:ascii="Tahoma" w:eastAsia="Times New Roman" w:hAnsi="Tahoma" w:cs="Tahoma"/>
          <w:b/>
          <w:lang w:eastAsia="sl-SI"/>
        </w:rPr>
      </w:pPr>
    </w:p>
    <w:p w14:paraId="13DA3C7A" w14:textId="77777777" w:rsidR="004E4299" w:rsidRPr="00BA3F91" w:rsidRDefault="004E4299" w:rsidP="000E2635">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364EE04C" w14:textId="77777777" w:rsidR="004E4299" w:rsidRPr="00BA3F91" w:rsidRDefault="004E4299" w:rsidP="000E2635">
      <w:pPr>
        <w:keepNext/>
        <w:keepLines/>
        <w:spacing w:after="0" w:line="240" w:lineRule="auto"/>
        <w:jc w:val="both"/>
        <w:rPr>
          <w:rFonts w:ascii="Tahoma" w:eastAsia="Times New Roman" w:hAnsi="Tahoma" w:cs="Tahoma"/>
          <w:b/>
          <w:lang w:eastAsia="sl-SI"/>
        </w:rPr>
      </w:pPr>
    </w:p>
    <w:p w14:paraId="0AFFA47F"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val="x-none" w:eastAsia="sl-SI"/>
        </w:rPr>
        <w:t xml:space="preserve">Ponudniki morajo ponudbe predložiti v informacijski sistem e-JN na spletnem naslovu </w:t>
      </w:r>
      <w:hyperlink r:id="rId11"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4C149C">
          <w:rPr>
            <w:rStyle w:val="Hiperpovezava"/>
            <w:rFonts w:ascii="Tahoma" w:eastAsia="Times New Roman" w:hAnsi="Tahoma" w:cs="Tahoma"/>
            <w:lang w:val="x-none" w:eastAsia="sl-SI"/>
          </w:rPr>
          <w:t>https://ejn.gov.si/eJN2</w:t>
        </w:r>
      </w:hyperlink>
      <w:r w:rsidRPr="004C149C">
        <w:rPr>
          <w:rFonts w:ascii="Tahoma" w:eastAsia="Times New Roman" w:hAnsi="Tahoma" w:cs="Tahoma"/>
          <w:lang w:val="x-none" w:eastAsia="sl-SI"/>
        </w:rPr>
        <w:t>.</w:t>
      </w:r>
    </w:p>
    <w:p w14:paraId="0C564A4C"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656CF4E3"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se mora pred oddajo ponudbe registrirati na spletnem naslovu </w:t>
      </w:r>
      <w:hyperlink r:id="rId13"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v skladu z Navodili za uporabo e-JN. Če je ponudnik že registriran v informacijski sistem e-JN, se v aplikacijo prijavi na istem naslovu.</w:t>
      </w:r>
    </w:p>
    <w:p w14:paraId="1FFB99E9"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124C3346"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1057BDAE"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11146700" w14:textId="64046D2A"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4" w:history="1">
        <w:r w:rsidRPr="004C149C">
          <w:rPr>
            <w:rStyle w:val="Hiperpovezava"/>
            <w:rFonts w:ascii="Tahoma" w:eastAsia="Times New Roman" w:hAnsi="Tahoma" w:cs="Tahoma"/>
            <w:lang w:eastAsia="sl-SI"/>
          </w:rPr>
          <w:t>https://ejn.gov.si/eJN2</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18102C" w:rsidRPr="0018102C">
        <w:rPr>
          <w:rFonts w:ascii="Tahoma" w:eastAsia="Times New Roman" w:hAnsi="Tahoma" w:cs="Tahoma"/>
          <w:b/>
          <w:lang w:eastAsia="sl-SI"/>
        </w:rPr>
        <w:t xml:space="preserve">10. 7. 2020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56C0139C"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21BD32BF"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2509284"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1811B696"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7A9649DE"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729CBE62" w14:textId="77777777" w:rsidR="00060B63" w:rsidRPr="004C149C" w:rsidRDefault="00060B63" w:rsidP="000E2635">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5"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0240B5CF"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p>
    <w:p w14:paraId="078B7196" w14:textId="77777777" w:rsidR="00060B63" w:rsidRPr="004C149C" w:rsidRDefault="00060B63" w:rsidP="000E2635">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0B91417E"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5E8A3982"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7</w:t>
      </w:r>
      <w:r w:rsidRPr="004C149C">
        <w:rPr>
          <w:rFonts w:ascii="Tahoma" w:eastAsia="Times New Roman" w:hAnsi="Tahoma" w:cs="Tahoma"/>
          <w:lang w:eastAsia="sl-SI"/>
        </w:rPr>
        <w:t>.3.  razpisne dokumentacije.</w:t>
      </w:r>
    </w:p>
    <w:p w14:paraId="77CD0A64"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p>
    <w:p w14:paraId="1014934B"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0636C8E"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014841EE"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4C15FFBC"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0300A0F6" w14:textId="77777777" w:rsidR="00060B63" w:rsidRPr="004C149C" w:rsidRDefault="00060B63" w:rsidP="000E2635">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4A2BA501" w14:textId="77777777" w:rsidR="00060B63" w:rsidRPr="004C149C" w:rsidRDefault="00060B63" w:rsidP="000E2635">
      <w:pPr>
        <w:keepNext/>
        <w:keepLines/>
        <w:widowControl w:val="0"/>
        <w:spacing w:after="0" w:line="240" w:lineRule="auto"/>
        <w:jc w:val="both"/>
        <w:rPr>
          <w:rFonts w:ascii="Tahoma" w:eastAsia="Times New Roman" w:hAnsi="Tahoma" w:cs="Tahoma"/>
          <w:lang w:val="x-none" w:eastAsia="sl-SI"/>
        </w:rPr>
      </w:pPr>
    </w:p>
    <w:p w14:paraId="0765F495"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D649ABE"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47916814"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3052A740"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p>
    <w:p w14:paraId="6DE70FE0" w14:textId="77777777" w:rsidR="00060B63" w:rsidRPr="004C149C" w:rsidRDefault="00060B63" w:rsidP="000E2635">
      <w:pPr>
        <w:keepNext/>
        <w:keepLines/>
        <w:widowControl w:val="0"/>
        <w:numPr>
          <w:ilvl w:val="0"/>
          <w:numId w:val="58"/>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»Predračun«</w:t>
      </w:r>
    </w:p>
    <w:p w14:paraId="5458E51B"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715A29D4"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Ponudnik mora prilogo »Povzetek predračuna« izpolniti ter ga podpisanega in žigosanega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 naložiti na informacijski sistem e-JN</w:t>
      </w:r>
      <w:r w:rsidRPr="004C149C">
        <w:rPr>
          <w:rFonts w:ascii="Tahoma" w:eastAsia="Times New Roman" w:hAnsi="Tahoma" w:cs="Tahoma"/>
          <w:b/>
          <w:lang w:eastAsia="sl-SI"/>
        </w:rPr>
        <w:t xml:space="preserve"> v razdelek »Predračun«. </w:t>
      </w:r>
      <w:r w:rsidRPr="004C149C">
        <w:rPr>
          <w:rFonts w:ascii="Tahoma" w:eastAsia="Times New Roman" w:hAnsi="Tahoma" w:cs="Tahoma"/>
          <w:lang w:eastAsia="sl-SI"/>
        </w:rPr>
        <w:t xml:space="preserve">Povzetek predračuna bo dostopen/razkrit na javnem odpiranju ponudb. </w:t>
      </w:r>
    </w:p>
    <w:p w14:paraId="2B038EDF"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428CC75F"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Izpolnjen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naloži v razdelek </w:t>
      </w:r>
      <w:r w:rsidRPr="004C149C">
        <w:rPr>
          <w:rFonts w:ascii="Tahoma" w:eastAsia="Times New Roman" w:hAnsi="Tahoma" w:cs="Tahoma"/>
          <w:b/>
          <w:lang w:eastAsia="sl-SI"/>
        </w:rPr>
        <w:t>»Druge priloge«</w:t>
      </w:r>
      <w:r w:rsidRPr="004C149C">
        <w:rPr>
          <w:rFonts w:ascii="Tahoma" w:eastAsia="Times New Roman" w:hAnsi="Tahoma" w:cs="Tahoma"/>
          <w:lang w:eastAsia="sl-SI"/>
        </w:rPr>
        <w:t xml:space="preserve">. </w:t>
      </w:r>
    </w:p>
    <w:p w14:paraId="2DC9507E"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1F21C878" w14:textId="77777777" w:rsidR="00060B63" w:rsidRPr="004C149C" w:rsidRDefault="00060B63" w:rsidP="000E2635">
      <w:pPr>
        <w:keepNext/>
        <w:keepLines/>
        <w:widowControl w:val="0"/>
        <w:numPr>
          <w:ilvl w:val="0"/>
          <w:numId w:val="58"/>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»Izjava«</w:t>
      </w:r>
    </w:p>
    <w:p w14:paraId="6E145D23"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060B63" w:rsidRPr="004C149C" w14:paraId="7CCAB539" w14:textId="77777777" w:rsidTr="00156E0D">
        <w:tc>
          <w:tcPr>
            <w:tcW w:w="9424" w:type="dxa"/>
            <w:tcBorders>
              <w:top w:val="single" w:sz="4" w:space="0" w:color="auto"/>
              <w:bottom w:val="single" w:sz="4" w:space="0" w:color="auto"/>
            </w:tcBorders>
          </w:tcPr>
          <w:p w14:paraId="1E45F4BD" w14:textId="77777777" w:rsidR="00060B63" w:rsidRPr="004C149C" w:rsidRDefault="00060B63" w:rsidP="000E2635">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ponudnik</w:t>
            </w:r>
          </w:p>
        </w:tc>
      </w:tr>
    </w:tbl>
    <w:p w14:paraId="07973F40"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50623152"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Ponudniki v informacijskem sistemu e-JN v </w:t>
      </w:r>
      <w:r w:rsidRPr="004C149C">
        <w:rPr>
          <w:rFonts w:ascii="Tahoma" w:eastAsia="Times New Roman" w:hAnsi="Tahoma" w:cs="Tahoma"/>
          <w:b/>
          <w:lang w:eastAsia="sl-SI"/>
        </w:rPr>
        <w:t>razdelek »Izjava - ponudnik«</w:t>
      </w:r>
      <w:r w:rsidRPr="004C149C">
        <w:rPr>
          <w:rFonts w:ascii="Tahoma" w:eastAsia="Times New Roman" w:hAnsi="Tahoma" w:cs="Tahoma"/>
          <w:lang w:eastAsia="sl-SI"/>
        </w:rPr>
        <w:t xml:space="preserve"> naložijo izpolnjeno prilogo, ki je v razpisni dokumentaciji označena kot Priloga A - UGOTAVLJANJE SPOSOBNOSTI. </w:t>
      </w:r>
      <w:r w:rsidRPr="004C149C">
        <w:rPr>
          <w:rFonts w:ascii="Tahoma" w:eastAsia="Times New Roman" w:hAnsi="Tahoma" w:cs="Tahoma"/>
          <w:b/>
          <w:lang w:eastAsia="sl-SI"/>
        </w:rPr>
        <w:t>»Izjavo – ponudnik« je potrebno izpolniti, podpisati, žigosati in priložiti v .</w:t>
      </w:r>
      <w:proofErr w:type="spellStart"/>
      <w:r w:rsidRPr="004C149C">
        <w:rPr>
          <w:rFonts w:ascii="Tahoma" w:eastAsia="Times New Roman" w:hAnsi="Tahoma" w:cs="Tahoma"/>
          <w:b/>
          <w:lang w:eastAsia="sl-SI"/>
        </w:rPr>
        <w:t>pdf</w:t>
      </w:r>
      <w:proofErr w:type="spellEnd"/>
      <w:r w:rsidRPr="004C149C">
        <w:rPr>
          <w:rFonts w:ascii="Tahoma" w:eastAsia="Times New Roman" w:hAnsi="Tahoma" w:cs="Tahoma"/>
          <w:b/>
          <w:lang w:eastAsia="sl-SI"/>
        </w:rPr>
        <w:t xml:space="preserve"> formatu.</w:t>
      </w:r>
    </w:p>
    <w:p w14:paraId="620B0408"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060B63" w:rsidRPr="004C149C" w14:paraId="226E79F8" w14:textId="77777777" w:rsidTr="00156E0D">
        <w:tc>
          <w:tcPr>
            <w:tcW w:w="9424" w:type="dxa"/>
            <w:tcBorders>
              <w:top w:val="single" w:sz="4" w:space="0" w:color="auto"/>
              <w:bottom w:val="single" w:sz="4" w:space="0" w:color="auto"/>
            </w:tcBorders>
          </w:tcPr>
          <w:p w14:paraId="5BA6A0AA" w14:textId="77777777" w:rsidR="00060B63" w:rsidRPr="004C149C" w:rsidRDefault="00060B63" w:rsidP="000E2635">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lang w:eastAsia="sl-SI"/>
              </w:rPr>
              <w:t xml:space="preserve">UGOTAVLJANJE SPOSOBNOSTI TER SPREJEMANJE POGOJEV RAZPISNE DOKUMENTACIJE – </w:t>
            </w:r>
            <w:r w:rsidRPr="004C149C">
              <w:rPr>
                <w:rFonts w:ascii="Tahoma" w:eastAsia="Times New Roman" w:hAnsi="Tahoma" w:cs="Tahoma"/>
                <w:b/>
                <w:lang w:eastAsia="sl-SI"/>
              </w:rPr>
              <w:t>ostali sodelujoči</w:t>
            </w:r>
          </w:p>
        </w:tc>
      </w:tr>
    </w:tbl>
    <w:p w14:paraId="0349DB44"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436D6DB6"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skupne ponudbe, uporabe zmogljivosti drugih subjektov in/ali podizvajalcev mora ponudnik v informacijskem sistemu e-JN v </w:t>
      </w:r>
      <w:r w:rsidRPr="004C149C">
        <w:rPr>
          <w:rFonts w:ascii="Tahoma" w:eastAsia="Times New Roman" w:hAnsi="Tahoma" w:cs="Tahoma"/>
          <w:b/>
          <w:lang w:eastAsia="sl-SI"/>
        </w:rPr>
        <w:t>razdelek »Izjava – ostali sodelujoči«</w:t>
      </w:r>
      <w:r w:rsidRPr="004C149C">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4C149C">
        <w:rPr>
          <w:rFonts w:ascii="Tahoma" w:eastAsia="Times New Roman" w:hAnsi="Tahoma" w:cs="Tahoma"/>
          <w:lang w:eastAsia="sl-SI"/>
        </w:rPr>
        <w:t>pdf</w:t>
      </w:r>
      <w:proofErr w:type="spellEnd"/>
      <w:r w:rsidRPr="004C149C">
        <w:rPr>
          <w:rFonts w:ascii="Tahoma" w:eastAsia="Times New Roman" w:hAnsi="Tahoma" w:cs="Tahoma"/>
          <w:lang w:eastAsia="sl-SI"/>
        </w:rPr>
        <w:t xml:space="preserve"> formatu.</w:t>
      </w:r>
    </w:p>
    <w:p w14:paraId="5816A6D3"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780AD6F9" w14:textId="77777777" w:rsidR="00060B63" w:rsidRPr="004C149C" w:rsidRDefault="00060B63" w:rsidP="000E2635">
      <w:pPr>
        <w:keepNext/>
        <w:keepLines/>
        <w:widowControl w:val="0"/>
        <w:numPr>
          <w:ilvl w:val="0"/>
          <w:numId w:val="58"/>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Razdelek »Druge priloge«</w:t>
      </w:r>
    </w:p>
    <w:p w14:paraId="52E604FE"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p>
    <w:p w14:paraId="5D5A6BE6"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v informacijskem sistemu e-JN</w:t>
      </w:r>
      <w:r w:rsidRPr="004C149C">
        <w:rPr>
          <w:rFonts w:ascii="Tahoma" w:eastAsia="Times New Roman" w:hAnsi="Tahoma" w:cs="Tahoma"/>
          <w:b/>
          <w:lang w:eastAsia="sl-SI"/>
        </w:rPr>
        <w:t xml:space="preserve"> v razdelek »Druge priloge« </w:t>
      </w:r>
      <w:r w:rsidRPr="004C149C">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del</w:t>
      </w:r>
      <w:r w:rsidRPr="004C149C">
        <w:rPr>
          <w:rFonts w:ascii="Tahoma" w:eastAsia="Times New Roman" w:hAnsi="Tahoma" w:cs="Tahoma"/>
          <w:lang w:eastAsia="sl-SI"/>
        </w:rPr>
        <w:t>.</w:t>
      </w:r>
    </w:p>
    <w:p w14:paraId="70EA3869"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6482F686"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 xml:space="preserve">Spodaj zahtevana ponudbena dokumentacija mora biti </w:t>
      </w:r>
      <w:r w:rsidRPr="004C149C">
        <w:rPr>
          <w:rFonts w:ascii="Tahoma" w:eastAsia="Times New Roman" w:hAnsi="Tahoma" w:cs="Tahoma"/>
          <w:b/>
          <w:u w:val="single"/>
          <w:lang w:eastAsia="sl-SI"/>
        </w:rPr>
        <w:t>priložena v .</w:t>
      </w:r>
      <w:proofErr w:type="spellStart"/>
      <w:r w:rsidRPr="004C149C">
        <w:rPr>
          <w:rFonts w:ascii="Tahoma" w:eastAsia="Times New Roman" w:hAnsi="Tahoma" w:cs="Tahoma"/>
          <w:b/>
          <w:u w:val="single"/>
          <w:lang w:eastAsia="sl-SI"/>
        </w:rPr>
        <w:t>pdf</w:t>
      </w:r>
      <w:proofErr w:type="spellEnd"/>
      <w:r w:rsidRPr="004C149C">
        <w:rPr>
          <w:rFonts w:ascii="Tahoma" w:eastAsia="Times New Roman" w:hAnsi="Tahoma" w:cs="Tahoma"/>
          <w:b/>
          <w:u w:val="single"/>
          <w:lang w:eastAsia="sl-SI"/>
        </w:rPr>
        <w:t xml:space="preserve"> formatu</w:t>
      </w:r>
      <w:r w:rsidRPr="004C149C">
        <w:rPr>
          <w:rFonts w:ascii="Tahoma" w:eastAsia="Times New Roman" w:hAnsi="Tahoma" w:cs="Tahoma"/>
          <w:lang w:eastAsia="sl-SI"/>
        </w:rPr>
        <w:t xml:space="preserve"> (</w:t>
      </w:r>
      <w:proofErr w:type="spellStart"/>
      <w:r w:rsidRPr="004C149C">
        <w:rPr>
          <w:rFonts w:ascii="Tahoma" w:eastAsia="Times New Roman" w:hAnsi="Tahoma" w:cs="Tahoma"/>
          <w:lang w:eastAsia="sl-SI"/>
        </w:rPr>
        <w:t>sken</w:t>
      </w:r>
      <w:proofErr w:type="spellEnd"/>
      <w:r w:rsidRPr="004C149C">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Ponudniki so obvezani priložiti vse priloge, razen če v posamezni prilogi ni drugače navedeno. </w:t>
      </w:r>
    </w:p>
    <w:p w14:paraId="0F385F8E"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00B67B25"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V primeru razhajanj med podatki v Povzetku predračuna – naloženim v razdelek »Predračun« in celotnim predračunom </w:t>
      </w:r>
      <w:r>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kot veljavni štejejo podatki v celotnem predračunu </w:t>
      </w:r>
      <w:r>
        <w:rPr>
          <w:rFonts w:ascii="Tahoma" w:eastAsia="Times New Roman" w:hAnsi="Tahoma" w:cs="Tahoma"/>
          <w:lang w:eastAsia="sl-SI"/>
        </w:rPr>
        <w:t>popisa storitev</w:t>
      </w:r>
      <w:r w:rsidRPr="004C149C">
        <w:rPr>
          <w:rFonts w:ascii="Tahoma" w:eastAsia="Times New Roman" w:hAnsi="Tahoma" w:cs="Tahoma"/>
          <w:lang w:eastAsia="sl-SI"/>
        </w:rPr>
        <w:t xml:space="preserve">, naloženim v razdelek »Druge priloge«. </w:t>
      </w:r>
    </w:p>
    <w:p w14:paraId="739EE286"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060B63" w:rsidRPr="004C149C" w14:paraId="6B438673" w14:textId="77777777" w:rsidTr="00156E0D">
        <w:tc>
          <w:tcPr>
            <w:tcW w:w="7865" w:type="dxa"/>
            <w:tcBorders>
              <w:top w:val="single" w:sz="4" w:space="0" w:color="auto"/>
              <w:bottom w:val="single" w:sz="4" w:space="0" w:color="auto"/>
            </w:tcBorders>
          </w:tcPr>
          <w:p w14:paraId="316535B4"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12CA058C" w14:textId="77777777" w:rsidR="00060B63" w:rsidRPr="004C149C" w:rsidRDefault="00060B63" w:rsidP="000E2635">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1889EBA1"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E215115"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p w14:paraId="5F308B69" w14:textId="77777777" w:rsidR="00060B63" w:rsidRPr="004C149C" w:rsidRDefault="00060B63" w:rsidP="000E263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646133DA"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060B63" w:rsidRPr="004C149C" w14:paraId="0EFC9811" w14:textId="77777777" w:rsidTr="00156E0D">
        <w:tc>
          <w:tcPr>
            <w:tcW w:w="7865" w:type="dxa"/>
            <w:tcBorders>
              <w:top w:val="single" w:sz="4" w:space="0" w:color="auto"/>
              <w:bottom w:val="single" w:sz="4" w:space="0" w:color="auto"/>
            </w:tcBorders>
          </w:tcPr>
          <w:p w14:paraId="000F23F1"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Pr>
                <w:rFonts w:ascii="Tahoma" w:eastAsia="Times New Roman" w:hAnsi="Tahoma" w:cs="Tahoma"/>
                <w:lang w:eastAsia="sl-SI"/>
              </w:rPr>
              <w:t>POPISA STORITEV</w:t>
            </w:r>
          </w:p>
        </w:tc>
        <w:tc>
          <w:tcPr>
            <w:tcW w:w="1559" w:type="dxa"/>
            <w:tcBorders>
              <w:top w:val="single" w:sz="4" w:space="0" w:color="auto"/>
              <w:bottom w:val="single" w:sz="4" w:space="0" w:color="auto"/>
            </w:tcBorders>
          </w:tcPr>
          <w:p w14:paraId="5FE27DAF" w14:textId="77777777" w:rsidR="00060B63" w:rsidRPr="004C149C" w:rsidRDefault="00060B63" w:rsidP="000E2635">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0B627E19"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je k razpisni dokumentaciji priložen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storitev</w:t>
      </w:r>
      <w:r w:rsidRPr="004C149C">
        <w:rPr>
          <w:rFonts w:ascii="Tahoma" w:eastAsia="Times New Roman" w:hAnsi="Tahoma" w:cs="Tahoma"/>
          <w:lang w:eastAsia="sl-SI"/>
        </w:rPr>
        <w:t xml:space="preserve"> mora biti priložen tudi v </w:t>
      </w:r>
      <w:proofErr w:type="spellStart"/>
      <w:r w:rsidRPr="004C149C">
        <w:rPr>
          <w:rFonts w:ascii="Tahoma" w:eastAsia="Times New Roman" w:hAnsi="Tahoma" w:cs="Tahoma"/>
          <w:lang w:eastAsia="sl-SI"/>
        </w:rPr>
        <w:t>excel</w:t>
      </w:r>
      <w:proofErr w:type="spellEnd"/>
      <w:r w:rsidRPr="004C149C">
        <w:rPr>
          <w:rFonts w:ascii="Tahoma" w:eastAsia="Times New Roman" w:hAnsi="Tahoma" w:cs="Tahoma"/>
          <w:lang w:eastAsia="sl-SI"/>
        </w:rPr>
        <w:t xml:space="preserve"> formatu.</w:t>
      </w:r>
    </w:p>
    <w:p w14:paraId="5C8C4837"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060B63" w:rsidRPr="004C149C" w14:paraId="344488C6" w14:textId="77777777" w:rsidTr="00156E0D">
        <w:tc>
          <w:tcPr>
            <w:tcW w:w="6232" w:type="dxa"/>
          </w:tcPr>
          <w:p w14:paraId="0CBB5C98"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0ADBFB4E" w14:textId="77777777" w:rsidR="00060B63" w:rsidRPr="004C149C" w:rsidRDefault="00060B63" w:rsidP="000E2635">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443FD890"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6063F4D6"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60B63" w:rsidRPr="004C149C" w14:paraId="50819A2E" w14:textId="77777777" w:rsidTr="00156E0D">
        <w:tc>
          <w:tcPr>
            <w:tcW w:w="7867" w:type="dxa"/>
          </w:tcPr>
          <w:p w14:paraId="75B49E7D"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2D311F11" w14:textId="77777777" w:rsidR="00060B63" w:rsidRPr="004C149C" w:rsidRDefault="00060B63" w:rsidP="000E2635">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1704A9BC"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28F04EAA"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60B63" w:rsidRPr="004C149C" w14:paraId="03249E3D" w14:textId="77777777" w:rsidTr="00156E0D">
        <w:tc>
          <w:tcPr>
            <w:tcW w:w="7867" w:type="dxa"/>
          </w:tcPr>
          <w:p w14:paraId="2606A088"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674953E6" w14:textId="77777777" w:rsidR="00060B63" w:rsidRPr="004C149C" w:rsidRDefault="00060B63" w:rsidP="000E2635">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2ED72B0E"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0F9B87F7"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60B63" w:rsidRPr="004C149C" w14:paraId="185A8EB3" w14:textId="77777777" w:rsidTr="00156E0D">
        <w:tc>
          <w:tcPr>
            <w:tcW w:w="7867" w:type="dxa"/>
            <w:tcBorders>
              <w:top w:val="single" w:sz="4" w:space="0" w:color="auto"/>
              <w:bottom w:val="single" w:sz="4" w:space="0" w:color="auto"/>
            </w:tcBorders>
          </w:tcPr>
          <w:p w14:paraId="5CBBCAF9"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2B668DCC" w14:textId="77777777" w:rsidR="00060B63" w:rsidRPr="004C149C" w:rsidRDefault="00060B63" w:rsidP="000E2635">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6521165B" w14:textId="77777777" w:rsidR="00060B63" w:rsidRPr="004C149C" w:rsidRDefault="00060B63" w:rsidP="000E263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41639D24" w14:textId="77777777" w:rsidR="004E4299" w:rsidRPr="00BA3F91" w:rsidRDefault="004E4299" w:rsidP="000E2635">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4BEF7EC2" w14:textId="77777777" w:rsidTr="00A9443F">
        <w:tc>
          <w:tcPr>
            <w:tcW w:w="7867" w:type="dxa"/>
            <w:tcBorders>
              <w:top w:val="single" w:sz="4" w:space="0" w:color="auto"/>
              <w:bottom w:val="single" w:sz="4" w:space="0" w:color="auto"/>
            </w:tcBorders>
          </w:tcPr>
          <w:p w14:paraId="25904020" w14:textId="77777777" w:rsidR="004E4299" w:rsidRPr="00BA3F91" w:rsidRDefault="004E4299" w:rsidP="000E2635">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29F8E17F" w14:textId="77777777" w:rsidR="004E4299" w:rsidRPr="00BA3F91" w:rsidRDefault="004E4299" w:rsidP="000E2635">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sidR="009373DD">
              <w:rPr>
                <w:rFonts w:ascii="Tahoma" w:hAnsi="Tahoma" w:cs="Tahoma"/>
                <w:b/>
                <w:i/>
                <w:lang w:eastAsia="sl-SI"/>
              </w:rPr>
              <w:t>5</w:t>
            </w:r>
            <w:r w:rsidRPr="00BA3F91">
              <w:rPr>
                <w:rFonts w:ascii="Tahoma" w:hAnsi="Tahoma" w:cs="Tahoma"/>
                <w:b/>
                <w:i/>
                <w:lang w:eastAsia="sl-SI"/>
              </w:rPr>
              <w:t xml:space="preserve"> </w:t>
            </w:r>
          </w:p>
        </w:tc>
      </w:tr>
    </w:tbl>
    <w:p w14:paraId="3DDEA61A" w14:textId="77777777" w:rsidR="004E4299" w:rsidRDefault="004E4299" w:rsidP="000E2635">
      <w:pPr>
        <w:keepNext/>
        <w:keepLines/>
        <w:tabs>
          <w:tab w:val="left" w:pos="284"/>
        </w:tabs>
        <w:spacing w:after="0" w:line="240" w:lineRule="auto"/>
        <w:jc w:val="both"/>
        <w:rPr>
          <w:rFonts w:ascii="Tahoma"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v kateri navede delavce z zahtevano izobrazbo</w:t>
      </w:r>
      <w:r w:rsidR="00ED6697">
        <w:rPr>
          <w:rFonts w:ascii="Tahoma" w:hAnsi="Tahoma" w:cs="Tahoma"/>
          <w:lang w:eastAsia="sl-SI"/>
        </w:rPr>
        <w:t xml:space="preserve"> in priloži ustrezna dokazila</w:t>
      </w:r>
      <w:r w:rsidRPr="00BA3F91">
        <w:rPr>
          <w:rFonts w:ascii="Tahoma" w:hAnsi="Tahoma" w:cs="Tahoma"/>
          <w:lang w:eastAsia="sl-SI"/>
        </w:rPr>
        <w:t xml:space="preserve">. </w:t>
      </w:r>
    </w:p>
    <w:p w14:paraId="2197142E" w14:textId="77777777" w:rsidR="004E4299" w:rsidRPr="00BA3F91" w:rsidRDefault="004E4299" w:rsidP="000E2635">
      <w:pPr>
        <w:keepNext/>
        <w:keepLines/>
        <w:tabs>
          <w:tab w:val="left" w:pos="284"/>
        </w:tab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E4299" w:rsidRPr="00BA3F91" w14:paraId="0F1958AF" w14:textId="77777777" w:rsidTr="00A9443F">
        <w:tc>
          <w:tcPr>
            <w:tcW w:w="7867" w:type="dxa"/>
            <w:tcBorders>
              <w:top w:val="single" w:sz="4" w:space="0" w:color="auto"/>
              <w:bottom w:val="single" w:sz="4" w:space="0" w:color="auto"/>
            </w:tcBorders>
          </w:tcPr>
          <w:p w14:paraId="3BEDEF4B" w14:textId="77777777" w:rsidR="004E4299" w:rsidRPr="00BA3F91" w:rsidRDefault="004E4299" w:rsidP="000E2635">
            <w:pPr>
              <w:keepNext/>
              <w:keepLines/>
              <w:spacing w:after="0" w:line="240" w:lineRule="auto"/>
              <w:rPr>
                <w:rFonts w:ascii="Tahoma" w:eastAsia="Times New Roman" w:hAnsi="Tahoma" w:cs="Tahoma"/>
                <w:lang w:eastAsia="sl-SI"/>
              </w:rPr>
            </w:pPr>
            <w:r w:rsidRPr="00BA3F91">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3201EE22" w14:textId="77777777" w:rsidR="004E4299" w:rsidRPr="00BA3F91" w:rsidRDefault="004E4299" w:rsidP="000E2635">
            <w:pPr>
              <w:keepNext/>
              <w:keepLines/>
              <w:spacing w:after="0" w:line="240" w:lineRule="auto"/>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9373DD">
              <w:rPr>
                <w:rFonts w:ascii="Tahoma" w:eastAsia="Times New Roman" w:hAnsi="Tahoma" w:cs="Tahoma"/>
                <w:b/>
                <w:i/>
                <w:lang w:eastAsia="sl-SI"/>
              </w:rPr>
              <w:t>6</w:t>
            </w:r>
          </w:p>
        </w:tc>
      </w:tr>
    </w:tbl>
    <w:p w14:paraId="5A6BEC3E" w14:textId="77777777" w:rsidR="002B3916" w:rsidRPr="004E6B4E" w:rsidRDefault="002B3916"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Potrd</w:t>
      </w:r>
      <w:r w:rsidRPr="00083DB0">
        <w:rPr>
          <w:rFonts w:ascii="Tahoma" w:eastAsia="Times New Roman" w:hAnsi="Tahoma" w:cs="Tahoma"/>
          <w:lang w:eastAsia="sl-SI"/>
        </w:rPr>
        <w:t>ilo</w:t>
      </w:r>
      <w:r>
        <w:rPr>
          <w:rFonts w:ascii="Tahoma" w:eastAsia="Times New Roman" w:hAnsi="Tahoma" w:cs="Tahoma"/>
          <w:lang w:eastAsia="sl-SI"/>
        </w:rPr>
        <w:t xml:space="preserve"> prinese ponudnik na ogled objekta, kjer ga skupaj z </w:t>
      </w:r>
      <w:r w:rsidRPr="00083DB0">
        <w:rPr>
          <w:rFonts w:ascii="Tahoma" w:eastAsia="Times New Roman" w:hAnsi="Tahoma" w:cs="Tahoma"/>
          <w:lang w:eastAsia="sl-SI"/>
        </w:rPr>
        <w:t>naročnik</w:t>
      </w:r>
      <w:r>
        <w:rPr>
          <w:rFonts w:ascii="Tahoma" w:eastAsia="Times New Roman" w:hAnsi="Tahoma" w:cs="Tahoma"/>
          <w:lang w:eastAsia="sl-SI"/>
        </w:rPr>
        <w:t>om podpišeta.</w:t>
      </w:r>
    </w:p>
    <w:p w14:paraId="7952E8FA" w14:textId="77777777" w:rsidR="00090D8E" w:rsidRPr="00BA3F91" w:rsidRDefault="00090D8E" w:rsidP="000E2635">
      <w:pPr>
        <w:keepNext/>
        <w:keepLines/>
        <w:spacing w:after="0" w:line="240" w:lineRule="auto"/>
        <w:jc w:val="both"/>
        <w:rPr>
          <w:rFonts w:ascii="Tahoma" w:eastAsia="Times New Roman" w:hAnsi="Tahoma" w:cs="Tahoma"/>
          <w:lang w:eastAsia="sl-SI"/>
        </w:rPr>
      </w:pPr>
    </w:p>
    <w:p w14:paraId="667DB92F" w14:textId="77777777" w:rsidR="00772E0D" w:rsidRDefault="00772E0D">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90D8E" w:rsidRPr="00BA3F91" w14:paraId="38062CAE" w14:textId="77777777" w:rsidTr="00A9443F">
        <w:tc>
          <w:tcPr>
            <w:tcW w:w="7867" w:type="dxa"/>
            <w:tcBorders>
              <w:top w:val="single" w:sz="4" w:space="0" w:color="auto"/>
              <w:bottom w:val="single" w:sz="4" w:space="0" w:color="auto"/>
            </w:tcBorders>
          </w:tcPr>
          <w:p w14:paraId="7CC0B295" w14:textId="6135C2C4" w:rsidR="00090D8E" w:rsidRPr="00BA3F91" w:rsidRDefault="00090D8E" w:rsidP="000E2635">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ZAGOTAVLJANJE VARNOSTI IN ZDRAVJA PRI DELU</w:t>
            </w:r>
          </w:p>
        </w:tc>
        <w:tc>
          <w:tcPr>
            <w:tcW w:w="1559" w:type="dxa"/>
            <w:tcBorders>
              <w:top w:val="single" w:sz="4" w:space="0" w:color="auto"/>
              <w:bottom w:val="single" w:sz="4" w:space="0" w:color="auto"/>
            </w:tcBorders>
          </w:tcPr>
          <w:p w14:paraId="078FF066" w14:textId="77777777" w:rsidR="00090D8E" w:rsidRPr="00BA3F91" w:rsidRDefault="00090D8E" w:rsidP="000E2635">
            <w:pPr>
              <w:keepNext/>
              <w:keepLines/>
              <w:spacing w:after="0" w:line="240" w:lineRule="auto"/>
              <w:jc w:val="both"/>
              <w:rPr>
                <w:rFonts w:ascii="Tahoma" w:eastAsia="Times New Roman" w:hAnsi="Tahoma" w:cs="Tahoma"/>
                <w:b/>
                <w:i/>
                <w:lang w:eastAsia="sl-SI"/>
              </w:rPr>
            </w:pPr>
            <w:r w:rsidRPr="00BA3F91">
              <w:rPr>
                <w:rFonts w:ascii="Tahoma" w:eastAsia="Times New Roman" w:hAnsi="Tahoma" w:cs="Tahoma"/>
                <w:b/>
                <w:i/>
                <w:lang w:eastAsia="sl-SI"/>
              </w:rPr>
              <w:t xml:space="preserve">priloga </w:t>
            </w:r>
            <w:r w:rsidR="009373DD">
              <w:rPr>
                <w:rFonts w:ascii="Tahoma" w:eastAsia="Times New Roman" w:hAnsi="Tahoma" w:cs="Tahoma"/>
                <w:b/>
                <w:i/>
                <w:lang w:eastAsia="sl-SI"/>
              </w:rPr>
              <w:t>7</w:t>
            </w:r>
          </w:p>
        </w:tc>
      </w:tr>
    </w:tbl>
    <w:p w14:paraId="5FECEED1" w14:textId="77777777" w:rsidR="002B3916" w:rsidRDefault="002B3916" w:rsidP="000E2635">
      <w:pPr>
        <w:keepNext/>
        <w:keepLines/>
        <w:spacing w:after="0" w:line="240" w:lineRule="auto"/>
        <w:jc w:val="both"/>
        <w:rPr>
          <w:rFonts w:ascii="Tahoma" w:eastAsia="Times New Roman" w:hAnsi="Tahoma" w:cs="Tahoma"/>
          <w:lang w:eastAsia="sl-SI"/>
        </w:rPr>
      </w:pPr>
      <w:r w:rsidRPr="00E00374">
        <w:rPr>
          <w:rFonts w:ascii="Tahoma" w:eastAsia="Times New Roman" w:hAnsi="Tahoma" w:cs="Tahoma"/>
          <w:lang w:eastAsia="sl-SI"/>
        </w:rPr>
        <w:t xml:space="preserve">Ponudnik </w:t>
      </w:r>
      <w:r>
        <w:rPr>
          <w:rFonts w:ascii="Tahoma" w:eastAsia="Times New Roman" w:hAnsi="Tahoma" w:cs="Tahoma"/>
          <w:lang w:eastAsia="sl-SI"/>
        </w:rPr>
        <w:t>prilogo izpolni,</w:t>
      </w:r>
      <w:r w:rsidRPr="00E00374">
        <w:rPr>
          <w:rFonts w:ascii="Tahoma" w:eastAsia="Times New Roman" w:hAnsi="Tahoma" w:cs="Tahoma"/>
          <w:lang w:eastAsia="sl-SI"/>
        </w:rPr>
        <w:t xml:space="preserve"> podpi</w:t>
      </w:r>
      <w:r>
        <w:rPr>
          <w:rFonts w:ascii="Tahoma" w:eastAsia="Times New Roman" w:hAnsi="Tahoma" w:cs="Tahoma"/>
          <w:lang w:eastAsia="sl-SI"/>
        </w:rPr>
        <w:t>še</w:t>
      </w:r>
      <w:r w:rsidRPr="00E00374">
        <w:rPr>
          <w:rFonts w:ascii="Tahoma" w:eastAsia="Times New Roman" w:hAnsi="Tahoma" w:cs="Tahoma"/>
          <w:lang w:eastAsia="sl-SI"/>
        </w:rPr>
        <w:t xml:space="preserve"> in žigosa.</w:t>
      </w:r>
    </w:p>
    <w:p w14:paraId="1F92BF70" w14:textId="77777777" w:rsidR="004E4299" w:rsidRDefault="004E4299" w:rsidP="000E2635">
      <w:pPr>
        <w:keepNext/>
        <w:keepLines/>
        <w:spacing w:after="0" w:line="240" w:lineRule="auto"/>
        <w:jc w:val="both"/>
        <w:rPr>
          <w:rFonts w:ascii="Tahoma" w:eastAsia="Times New Roman" w:hAnsi="Tahoma" w:cs="Tahoma"/>
          <w:lang w:eastAsia="sl-SI"/>
        </w:rPr>
      </w:pPr>
    </w:p>
    <w:p w14:paraId="5BC6FAA9" w14:textId="77777777" w:rsidR="001F1194" w:rsidRDefault="001F1194" w:rsidP="000E2635">
      <w:pPr>
        <w:keepNext/>
        <w:keepLines/>
        <w:spacing w:after="0" w:line="240" w:lineRule="auto"/>
        <w:jc w:val="both"/>
        <w:rPr>
          <w:rFonts w:ascii="Tahoma" w:eastAsia="Times New Roman" w:hAnsi="Tahoma" w:cs="Tahoma"/>
          <w:lang w:eastAsia="sl-SI"/>
        </w:rPr>
      </w:pPr>
    </w:p>
    <w:p w14:paraId="7B8B1077"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090D8E" w14:paraId="216D61D7" w14:textId="77777777" w:rsidTr="00A9443F">
        <w:tc>
          <w:tcPr>
            <w:tcW w:w="9498" w:type="dxa"/>
            <w:tcBorders>
              <w:top w:val="single" w:sz="4" w:space="0" w:color="auto"/>
              <w:bottom w:val="single" w:sz="4" w:space="0" w:color="auto"/>
            </w:tcBorders>
          </w:tcPr>
          <w:p w14:paraId="210394BA" w14:textId="77777777" w:rsidR="00090D8E" w:rsidRPr="00090D8E" w:rsidRDefault="00090D8E" w:rsidP="000E2635">
            <w:pPr>
              <w:keepNext/>
              <w:keepLines/>
              <w:spacing w:after="0" w:line="240" w:lineRule="auto"/>
              <w:jc w:val="center"/>
              <w:rPr>
                <w:rFonts w:ascii="Tahoma" w:eastAsia="Times New Roman" w:hAnsi="Tahoma" w:cs="Tahoma"/>
                <w:b/>
                <w:bCs/>
                <w:i/>
                <w:iCs/>
                <w:lang w:eastAsia="sl-SI"/>
              </w:rPr>
            </w:pPr>
            <w:r w:rsidRPr="00090D8E">
              <w:rPr>
                <w:rFonts w:ascii="Tahoma" w:hAnsi="Tahoma" w:cs="Tahoma"/>
                <w:i/>
              </w:rPr>
              <w:lastRenderedPageBreak/>
              <w:br w:type="page"/>
            </w:r>
            <w:r w:rsidRPr="00090D8E">
              <w:rPr>
                <w:rFonts w:ascii="Tahoma" w:hAnsi="Tahoma" w:cs="Tahoma"/>
                <w:b/>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b/>
                <w:lang w:eastAsia="sl-SI"/>
              </w:rPr>
              <w:t>POVZETEK PREDRAČUNA</w:t>
            </w:r>
          </w:p>
        </w:tc>
      </w:tr>
    </w:tbl>
    <w:p w14:paraId="7C4F2668"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0381518E"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13226C1C" w14:textId="77777777" w:rsidR="00090D8E" w:rsidRPr="00090D8E" w:rsidRDefault="00090D8E" w:rsidP="000E2635">
      <w:pPr>
        <w:keepNext/>
        <w:keepLines/>
        <w:spacing w:after="0" w:line="360" w:lineRule="auto"/>
        <w:jc w:val="both"/>
        <w:rPr>
          <w:rFonts w:ascii="Tahoma" w:eastAsia="Times New Roman" w:hAnsi="Tahoma" w:cs="Tahoma"/>
          <w:lang w:eastAsia="sl-SI"/>
        </w:rPr>
      </w:pPr>
      <w:r w:rsidRPr="00090D8E">
        <w:rPr>
          <w:rFonts w:ascii="Tahoma" w:eastAsia="Times New Roman" w:hAnsi="Tahoma" w:cs="Tahoma"/>
          <w:lang w:eastAsia="sl-SI"/>
        </w:rPr>
        <w:t>Kot ponudnik __________________________________________________________________ oddajamo ponudbo št. _________________________ za javno naročilo št.:</w:t>
      </w:r>
    </w:p>
    <w:p w14:paraId="2A9A3881" w14:textId="77777777" w:rsidR="005F5977" w:rsidRDefault="005F5977" w:rsidP="000E2635">
      <w:pPr>
        <w:keepNext/>
        <w:keepLines/>
        <w:spacing w:after="0" w:line="240" w:lineRule="auto"/>
        <w:jc w:val="center"/>
        <w:rPr>
          <w:rFonts w:ascii="Tahoma" w:eastAsia="Times New Roman" w:hAnsi="Tahoma" w:cs="Tahoma"/>
          <w:b/>
          <w:noProof/>
          <w:lang w:eastAsia="sl-SI"/>
        </w:rPr>
      </w:pPr>
    </w:p>
    <w:p w14:paraId="79766787" w14:textId="77777777" w:rsidR="005F5977" w:rsidRDefault="0078187E" w:rsidP="000E263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JPE-SPV-188/20</w:t>
      </w:r>
      <w:r w:rsidR="005F5977">
        <w:rPr>
          <w:rFonts w:ascii="Tahoma" w:eastAsia="Times New Roman" w:hAnsi="Tahoma" w:cs="Tahoma"/>
          <w:b/>
          <w:noProof/>
          <w:lang w:eastAsia="sl-SI"/>
        </w:rPr>
        <w:t xml:space="preserve"> -</w:t>
      </w:r>
      <w:r w:rsidR="005F5977">
        <w:rPr>
          <w:rFonts w:ascii="Tahoma" w:eastAsia="Times New Roman" w:hAnsi="Tahoma" w:cs="Tahoma"/>
          <w:b/>
          <w:color w:val="000000"/>
          <w:lang w:eastAsia="sl-SI"/>
        </w:rPr>
        <w:t xml:space="preserve"> </w:t>
      </w:r>
      <w:r w:rsidR="00EB4AFD">
        <w:rPr>
          <w:rFonts w:ascii="Tahoma" w:eastAsia="Times New Roman" w:hAnsi="Tahoma" w:cs="Tahoma"/>
          <w:b/>
          <w:lang w:eastAsia="sl-SI"/>
        </w:rPr>
        <w:t>Raztovor premoga in lesnih sekancev</w:t>
      </w:r>
      <w:r w:rsidR="005F5977">
        <w:rPr>
          <w:rFonts w:ascii="Tahoma" w:eastAsia="Times New Roman" w:hAnsi="Tahoma" w:cs="Tahoma"/>
          <w:b/>
          <w:lang w:eastAsia="sl-SI"/>
        </w:rPr>
        <w:t xml:space="preserve"> </w:t>
      </w:r>
    </w:p>
    <w:p w14:paraId="4E6EAEDD" w14:textId="77777777" w:rsidR="00090D8E" w:rsidRPr="00090D8E" w:rsidRDefault="00090D8E" w:rsidP="000E2635">
      <w:pPr>
        <w:keepNext/>
        <w:keepLines/>
        <w:spacing w:after="0" w:line="240" w:lineRule="auto"/>
        <w:jc w:val="both"/>
        <w:rPr>
          <w:rFonts w:ascii="Tahoma" w:eastAsia="Times New Roman" w:hAnsi="Tahoma" w:cs="Tahoma"/>
          <w:b/>
          <w:lang w:eastAsia="sl-SI"/>
        </w:rPr>
      </w:pPr>
    </w:p>
    <w:p w14:paraId="073721D7" w14:textId="77777777" w:rsidR="00090D8E" w:rsidRPr="00090D8E" w:rsidRDefault="00090D8E" w:rsidP="000E2635">
      <w:pPr>
        <w:keepNext/>
        <w:keepLines/>
        <w:spacing w:after="0" w:line="240" w:lineRule="auto"/>
        <w:jc w:val="both"/>
        <w:rPr>
          <w:rFonts w:ascii="Tahoma" w:eastAsia="Times New Roman" w:hAnsi="Tahoma" w:cs="Tahoma"/>
          <w:b/>
          <w:highlight w:val="yellow"/>
          <w:lang w:eastAsia="sl-SI"/>
        </w:rPr>
      </w:pPr>
    </w:p>
    <w:p w14:paraId="6919E881" w14:textId="77777777" w:rsidR="00090D8E" w:rsidRPr="00090D8E" w:rsidRDefault="00090D8E" w:rsidP="000E2635">
      <w:pPr>
        <w:keepNext/>
        <w:keepLines/>
        <w:spacing w:after="0" w:line="240" w:lineRule="auto"/>
        <w:jc w:val="both"/>
        <w:rPr>
          <w:rFonts w:ascii="Tahoma" w:eastAsia="Times New Roman" w:hAnsi="Tahoma" w:cs="Tahoma"/>
          <w:b/>
          <w:highlight w:val="yellow"/>
          <w:lang w:eastAsia="sl-SI"/>
        </w:rPr>
      </w:pPr>
    </w:p>
    <w:p w14:paraId="21F98DEF" w14:textId="77777777" w:rsidR="00090D8E" w:rsidRPr="00090D8E" w:rsidRDefault="00090D8E" w:rsidP="000E2635">
      <w:pPr>
        <w:keepNext/>
        <w:keepLines/>
        <w:spacing w:after="0" w:line="240" w:lineRule="auto"/>
        <w:jc w:val="both"/>
        <w:rPr>
          <w:rFonts w:ascii="Tahoma" w:eastAsia="Times New Roman" w:hAnsi="Tahoma" w:cs="Tahoma"/>
          <w:b/>
          <w:highlight w:val="yellow"/>
          <w:lang w:eastAsia="sl-SI"/>
        </w:rPr>
      </w:pPr>
    </w:p>
    <w:p w14:paraId="7DC6C0F8" w14:textId="77777777" w:rsidR="00090D8E" w:rsidRPr="00090D8E" w:rsidRDefault="00090D8E" w:rsidP="000E2635">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PONUDBENA CENA</w:t>
      </w:r>
    </w:p>
    <w:p w14:paraId="4CE5DE4F" w14:textId="77777777" w:rsidR="00090D8E" w:rsidRPr="00090D8E" w:rsidRDefault="00090D8E" w:rsidP="000E2635">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090D8E" w14:paraId="5792DFE8" w14:textId="77777777" w:rsidTr="00A9443F">
        <w:trPr>
          <w:trHeight w:val="695"/>
        </w:trPr>
        <w:tc>
          <w:tcPr>
            <w:tcW w:w="6237" w:type="dxa"/>
            <w:shd w:val="clear" w:color="auto" w:fill="auto"/>
            <w:vAlign w:val="center"/>
          </w:tcPr>
          <w:p w14:paraId="298E4C0D" w14:textId="77777777" w:rsidR="00090D8E" w:rsidRPr="00090D8E" w:rsidRDefault="00090D8E" w:rsidP="000E2635">
            <w:pPr>
              <w:keepNext/>
              <w:keepLines/>
              <w:spacing w:after="0" w:line="240" w:lineRule="auto"/>
              <w:jc w:val="both"/>
              <w:rPr>
                <w:rFonts w:ascii="Tahoma" w:eastAsia="Times New Roman" w:hAnsi="Tahoma" w:cs="Tahoma"/>
                <w:b/>
              </w:rPr>
            </w:pPr>
            <w:r w:rsidRPr="00090D8E">
              <w:rPr>
                <w:rFonts w:ascii="Tahoma" w:eastAsia="Times New Roman" w:hAnsi="Tahoma" w:cs="Tahoma"/>
                <w:b/>
              </w:rPr>
              <w:t>Opis storitev</w:t>
            </w:r>
          </w:p>
        </w:tc>
        <w:tc>
          <w:tcPr>
            <w:tcW w:w="3119" w:type="dxa"/>
            <w:shd w:val="clear" w:color="auto" w:fill="auto"/>
            <w:vAlign w:val="center"/>
          </w:tcPr>
          <w:p w14:paraId="53084FE9" w14:textId="77777777" w:rsidR="00090D8E" w:rsidRPr="00090D8E" w:rsidRDefault="00090D8E" w:rsidP="000E2635">
            <w:pPr>
              <w:keepNext/>
              <w:keepLines/>
              <w:spacing w:after="0" w:line="240" w:lineRule="auto"/>
              <w:jc w:val="center"/>
              <w:rPr>
                <w:rFonts w:ascii="Tahoma" w:eastAsia="Times New Roman" w:hAnsi="Tahoma" w:cs="Tahoma"/>
                <w:b/>
              </w:rPr>
            </w:pPr>
            <w:r w:rsidRPr="00090D8E">
              <w:rPr>
                <w:rFonts w:ascii="Tahoma" w:eastAsia="Times New Roman" w:hAnsi="Tahoma" w:cs="Tahoma"/>
                <w:b/>
              </w:rPr>
              <w:t>SKUPNA PONUDBENA VREDNOST za 2 leti</w:t>
            </w:r>
          </w:p>
          <w:p w14:paraId="00EE7889" w14:textId="77777777" w:rsidR="00090D8E" w:rsidRPr="00090D8E" w:rsidRDefault="00090D8E" w:rsidP="000E2635">
            <w:pPr>
              <w:keepNext/>
              <w:keepLines/>
              <w:spacing w:after="0" w:line="240" w:lineRule="auto"/>
              <w:jc w:val="center"/>
              <w:rPr>
                <w:rFonts w:ascii="Tahoma" w:eastAsia="Times New Roman" w:hAnsi="Tahoma" w:cs="Tahoma"/>
                <w:b/>
              </w:rPr>
            </w:pPr>
            <w:r w:rsidRPr="00090D8E">
              <w:rPr>
                <w:rFonts w:ascii="Tahoma" w:eastAsia="Times New Roman" w:hAnsi="Tahoma" w:cs="Tahoma"/>
                <w:b/>
              </w:rPr>
              <w:t>v EUR brez DDV</w:t>
            </w:r>
          </w:p>
        </w:tc>
      </w:tr>
      <w:tr w:rsidR="00090D8E" w:rsidRPr="00090D8E" w14:paraId="1B5BE48B" w14:textId="77777777" w:rsidTr="00A9443F">
        <w:trPr>
          <w:trHeight w:val="412"/>
        </w:trPr>
        <w:tc>
          <w:tcPr>
            <w:tcW w:w="6237" w:type="dxa"/>
            <w:shd w:val="clear" w:color="auto" w:fill="auto"/>
            <w:vAlign w:val="center"/>
          </w:tcPr>
          <w:p w14:paraId="38A4B3B4" w14:textId="77777777" w:rsidR="00090D8E" w:rsidRPr="00090D8E" w:rsidRDefault="002B3916" w:rsidP="000E2635">
            <w:pPr>
              <w:keepNext/>
              <w:keepLines/>
              <w:spacing w:after="0" w:line="240" w:lineRule="auto"/>
              <w:jc w:val="both"/>
              <w:rPr>
                <w:rFonts w:ascii="Tahoma" w:eastAsia="Times New Roman" w:hAnsi="Tahoma" w:cs="Tahoma"/>
                <w:b/>
              </w:rPr>
            </w:pPr>
            <w:r w:rsidRPr="002B3916">
              <w:rPr>
                <w:rFonts w:ascii="Tahoma" w:eastAsia="Times New Roman" w:hAnsi="Tahoma" w:cs="Tahoma"/>
                <w:b/>
                <w:lang w:eastAsia="sl-SI"/>
              </w:rPr>
              <w:t>Raztovor premoga in lesnih sekancev</w:t>
            </w:r>
            <w:r w:rsidR="00090D8E" w:rsidRPr="00090D8E">
              <w:rPr>
                <w:rFonts w:ascii="Tahoma" w:eastAsia="Times New Roman" w:hAnsi="Tahoma" w:cs="Tahoma"/>
                <w:b/>
              </w:rPr>
              <w:t>:</w:t>
            </w:r>
          </w:p>
        </w:tc>
        <w:tc>
          <w:tcPr>
            <w:tcW w:w="3119" w:type="dxa"/>
            <w:shd w:val="clear" w:color="auto" w:fill="auto"/>
            <w:vAlign w:val="center"/>
          </w:tcPr>
          <w:p w14:paraId="218EDF54" w14:textId="77777777" w:rsidR="00090D8E" w:rsidRPr="00090D8E" w:rsidRDefault="00090D8E" w:rsidP="000E2635">
            <w:pPr>
              <w:keepNext/>
              <w:keepLines/>
              <w:spacing w:after="0" w:line="240" w:lineRule="auto"/>
              <w:jc w:val="both"/>
              <w:rPr>
                <w:rFonts w:ascii="Tahoma" w:eastAsia="Times New Roman" w:hAnsi="Tahoma" w:cs="Tahoma"/>
              </w:rPr>
            </w:pPr>
          </w:p>
          <w:p w14:paraId="011A5251" w14:textId="77777777" w:rsidR="00090D8E" w:rsidRPr="00090D8E" w:rsidRDefault="00090D8E" w:rsidP="000E2635">
            <w:pPr>
              <w:keepNext/>
              <w:keepLines/>
              <w:spacing w:after="0" w:line="240" w:lineRule="auto"/>
              <w:jc w:val="both"/>
              <w:rPr>
                <w:rFonts w:ascii="Tahoma" w:eastAsia="Times New Roman" w:hAnsi="Tahoma" w:cs="Tahoma"/>
              </w:rPr>
            </w:pPr>
          </w:p>
          <w:p w14:paraId="69D494C3" w14:textId="77777777" w:rsidR="00090D8E" w:rsidRPr="00090D8E" w:rsidRDefault="00090D8E" w:rsidP="000E2635">
            <w:pPr>
              <w:keepNext/>
              <w:keepLines/>
              <w:spacing w:after="0" w:line="240" w:lineRule="auto"/>
              <w:jc w:val="both"/>
              <w:rPr>
                <w:rFonts w:ascii="Tahoma" w:eastAsia="Times New Roman" w:hAnsi="Tahoma" w:cs="Tahoma"/>
              </w:rPr>
            </w:pPr>
          </w:p>
        </w:tc>
      </w:tr>
    </w:tbl>
    <w:p w14:paraId="2F5B766C" w14:textId="77777777" w:rsidR="00090D8E" w:rsidRPr="00090D8E" w:rsidRDefault="00090D8E" w:rsidP="000E2635">
      <w:pPr>
        <w:keepNext/>
        <w:keepLines/>
        <w:spacing w:after="0" w:line="240" w:lineRule="auto"/>
        <w:jc w:val="both"/>
        <w:rPr>
          <w:rFonts w:ascii="Tahoma" w:hAnsi="Tahoma" w:cs="Tahoma"/>
        </w:rPr>
      </w:pPr>
    </w:p>
    <w:p w14:paraId="62DAE37A" w14:textId="77777777" w:rsidR="00090D8E" w:rsidRPr="00090D8E" w:rsidRDefault="00090D8E" w:rsidP="000E2635">
      <w:pPr>
        <w:keepNext/>
        <w:keepLines/>
        <w:spacing w:after="0" w:line="240" w:lineRule="auto"/>
        <w:jc w:val="both"/>
        <w:rPr>
          <w:rFonts w:ascii="Tahoma" w:hAnsi="Tahoma" w:cs="Tahoma"/>
        </w:rPr>
      </w:pPr>
    </w:p>
    <w:p w14:paraId="02559BC9" w14:textId="77777777" w:rsidR="00090D8E" w:rsidRPr="00090D8E" w:rsidRDefault="00090D8E" w:rsidP="000E2635">
      <w:pPr>
        <w:keepNext/>
        <w:keepLines/>
        <w:spacing w:after="0" w:line="240" w:lineRule="auto"/>
        <w:jc w:val="both"/>
        <w:rPr>
          <w:rFonts w:ascii="Tahoma" w:hAnsi="Tahoma" w:cs="Tahoma"/>
        </w:rPr>
      </w:pPr>
    </w:p>
    <w:p w14:paraId="2946270B" w14:textId="77777777" w:rsidR="00090D8E" w:rsidRPr="00090D8E" w:rsidRDefault="00090D8E" w:rsidP="000E2635">
      <w:pPr>
        <w:keepNext/>
        <w:keepLines/>
        <w:spacing w:after="0" w:line="240" w:lineRule="auto"/>
        <w:jc w:val="both"/>
        <w:rPr>
          <w:rFonts w:ascii="Tahoma" w:hAnsi="Tahoma" w:cs="Tahoma"/>
        </w:rPr>
      </w:pPr>
    </w:p>
    <w:p w14:paraId="03548D3F" w14:textId="77777777" w:rsidR="005F5977" w:rsidRPr="00090D8E" w:rsidRDefault="005F5977" w:rsidP="000E2635">
      <w:pPr>
        <w:keepNext/>
        <w:keepLines/>
        <w:spacing w:after="0" w:line="240" w:lineRule="auto"/>
        <w:jc w:val="both"/>
        <w:rPr>
          <w:rFonts w:ascii="Tahoma" w:hAnsi="Tahoma" w:cs="Tahoma"/>
          <w:b/>
        </w:rPr>
      </w:pPr>
    </w:p>
    <w:p w14:paraId="5DBB4F80" w14:textId="77777777" w:rsidR="00090D8E" w:rsidRPr="00090D8E" w:rsidRDefault="00090D8E" w:rsidP="000E2635">
      <w:pPr>
        <w:keepNext/>
        <w:keepLines/>
        <w:spacing w:after="0" w:line="240" w:lineRule="auto"/>
        <w:jc w:val="both"/>
        <w:rPr>
          <w:rFonts w:ascii="Tahoma" w:hAnsi="Tahoma" w:cs="Tahoma"/>
          <w:b/>
        </w:rPr>
      </w:pPr>
    </w:p>
    <w:p w14:paraId="75E5C262" w14:textId="77777777" w:rsidR="00090D8E" w:rsidRPr="00090D8E" w:rsidRDefault="00090D8E" w:rsidP="000E2635">
      <w:pPr>
        <w:keepNext/>
        <w:keepLines/>
        <w:numPr>
          <w:ilvl w:val="0"/>
          <w:numId w:val="9"/>
        </w:numPr>
        <w:tabs>
          <w:tab w:val="clear" w:pos="720"/>
          <w:tab w:val="num" w:pos="426"/>
        </w:tabs>
        <w:spacing w:after="0" w:line="240" w:lineRule="auto"/>
        <w:ind w:left="0" w:firstLine="0"/>
        <w:jc w:val="both"/>
        <w:rPr>
          <w:rFonts w:ascii="Tahoma" w:hAnsi="Tahoma" w:cs="Tahoma"/>
          <w:b/>
        </w:rPr>
      </w:pPr>
      <w:r w:rsidRPr="00090D8E">
        <w:rPr>
          <w:rFonts w:ascii="Tahoma" w:hAnsi="Tahoma" w:cs="Tahoma"/>
          <w:b/>
        </w:rPr>
        <w:t>VELJAVNOST PONUDBE</w:t>
      </w:r>
    </w:p>
    <w:p w14:paraId="0A5F1521" w14:textId="77777777" w:rsidR="00090D8E" w:rsidRPr="00090D8E" w:rsidRDefault="00090D8E" w:rsidP="000E2635">
      <w:pPr>
        <w:keepNext/>
        <w:keepLines/>
        <w:spacing w:after="0" w:line="240" w:lineRule="auto"/>
        <w:jc w:val="both"/>
        <w:rPr>
          <w:rFonts w:ascii="Tahoma" w:hAnsi="Tahoma" w:cs="Tahoma"/>
          <w:highlight w:val="yellow"/>
        </w:rPr>
      </w:pPr>
    </w:p>
    <w:p w14:paraId="7CBA3946" w14:textId="769B4CDE" w:rsidR="00090D8E" w:rsidRPr="00090D8E" w:rsidRDefault="00090D8E" w:rsidP="000E2635">
      <w:pPr>
        <w:keepNext/>
        <w:keepLines/>
        <w:spacing w:after="0" w:line="240" w:lineRule="auto"/>
        <w:jc w:val="both"/>
        <w:rPr>
          <w:rFonts w:ascii="Tahoma" w:hAnsi="Tahoma" w:cs="Tahoma"/>
        </w:rPr>
      </w:pPr>
      <w:r w:rsidRPr="00090D8E">
        <w:rPr>
          <w:rFonts w:ascii="Tahoma" w:hAnsi="Tahoma" w:cs="Tahoma"/>
        </w:rPr>
        <w:t xml:space="preserve">Veljavnost ponudbe je </w:t>
      </w:r>
      <w:r w:rsidR="0018102C">
        <w:rPr>
          <w:rFonts w:ascii="Tahoma" w:hAnsi="Tahoma" w:cs="Tahoma"/>
        </w:rPr>
        <w:t>7</w:t>
      </w:r>
      <w:r w:rsidRPr="00090D8E">
        <w:rPr>
          <w:rFonts w:ascii="Tahoma" w:hAnsi="Tahoma" w:cs="Tahoma"/>
        </w:rPr>
        <w:t xml:space="preserve">. </w:t>
      </w:r>
      <w:r w:rsidR="0018102C">
        <w:rPr>
          <w:rFonts w:ascii="Tahoma" w:hAnsi="Tahoma" w:cs="Tahoma"/>
        </w:rPr>
        <w:t>11</w:t>
      </w:r>
      <w:r w:rsidRPr="00090D8E">
        <w:rPr>
          <w:rFonts w:ascii="Tahoma" w:hAnsi="Tahoma" w:cs="Tahoma"/>
        </w:rPr>
        <w:t>. 20</w:t>
      </w:r>
      <w:r w:rsidR="00060B63">
        <w:rPr>
          <w:rFonts w:ascii="Tahoma" w:hAnsi="Tahoma" w:cs="Tahoma"/>
        </w:rPr>
        <w:t>20</w:t>
      </w:r>
      <w:r w:rsidRPr="00090D8E">
        <w:rPr>
          <w:rFonts w:ascii="Tahoma" w:hAnsi="Tahoma" w:cs="Tahoma"/>
        </w:rPr>
        <w:t xml:space="preserve"> oziroma do predložitve finančnega zavarovanja za zavarovanje dobre izvedbe obveznosti po okvirnem sporazumu.</w:t>
      </w:r>
    </w:p>
    <w:p w14:paraId="0F342BAB" w14:textId="77777777" w:rsidR="00090D8E" w:rsidRPr="00090D8E" w:rsidRDefault="00090D8E" w:rsidP="000E2635">
      <w:pPr>
        <w:keepNext/>
        <w:keepLines/>
        <w:spacing w:after="0" w:line="240" w:lineRule="auto"/>
        <w:jc w:val="both"/>
        <w:rPr>
          <w:rFonts w:ascii="Tahoma" w:hAnsi="Tahoma" w:cs="Tahoma"/>
          <w:b/>
        </w:rPr>
      </w:pPr>
    </w:p>
    <w:p w14:paraId="5F7BEEB3" w14:textId="77777777" w:rsidR="00060B63" w:rsidRDefault="00060B63" w:rsidP="000E2635">
      <w:pPr>
        <w:keepNext/>
        <w:keepLines/>
        <w:spacing w:after="0" w:line="240" w:lineRule="auto"/>
      </w:pPr>
    </w:p>
    <w:p w14:paraId="30812FFB" w14:textId="77777777" w:rsidR="00060B63" w:rsidRDefault="00060B63" w:rsidP="000E2635">
      <w:pPr>
        <w:keepNext/>
        <w:keepLines/>
        <w:spacing w:after="0" w:line="240" w:lineRule="auto"/>
      </w:pPr>
    </w:p>
    <w:p w14:paraId="671A79B0" w14:textId="77777777" w:rsidR="00060B63" w:rsidRDefault="00060B63" w:rsidP="000E2635">
      <w:pPr>
        <w:keepNext/>
        <w:keepLines/>
        <w:spacing w:after="0" w:line="240" w:lineRule="auto"/>
      </w:pPr>
    </w:p>
    <w:p w14:paraId="7DBB360B" w14:textId="77777777" w:rsidR="00060B63" w:rsidRDefault="00060B63" w:rsidP="000E2635">
      <w:pPr>
        <w:keepNext/>
        <w:keepLines/>
        <w:spacing w:after="0" w:line="240" w:lineRule="auto"/>
      </w:pPr>
    </w:p>
    <w:p w14:paraId="12152D6C" w14:textId="77777777" w:rsidR="00060B63" w:rsidRDefault="00060B63" w:rsidP="000E2635">
      <w:pPr>
        <w:keepNext/>
        <w:keepLines/>
        <w:spacing w:after="0" w:line="240" w:lineRule="auto"/>
      </w:pPr>
    </w:p>
    <w:p w14:paraId="517C5197" w14:textId="77777777" w:rsidR="00060B63" w:rsidRDefault="00060B63" w:rsidP="000E2635">
      <w:pPr>
        <w:keepNext/>
        <w:keepLines/>
        <w:spacing w:after="0" w:line="240" w:lineRule="auto"/>
      </w:pPr>
    </w:p>
    <w:p w14:paraId="2952E107" w14:textId="77777777" w:rsidR="00060B63" w:rsidRDefault="00060B63" w:rsidP="000E2635">
      <w:pPr>
        <w:keepNext/>
        <w:keepLines/>
        <w:spacing w:after="0" w:line="240" w:lineRule="auto"/>
      </w:pPr>
    </w:p>
    <w:p w14:paraId="6B8F94D8" w14:textId="77777777" w:rsidR="00060B63" w:rsidRDefault="00060B63" w:rsidP="000E2635">
      <w:pPr>
        <w:keepNext/>
        <w:keepLines/>
        <w:spacing w:after="0" w:line="240" w:lineRule="auto"/>
      </w:pPr>
    </w:p>
    <w:p w14:paraId="7E4E115C" w14:textId="77777777" w:rsidR="00060B63" w:rsidRDefault="00060B63" w:rsidP="000E2635">
      <w:pPr>
        <w:keepNext/>
        <w:keepLines/>
        <w:spacing w:after="0" w:line="240" w:lineRule="auto"/>
      </w:pPr>
    </w:p>
    <w:p w14:paraId="13FCF009" w14:textId="77777777" w:rsidR="00060B63" w:rsidRDefault="00060B63" w:rsidP="000E2635">
      <w:pPr>
        <w:keepNext/>
        <w:keepLines/>
        <w:spacing w:after="0" w:line="240" w:lineRule="auto"/>
      </w:pPr>
    </w:p>
    <w:p w14:paraId="69913540" w14:textId="77777777" w:rsidR="00060B63" w:rsidRDefault="00060B63" w:rsidP="000E2635">
      <w:pPr>
        <w:keepNext/>
        <w:keepLines/>
        <w:spacing w:after="0" w:line="240" w:lineRule="auto"/>
      </w:pPr>
    </w:p>
    <w:p w14:paraId="02B4C9FF" w14:textId="77777777" w:rsidR="00060B63" w:rsidRPr="00090D8E" w:rsidRDefault="00060B63" w:rsidP="000E2635">
      <w:pPr>
        <w:keepNext/>
        <w:keepLines/>
        <w:spacing w:after="0" w:line="240" w:lineRule="auto"/>
        <w:jc w:val="both"/>
        <w:rPr>
          <w:rFonts w:ascii="Tahoma" w:hAnsi="Tahoma" w:cs="Tahoma"/>
          <w:b/>
        </w:rPr>
      </w:pPr>
    </w:p>
    <w:p w14:paraId="6CB5E4C5" w14:textId="77777777" w:rsidR="00060B63" w:rsidRPr="00712BC8" w:rsidRDefault="00060B63" w:rsidP="000E263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60B63" w:rsidRPr="00712BC8" w14:paraId="58347DC6" w14:textId="77777777" w:rsidTr="00156E0D">
        <w:trPr>
          <w:trHeight w:val="235"/>
        </w:trPr>
        <w:tc>
          <w:tcPr>
            <w:tcW w:w="2977" w:type="dxa"/>
            <w:tcBorders>
              <w:bottom w:val="single" w:sz="4" w:space="0" w:color="auto"/>
            </w:tcBorders>
          </w:tcPr>
          <w:p w14:paraId="19164F0F" w14:textId="77777777" w:rsidR="00060B63" w:rsidRPr="00712BC8" w:rsidRDefault="00060B63" w:rsidP="000E2635">
            <w:pPr>
              <w:keepNext/>
              <w:keepLines/>
              <w:spacing w:after="0" w:line="240" w:lineRule="auto"/>
              <w:jc w:val="both"/>
              <w:rPr>
                <w:rFonts w:ascii="Tahoma" w:eastAsia="Times New Roman" w:hAnsi="Tahoma" w:cs="Tahoma"/>
                <w:snapToGrid w:val="0"/>
                <w:color w:val="000000"/>
                <w:lang w:eastAsia="sl-SI"/>
              </w:rPr>
            </w:pPr>
          </w:p>
        </w:tc>
        <w:tc>
          <w:tcPr>
            <w:tcW w:w="2694" w:type="dxa"/>
          </w:tcPr>
          <w:p w14:paraId="07E3B5D0" w14:textId="77777777" w:rsidR="00060B63" w:rsidRPr="00712BC8" w:rsidRDefault="00060B63" w:rsidP="000E263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5C2AB5A" w14:textId="77777777" w:rsidR="00060B63" w:rsidRPr="00712BC8" w:rsidRDefault="00060B63"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60B63" w:rsidRPr="00712BC8" w14:paraId="6531CD01" w14:textId="77777777" w:rsidTr="00156E0D">
        <w:trPr>
          <w:trHeight w:val="235"/>
        </w:trPr>
        <w:tc>
          <w:tcPr>
            <w:tcW w:w="2977" w:type="dxa"/>
            <w:tcBorders>
              <w:top w:val="single" w:sz="4" w:space="0" w:color="auto"/>
            </w:tcBorders>
          </w:tcPr>
          <w:p w14:paraId="70CA0C36" w14:textId="77777777" w:rsidR="00060B63" w:rsidRPr="00712BC8" w:rsidRDefault="00060B63" w:rsidP="000E263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12437A6B" w14:textId="77777777" w:rsidR="00060B63" w:rsidRPr="00712BC8" w:rsidRDefault="00060B63" w:rsidP="000E263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41BC05A8" w14:textId="77777777" w:rsidR="00060B63" w:rsidRPr="00712BC8" w:rsidRDefault="00060B63" w:rsidP="000E263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eastAsia="Times New Roman" w:hAnsi="Tahoma" w:cs="Tahoma"/>
                <w:snapToGrid w:val="0"/>
                <w:color w:val="000000"/>
                <w:lang w:eastAsia="sl-SI"/>
              </w:rPr>
              <w:t xml:space="preserve"> ponudnika</w:t>
            </w:r>
            <w:r w:rsidRPr="00712BC8">
              <w:rPr>
                <w:rFonts w:ascii="Tahoma" w:eastAsia="Times New Roman" w:hAnsi="Tahoma" w:cs="Tahoma"/>
                <w:snapToGrid w:val="0"/>
                <w:color w:val="000000"/>
                <w:lang w:eastAsia="sl-SI"/>
              </w:rPr>
              <w:t>)</w:t>
            </w:r>
          </w:p>
        </w:tc>
      </w:tr>
    </w:tbl>
    <w:p w14:paraId="42928A70" w14:textId="77777777" w:rsidR="002B3916" w:rsidRDefault="002B3916" w:rsidP="000E2635">
      <w:pPr>
        <w:keepNext/>
        <w:keepLines/>
        <w:spacing w:after="0" w:line="240" w:lineRule="auto"/>
      </w:pPr>
      <w:r>
        <w:br w:type="page"/>
      </w:r>
    </w:p>
    <w:p w14:paraId="0AD5B3D2" w14:textId="77777777" w:rsidR="002B3916" w:rsidRDefault="002B3916" w:rsidP="000E2635">
      <w:pPr>
        <w:keepNext/>
        <w:keepLines/>
        <w:spacing w:after="0"/>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CD5EFE" w14:paraId="7DAEAD04" w14:textId="77777777" w:rsidTr="00503438">
        <w:tc>
          <w:tcPr>
            <w:tcW w:w="7938" w:type="dxa"/>
            <w:tcBorders>
              <w:top w:val="single" w:sz="4" w:space="0" w:color="auto"/>
              <w:bottom w:val="single" w:sz="4" w:space="0" w:color="auto"/>
            </w:tcBorders>
          </w:tcPr>
          <w:p w14:paraId="43603D8E" w14:textId="77777777" w:rsidR="002B3916" w:rsidRPr="00CD5EFE" w:rsidRDefault="002B3916" w:rsidP="000E2635">
            <w:pPr>
              <w:keepNext/>
              <w:keepLines/>
              <w:spacing w:after="0" w:line="240" w:lineRule="auto"/>
              <w:jc w:val="both"/>
              <w:rPr>
                <w:rFonts w:ascii="Tahoma" w:hAnsi="Tahoma" w:cs="Tahoma"/>
              </w:rPr>
            </w:pPr>
            <w:r>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5E264840" w14:textId="77777777" w:rsidR="002B3916" w:rsidRPr="00CD5EFE" w:rsidRDefault="002B3916" w:rsidP="000E2635">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313076A1" w14:textId="77777777" w:rsidR="002B3916" w:rsidRDefault="002B3916" w:rsidP="000E2635">
      <w:pPr>
        <w:keepNext/>
        <w:keepLines/>
        <w:spacing w:after="0" w:line="240" w:lineRule="auto"/>
        <w:jc w:val="both"/>
        <w:rPr>
          <w:rFonts w:ascii="Tahoma" w:eastAsia="Times New Roman" w:hAnsi="Tahoma" w:cs="Tahoma"/>
          <w:lang w:eastAsia="sl-SI"/>
        </w:rPr>
      </w:pPr>
    </w:p>
    <w:p w14:paraId="2B43C1DA" w14:textId="77777777" w:rsidR="002B3916" w:rsidRDefault="002B3916" w:rsidP="000E2635">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617086FC" w14:textId="77777777" w:rsidR="002B3916" w:rsidRDefault="002B3916" w:rsidP="000E2635">
      <w:pPr>
        <w:keepNext/>
        <w:keepLines/>
        <w:pBdr>
          <w:bottom w:val="single" w:sz="4" w:space="1" w:color="auto"/>
        </w:pBdr>
        <w:spacing w:after="0" w:line="240" w:lineRule="auto"/>
        <w:jc w:val="both"/>
        <w:rPr>
          <w:rFonts w:ascii="Tahoma" w:hAnsi="Tahoma" w:cs="Tahoma"/>
        </w:rPr>
      </w:pPr>
    </w:p>
    <w:p w14:paraId="34F753A1" w14:textId="77777777" w:rsidR="002B3916" w:rsidRDefault="002B3916" w:rsidP="000E2635">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78187E">
        <w:rPr>
          <w:rFonts w:ascii="Tahoma" w:eastAsia="Times New Roman" w:hAnsi="Tahoma" w:cs="Tahoma"/>
          <w:b/>
          <w:noProof/>
          <w:lang w:eastAsia="sl-SI"/>
        </w:rPr>
        <w:t>JPE-SPV-188/20</w:t>
      </w:r>
      <w:r w:rsidRPr="00090D8E">
        <w:rPr>
          <w:rFonts w:ascii="Tahoma" w:eastAsia="Times New Roman" w:hAnsi="Tahoma" w:cs="Tahoma"/>
          <w:b/>
          <w:noProof/>
          <w:lang w:eastAsia="sl-SI"/>
        </w:rPr>
        <w:t xml:space="preserve"> - </w:t>
      </w:r>
      <w:r>
        <w:rPr>
          <w:rFonts w:ascii="Tahoma" w:eastAsia="Times New Roman" w:hAnsi="Tahoma" w:cs="Tahoma"/>
          <w:b/>
          <w:noProof/>
          <w:lang w:eastAsia="sl-SI"/>
        </w:rPr>
        <w:t>Raztovor premoga in lesnih sekancev</w:t>
      </w:r>
      <w:r w:rsidRPr="00090D8E">
        <w:rPr>
          <w:rFonts w:ascii="Tahoma" w:eastAsia="Times New Roman" w:hAnsi="Tahoma" w:cs="Tahoma"/>
          <w:b/>
          <w:noProof/>
          <w:lang w:eastAsia="sl-SI"/>
        </w:rPr>
        <w:t xml:space="preserve"> </w:t>
      </w:r>
      <w:r>
        <w:rPr>
          <w:rFonts w:ascii="Tahoma" w:hAnsi="Tahoma" w:cs="Tahoma"/>
        </w:rPr>
        <w:t>podajamo naslednje izjave:</w:t>
      </w:r>
    </w:p>
    <w:p w14:paraId="0F50186A" w14:textId="77777777" w:rsidR="002B3916" w:rsidRPr="00CA1AE3" w:rsidRDefault="002B3916" w:rsidP="000E2635">
      <w:pPr>
        <w:keepNext/>
        <w:keepLines/>
        <w:spacing w:after="0" w:line="240" w:lineRule="auto"/>
        <w:ind w:left="284" w:hanging="284"/>
        <w:jc w:val="both"/>
        <w:rPr>
          <w:rFonts w:ascii="Tahoma" w:hAnsi="Tahoma" w:cs="Tahoma"/>
        </w:rPr>
      </w:pPr>
    </w:p>
    <w:p w14:paraId="0EC55495" w14:textId="77777777" w:rsidR="002B3916" w:rsidRPr="00CA1AE3" w:rsidRDefault="002B3916" w:rsidP="000E2635">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434A82D7" w14:textId="77777777" w:rsidR="002B3916" w:rsidRPr="00CA1AE3" w:rsidRDefault="002B3916" w:rsidP="000E2635">
      <w:pPr>
        <w:keepNext/>
        <w:keepLines/>
        <w:spacing w:after="0" w:line="240" w:lineRule="auto"/>
        <w:ind w:left="284" w:hanging="284"/>
        <w:jc w:val="both"/>
        <w:rPr>
          <w:rFonts w:ascii="Tahoma" w:hAnsi="Tahoma" w:cs="Tahoma"/>
        </w:rPr>
      </w:pPr>
    </w:p>
    <w:p w14:paraId="1C8A3A1D" w14:textId="77777777" w:rsidR="00060B63" w:rsidRPr="00CA1AE3" w:rsidRDefault="00060B63" w:rsidP="000E2635">
      <w:pPr>
        <w:keepNext/>
        <w:keepLines/>
        <w:tabs>
          <w:tab w:val="left" w:pos="567"/>
        </w:tabs>
        <w:spacing w:after="0" w:line="240" w:lineRule="auto"/>
        <w:rPr>
          <w:rFonts w:ascii="Tahoma" w:hAnsi="Tahoma" w:cs="Tahoma"/>
          <w:b/>
        </w:rPr>
      </w:pPr>
      <w:r w:rsidRPr="00CA1AE3">
        <w:rPr>
          <w:rFonts w:ascii="Tahoma" w:hAnsi="Tahoma" w:cs="Tahoma"/>
          <w:b/>
        </w:rPr>
        <w:t>IZJAVLJAMO, DA:</w:t>
      </w:r>
    </w:p>
    <w:p w14:paraId="7DE4335D"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369365E8"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FB93725"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0F855352"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08DA3235"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35C4BE52"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57C629ED"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84356A4"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7A5FC0D8"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4676148E"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AFF6F9E" w14:textId="77777777" w:rsidR="00060B63" w:rsidRPr="00CA1AE3" w:rsidRDefault="00060B63" w:rsidP="000E2635">
      <w:pPr>
        <w:keepNext/>
        <w:keepLines/>
        <w:spacing w:after="0" w:line="240" w:lineRule="auto"/>
        <w:ind w:left="426"/>
        <w:jc w:val="both"/>
        <w:rPr>
          <w:rFonts w:ascii="Tahoma" w:hAnsi="Tahoma" w:cs="Tahoma"/>
        </w:rPr>
      </w:pPr>
    </w:p>
    <w:p w14:paraId="7469C6AE" w14:textId="77777777" w:rsidR="00060B63" w:rsidRPr="00CA1AE3" w:rsidRDefault="00060B63" w:rsidP="000E2635">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18F7E997" w14:textId="77777777" w:rsidR="00060B63" w:rsidRPr="00CA1AE3" w:rsidRDefault="00060B63" w:rsidP="000E2635">
      <w:pPr>
        <w:keepNext/>
        <w:keepLines/>
        <w:tabs>
          <w:tab w:val="left" w:pos="567"/>
        </w:tabs>
        <w:spacing w:after="0" w:line="240" w:lineRule="auto"/>
        <w:rPr>
          <w:rFonts w:ascii="Tahoma" w:hAnsi="Tahoma" w:cs="Tahoma"/>
          <w:b/>
        </w:rPr>
      </w:pPr>
    </w:p>
    <w:p w14:paraId="79C8FA61" w14:textId="77777777" w:rsidR="00060B63" w:rsidRPr="00CA1AE3" w:rsidRDefault="00060B63" w:rsidP="000E2635">
      <w:pPr>
        <w:keepNext/>
        <w:keepLines/>
        <w:tabs>
          <w:tab w:val="left" w:pos="567"/>
        </w:tabs>
        <w:spacing w:after="0" w:line="240" w:lineRule="auto"/>
        <w:rPr>
          <w:rFonts w:ascii="Tahoma" w:hAnsi="Tahoma" w:cs="Tahoma"/>
          <w:b/>
        </w:rPr>
      </w:pPr>
      <w:r w:rsidRPr="00CA1AE3">
        <w:rPr>
          <w:rFonts w:ascii="Tahoma" w:hAnsi="Tahoma" w:cs="Tahoma"/>
          <w:b/>
        </w:rPr>
        <w:t>IZJAVLJAMO, DA:</w:t>
      </w:r>
    </w:p>
    <w:p w14:paraId="2E3A41BE"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0BF8DC16" w14:textId="77777777" w:rsidR="00060B63" w:rsidRPr="002D22D8" w:rsidRDefault="00060B63" w:rsidP="000E2635">
      <w:pPr>
        <w:keepNext/>
        <w:keepLines/>
        <w:numPr>
          <w:ilvl w:val="0"/>
          <w:numId w:val="20"/>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651FE519"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13A4D743" w14:textId="77777777" w:rsidR="00060B63" w:rsidRPr="00CA1AE3" w:rsidRDefault="00060B63" w:rsidP="000E2635">
      <w:pPr>
        <w:keepNext/>
        <w:keepLines/>
        <w:tabs>
          <w:tab w:val="left" w:pos="567"/>
        </w:tabs>
        <w:spacing w:after="0" w:line="240" w:lineRule="auto"/>
        <w:jc w:val="both"/>
        <w:rPr>
          <w:rFonts w:ascii="Tahoma" w:hAnsi="Tahoma" w:cs="Tahoma"/>
          <w:bCs/>
          <w:i/>
        </w:rPr>
      </w:pPr>
    </w:p>
    <w:p w14:paraId="35E2DD63" w14:textId="77777777" w:rsidR="00060B63" w:rsidRPr="00CA1AE3" w:rsidRDefault="00060B63" w:rsidP="000E2635">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5B53F3B5" w14:textId="77777777" w:rsidR="00060B63" w:rsidRPr="00CA1AE3" w:rsidRDefault="00060B63" w:rsidP="000E2635">
      <w:pPr>
        <w:keepNext/>
        <w:keepLines/>
        <w:tabs>
          <w:tab w:val="left" w:pos="567"/>
        </w:tabs>
        <w:spacing w:after="0" w:line="240" w:lineRule="auto"/>
        <w:rPr>
          <w:rFonts w:ascii="Tahoma" w:hAnsi="Tahoma" w:cs="Tahoma"/>
          <w:b/>
        </w:rPr>
      </w:pPr>
    </w:p>
    <w:p w14:paraId="3EB9514D" w14:textId="77777777" w:rsidR="00060B63" w:rsidRPr="00CA1AE3" w:rsidRDefault="00060B63" w:rsidP="000E2635">
      <w:pPr>
        <w:keepNext/>
        <w:keepLines/>
        <w:tabs>
          <w:tab w:val="left" w:pos="567"/>
        </w:tabs>
        <w:spacing w:after="0" w:line="240" w:lineRule="auto"/>
        <w:rPr>
          <w:rFonts w:ascii="Tahoma" w:hAnsi="Tahoma" w:cs="Tahoma"/>
          <w:b/>
        </w:rPr>
      </w:pPr>
      <w:r w:rsidRPr="00CA1AE3">
        <w:rPr>
          <w:rFonts w:ascii="Tahoma" w:hAnsi="Tahoma" w:cs="Tahoma"/>
          <w:b/>
        </w:rPr>
        <w:t>IZJAVLJAMO, DA:</w:t>
      </w:r>
    </w:p>
    <w:p w14:paraId="6670DC0D" w14:textId="77777777" w:rsidR="00060B63" w:rsidRPr="00CA1AE3" w:rsidRDefault="00060B63" w:rsidP="000E2635">
      <w:pPr>
        <w:keepNext/>
        <w:keepLines/>
        <w:numPr>
          <w:ilvl w:val="0"/>
          <w:numId w:val="20"/>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12B6B9D7" w14:textId="77777777" w:rsidR="00060B63" w:rsidRPr="00D90072" w:rsidRDefault="00060B63" w:rsidP="000E2635">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07041BCA" w14:textId="77777777" w:rsidR="00060B63" w:rsidRPr="00D90072" w:rsidRDefault="00060B63" w:rsidP="000E2635">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43AACE14" w14:textId="77777777" w:rsidR="00060B63" w:rsidRPr="00D90072" w:rsidRDefault="00060B63" w:rsidP="000E2635">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0AB0A9DD" w14:textId="77777777" w:rsidR="00060B63" w:rsidRPr="00D90072" w:rsidRDefault="00060B63" w:rsidP="000E2635">
      <w:pPr>
        <w:keepNext/>
        <w:keepLines/>
        <w:numPr>
          <w:ilvl w:val="0"/>
          <w:numId w:val="21"/>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14:paraId="36713989" w14:textId="77777777" w:rsidR="00060B63" w:rsidRPr="00D90072" w:rsidRDefault="00060B63" w:rsidP="000E2635">
      <w:pPr>
        <w:keepNext/>
        <w:keepLines/>
        <w:numPr>
          <w:ilvl w:val="0"/>
          <w:numId w:val="21"/>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30B903BA" w14:textId="77777777" w:rsidR="00060B63" w:rsidRPr="00D90072" w:rsidRDefault="00060B63" w:rsidP="000E2635">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44D0D0EF" w14:textId="77777777" w:rsidR="00060B63" w:rsidRDefault="00060B63" w:rsidP="000E2635">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19EC3CEA" w14:textId="77777777" w:rsidR="00060B63" w:rsidRPr="00A303B8" w:rsidRDefault="00060B63" w:rsidP="000E2635">
      <w:pPr>
        <w:keepNext/>
        <w:keepLines/>
        <w:numPr>
          <w:ilvl w:val="0"/>
          <w:numId w:val="20"/>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okvirnega sporazuma;</w:t>
      </w:r>
      <w:r w:rsidRPr="00A303B8">
        <w:rPr>
          <w:rFonts w:ascii="Tahoma" w:hAnsi="Tahoma" w:cs="Tahoma"/>
        </w:rPr>
        <w:t xml:space="preserve"> </w:t>
      </w:r>
    </w:p>
    <w:p w14:paraId="16E9998D" w14:textId="77777777" w:rsidR="00060B63" w:rsidRPr="00D90072" w:rsidRDefault="00060B63" w:rsidP="000E2635">
      <w:pPr>
        <w:keepNext/>
        <w:keepLines/>
        <w:numPr>
          <w:ilvl w:val="0"/>
          <w:numId w:val="20"/>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1AB48713" w14:textId="77777777" w:rsidR="00060B63" w:rsidRPr="00D90072" w:rsidRDefault="00060B63" w:rsidP="000E2635">
      <w:pPr>
        <w:keepNext/>
        <w:keepLines/>
        <w:tabs>
          <w:tab w:val="left" w:pos="567"/>
        </w:tabs>
        <w:spacing w:after="0" w:line="240" w:lineRule="auto"/>
        <w:jc w:val="both"/>
        <w:rPr>
          <w:rFonts w:ascii="Tahoma" w:hAnsi="Tahoma" w:cs="Tahoma"/>
          <w:bCs/>
          <w:i/>
          <w:sz w:val="18"/>
        </w:rPr>
      </w:pPr>
    </w:p>
    <w:p w14:paraId="1AAE9702" w14:textId="77777777" w:rsidR="002B3916" w:rsidRPr="00D90072" w:rsidRDefault="002B3916" w:rsidP="000E2635">
      <w:pPr>
        <w:keepNext/>
        <w:keepLines/>
        <w:tabs>
          <w:tab w:val="left" w:pos="567"/>
        </w:tabs>
        <w:spacing w:after="0" w:line="240" w:lineRule="auto"/>
        <w:jc w:val="both"/>
        <w:rPr>
          <w:rFonts w:ascii="Tahoma" w:eastAsia="Times New Roman" w:hAnsi="Tahoma" w:cs="Tahoma"/>
          <w:bCs/>
          <w:i/>
          <w:sz w:val="18"/>
          <w:lang w:eastAsia="sl-SI"/>
        </w:rPr>
      </w:pPr>
    </w:p>
    <w:p w14:paraId="36E3D68F" w14:textId="77777777" w:rsidR="002B3916" w:rsidRPr="00D90072" w:rsidRDefault="002B3916" w:rsidP="000E2635">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S podpisom te izjave dajemo soglasje, da naročnik </w:t>
      </w:r>
    </w:p>
    <w:p w14:paraId="5DAAF394" w14:textId="77777777" w:rsidR="002B3916" w:rsidRPr="00D90072" w:rsidRDefault="002B3916" w:rsidP="000E2635">
      <w:pPr>
        <w:keepNext/>
        <w:keepLines/>
        <w:numPr>
          <w:ilvl w:val="0"/>
          <w:numId w:val="59"/>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v zvezi z oddajo javnega naročila št. </w:t>
      </w:r>
      <w:r w:rsidR="0078187E">
        <w:rPr>
          <w:rFonts w:ascii="Tahoma" w:eastAsia="Times New Roman" w:hAnsi="Tahoma" w:cs="Tahoma"/>
          <w:b/>
          <w:sz w:val="20"/>
          <w:szCs w:val="20"/>
          <w:lang w:eastAsia="sl-SI"/>
        </w:rPr>
        <w:t>JPE-SPV-188/20</w:t>
      </w:r>
      <w:r w:rsidRPr="00D90072">
        <w:rPr>
          <w:rFonts w:ascii="Tahoma" w:eastAsia="Times New Roman" w:hAnsi="Tahoma" w:cs="Tahoma"/>
          <w:b/>
          <w:sz w:val="20"/>
          <w:szCs w:val="20"/>
          <w:lang w:eastAsia="sl-SI"/>
        </w:rPr>
        <w:t xml:space="preserve"> - </w:t>
      </w:r>
      <w:r>
        <w:rPr>
          <w:rFonts w:ascii="Tahoma" w:eastAsia="Times New Roman" w:hAnsi="Tahoma" w:cs="Tahoma"/>
          <w:b/>
          <w:sz w:val="20"/>
          <w:szCs w:val="20"/>
          <w:lang w:eastAsia="sl-SI"/>
        </w:rPr>
        <w:t>Raztovor premoga in lesnih sekancev</w:t>
      </w:r>
      <w:r w:rsidRPr="00D90072">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90072">
        <w:rPr>
          <w:rFonts w:ascii="Tahoma" w:eastAsia="Times New Roman" w:hAnsi="Tahoma" w:cs="Tahoma"/>
          <w:b/>
          <w:sz w:val="20"/>
          <w:szCs w:val="20"/>
          <w:lang w:eastAsia="sl-SI"/>
        </w:rPr>
        <w:t>eDosje</w:t>
      </w:r>
      <w:proofErr w:type="spellEnd"/>
      <w:r w:rsidRPr="00D90072">
        <w:rPr>
          <w:rFonts w:ascii="Tahoma" w:eastAsia="Times New Roman" w:hAnsi="Tahoma" w:cs="Tahoma"/>
          <w:b/>
          <w:sz w:val="20"/>
          <w:szCs w:val="20"/>
          <w:lang w:eastAsia="sl-SI"/>
        </w:rPr>
        <w:t xml:space="preserve"> iz devetega odstavka 77. člena ZJN-3,</w:t>
      </w:r>
    </w:p>
    <w:p w14:paraId="024F677C" w14:textId="77777777" w:rsidR="002B3916" w:rsidRPr="00D90072" w:rsidRDefault="002B3916" w:rsidP="000E2635">
      <w:pPr>
        <w:keepNext/>
        <w:keepLines/>
        <w:numPr>
          <w:ilvl w:val="0"/>
          <w:numId w:val="59"/>
        </w:numPr>
        <w:tabs>
          <w:tab w:val="left" w:pos="0"/>
        </w:tabs>
        <w:spacing w:after="0" w:line="240" w:lineRule="auto"/>
        <w:ind w:right="-2"/>
        <w:jc w:val="both"/>
        <w:rPr>
          <w:rFonts w:ascii="Tahoma" w:eastAsia="Times New Roman" w:hAnsi="Tahoma" w:cs="Tahoma"/>
          <w:b/>
          <w:sz w:val="20"/>
          <w:szCs w:val="20"/>
          <w:lang w:eastAsia="sl-SI"/>
        </w:rPr>
      </w:pPr>
      <w:r w:rsidRPr="00D90072">
        <w:rPr>
          <w:rFonts w:ascii="Tahoma" w:eastAsia="Times New Roman" w:hAnsi="Tahoma" w:cs="Tahoma"/>
          <w:b/>
          <w:sz w:val="20"/>
          <w:szCs w:val="20"/>
          <w:lang w:eastAsia="sl-SI"/>
        </w:rPr>
        <w:t xml:space="preserve">za potrebe preverjanja izpolnjevanja pogojev v postopku oddaje javnega naročila št. </w:t>
      </w:r>
      <w:r w:rsidR="0078187E">
        <w:rPr>
          <w:rFonts w:ascii="Tahoma" w:eastAsia="Times New Roman" w:hAnsi="Tahoma" w:cs="Tahoma"/>
          <w:b/>
          <w:sz w:val="20"/>
          <w:szCs w:val="20"/>
          <w:lang w:eastAsia="sl-SI"/>
        </w:rPr>
        <w:t>JPE-SPV-188/20</w:t>
      </w:r>
      <w:r w:rsidRPr="00D90072">
        <w:rPr>
          <w:rFonts w:ascii="Tahoma" w:eastAsia="Times New Roman" w:hAnsi="Tahoma" w:cs="Tahoma"/>
          <w:b/>
          <w:sz w:val="20"/>
          <w:szCs w:val="20"/>
          <w:lang w:eastAsia="sl-SI"/>
        </w:rPr>
        <w:t xml:space="preserve"> - </w:t>
      </w:r>
      <w:r>
        <w:rPr>
          <w:rFonts w:ascii="Tahoma" w:eastAsia="Times New Roman" w:hAnsi="Tahoma" w:cs="Tahoma"/>
          <w:b/>
          <w:sz w:val="20"/>
          <w:szCs w:val="20"/>
          <w:lang w:eastAsia="sl-SI"/>
        </w:rPr>
        <w:t>Raztovor premoga in lesnih sekancev</w:t>
      </w:r>
      <w:r w:rsidRPr="00D90072">
        <w:rPr>
          <w:rFonts w:ascii="Tahoma" w:eastAsia="Times New Roman" w:hAnsi="Tahoma" w:cs="Tahoma"/>
          <w:b/>
          <w:sz w:val="20"/>
          <w:szCs w:val="20"/>
          <w:lang w:eastAsia="sl-SI"/>
        </w:rPr>
        <w:t>, od Ministrstva za pravosodje pridobi potrdilo iz kazenske evidence za pravne in fizične osebe.</w:t>
      </w:r>
    </w:p>
    <w:p w14:paraId="3B41B70B" w14:textId="77777777" w:rsidR="002B3916" w:rsidRPr="00D90072" w:rsidRDefault="002B3916" w:rsidP="000E2635">
      <w:pPr>
        <w:keepNext/>
        <w:keepLines/>
        <w:tabs>
          <w:tab w:val="left" w:pos="0"/>
        </w:tabs>
        <w:spacing w:after="0" w:line="240" w:lineRule="auto"/>
        <w:ind w:right="-2"/>
        <w:jc w:val="both"/>
        <w:rPr>
          <w:rFonts w:ascii="Tahoma" w:eastAsia="Times New Roman" w:hAnsi="Tahoma" w:cs="Tahoma"/>
          <w:i/>
          <w:sz w:val="16"/>
          <w:szCs w:val="20"/>
          <w:lang w:eastAsia="sl-SI"/>
        </w:rPr>
      </w:pPr>
      <w:r w:rsidRPr="00D90072">
        <w:rPr>
          <w:rFonts w:ascii="Tahoma" w:eastAsia="Times New Roman" w:hAnsi="Tahoma" w:cs="Tahoma"/>
          <w:i/>
          <w:sz w:val="16"/>
          <w:szCs w:val="20"/>
          <w:lang w:eastAsia="sl-SI"/>
        </w:rPr>
        <w:t>(velja za gospodarski subjekt s sedežem v Republiki Sloveniji)</w:t>
      </w:r>
    </w:p>
    <w:p w14:paraId="63180746" w14:textId="77777777" w:rsidR="002B3916" w:rsidRDefault="002B3916" w:rsidP="000E2635">
      <w:pPr>
        <w:keepNext/>
        <w:keepLines/>
        <w:spacing w:after="0" w:line="240" w:lineRule="auto"/>
        <w:jc w:val="both"/>
        <w:rPr>
          <w:rFonts w:ascii="Tahoma" w:eastAsia="Times New Roman" w:hAnsi="Tahoma" w:cs="Tahoma"/>
          <w:lang w:eastAsia="sl-SI"/>
        </w:rPr>
      </w:pPr>
    </w:p>
    <w:p w14:paraId="2BDBF6F3" w14:textId="77777777" w:rsidR="002B3916" w:rsidRDefault="002B3916" w:rsidP="000E2635">
      <w:pPr>
        <w:keepNext/>
        <w:keepLines/>
        <w:spacing w:after="0" w:line="240" w:lineRule="auto"/>
        <w:jc w:val="both"/>
        <w:rPr>
          <w:rFonts w:ascii="Tahoma" w:eastAsia="Times New Roman" w:hAnsi="Tahoma" w:cs="Tahoma"/>
          <w:lang w:eastAsia="sl-SI"/>
        </w:rPr>
      </w:pPr>
    </w:p>
    <w:p w14:paraId="309D9F0C" w14:textId="77777777" w:rsidR="002B3916" w:rsidRPr="00712BC8" w:rsidRDefault="002B3916" w:rsidP="000E263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712BC8" w14:paraId="503D3D0F" w14:textId="77777777" w:rsidTr="00503438">
        <w:trPr>
          <w:trHeight w:val="235"/>
        </w:trPr>
        <w:tc>
          <w:tcPr>
            <w:tcW w:w="2977" w:type="dxa"/>
            <w:tcBorders>
              <w:bottom w:val="single" w:sz="4" w:space="0" w:color="auto"/>
            </w:tcBorders>
          </w:tcPr>
          <w:p w14:paraId="29EB4FE0" w14:textId="77777777" w:rsidR="002B3916" w:rsidRPr="00712BC8" w:rsidRDefault="002B3916" w:rsidP="000E2635">
            <w:pPr>
              <w:keepNext/>
              <w:keepLines/>
              <w:spacing w:after="0" w:line="240" w:lineRule="auto"/>
              <w:jc w:val="both"/>
              <w:rPr>
                <w:rFonts w:ascii="Tahoma" w:eastAsia="Times New Roman" w:hAnsi="Tahoma" w:cs="Tahoma"/>
                <w:snapToGrid w:val="0"/>
                <w:color w:val="000000"/>
                <w:lang w:eastAsia="sl-SI"/>
              </w:rPr>
            </w:pPr>
          </w:p>
        </w:tc>
        <w:tc>
          <w:tcPr>
            <w:tcW w:w="2694" w:type="dxa"/>
          </w:tcPr>
          <w:p w14:paraId="436406E9" w14:textId="77777777" w:rsidR="002B3916" w:rsidRPr="00712BC8" w:rsidRDefault="002B3916" w:rsidP="000E263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F69FDDF" w14:textId="77777777" w:rsidR="002B3916" w:rsidRPr="00712BC8" w:rsidRDefault="002B3916"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712BC8" w14:paraId="201CDBFD" w14:textId="77777777" w:rsidTr="00503438">
        <w:trPr>
          <w:trHeight w:val="235"/>
        </w:trPr>
        <w:tc>
          <w:tcPr>
            <w:tcW w:w="2977" w:type="dxa"/>
            <w:tcBorders>
              <w:top w:val="single" w:sz="4" w:space="0" w:color="auto"/>
            </w:tcBorders>
          </w:tcPr>
          <w:p w14:paraId="585C5BC3" w14:textId="77777777" w:rsidR="002B3916" w:rsidRPr="00712BC8" w:rsidRDefault="002B3916" w:rsidP="000E263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A393695" w14:textId="77777777" w:rsidR="002B3916" w:rsidRPr="00712BC8" w:rsidRDefault="002B3916" w:rsidP="000E263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FEFDDCD" w14:textId="77777777" w:rsidR="002B3916" w:rsidRPr="00712BC8" w:rsidRDefault="002B3916" w:rsidP="000E263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060B63"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E303C93" w14:textId="77777777" w:rsidR="002B3916" w:rsidRPr="00CA1AE3" w:rsidRDefault="002B3916" w:rsidP="000E2635">
      <w:pPr>
        <w:keepNext/>
        <w:keepLines/>
        <w:tabs>
          <w:tab w:val="left" w:pos="567"/>
        </w:tabs>
        <w:spacing w:after="0" w:line="240" w:lineRule="auto"/>
        <w:jc w:val="both"/>
        <w:rPr>
          <w:rFonts w:ascii="Tahoma" w:hAnsi="Tahoma" w:cs="Tahoma"/>
          <w:bCs/>
          <w:i/>
        </w:rPr>
      </w:pPr>
    </w:p>
    <w:p w14:paraId="6B9087B3" w14:textId="77777777" w:rsidR="002B3916" w:rsidRPr="00CA1AE3" w:rsidRDefault="002B3916" w:rsidP="000E2635">
      <w:pPr>
        <w:keepNext/>
        <w:keepLines/>
        <w:spacing w:after="0" w:line="240" w:lineRule="auto"/>
        <w:jc w:val="both"/>
        <w:rPr>
          <w:rFonts w:ascii="Tahoma" w:eastAsia="Times New Roman" w:hAnsi="Tahoma" w:cs="Tahoma"/>
          <w:b/>
          <w:bCs/>
          <w:i/>
          <w:sz w:val="18"/>
          <w:lang w:eastAsia="sl-SI"/>
        </w:rPr>
      </w:pPr>
    </w:p>
    <w:p w14:paraId="22B2D5FD" w14:textId="77777777" w:rsidR="002B3916" w:rsidRPr="00CA1AE3" w:rsidRDefault="002B3916" w:rsidP="000E2635">
      <w:pPr>
        <w:keepNext/>
        <w:keepLines/>
        <w:spacing w:after="0" w:line="240" w:lineRule="auto"/>
        <w:jc w:val="both"/>
        <w:rPr>
          <w:rFonts w:ascii="Tahoma" w:eastAsia="Times New Roman" w:hAnsi="Tahoma" w:cs="Tahoma"/>
          <w:b/>
          <w:bCs/>
          <w:i/>
          <w:sz w:val="18"/>
          <w:lang w:eastAsia="sl-SI"/>
        </w:rPr>
      </w:pPr>
    </w:p>
    <w:p w14:paraId="41C81D68" w14:textId="77777777" w:rsidR="002B3916" w:rsidRPr="00CA1AE3" w:rsidRDefault="002B3916" w:rsidP="000E2635">
      <w:pPr>
        <w:keepNext/>
        <w:keepLines/>
        <w:spacing w:after="0" w:line="240" w:lineRule="auto"/>
        <w:jc w:val="both"/>
        <w:rPr>
          <w:rFonts w:ascii="Tahoma" w:eastAsia="Times New Roman" w:hAnsi="Tahoma" w:cs="Tahoma"/>
          <w:b/>
          <w:bCs/>
          <w:i/>
          <w:sz w:val="18"/>
          <w:lang w:eastAsia="sl-SI"/>
        </w:rPr>
      </w:pPr>
    </w:p>
    <w:p w14:paraId="351CF819" w14:textId="77777777" w:rsidR="002B3916" w:rsidRPr="00CA1AE3" w:rsidRDefault="002B3916" w:rsidP="000E2635">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33669E57" w14:textId="77777777" w:rsidR="002B3916" w:rsidRPr="00CA1AE3" w:rsidRDefault="002B3916" w:rsidP="000E2635">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02D53F7C" w14:textId="77777777" w:rsidR="00090D8E" w:rsidRPr="00090D8E" w:rsidRDefault="00090D8E" w:rsidP="000E2635">
      <w:pPr>
        <w:keepNext/>
        <w:keepLines/>
        <w:spacing w:after="0" w:line="240" w:lineRule="auto"/>
      </w:pPr>
      <w:r w:rsidRPr="00090D8E">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090D8E" w14:paraId="300926DD" w14:textId="77777777" w:rsidTr="00A9443F">
        <w:tc>
          <w:tcPr>
            <w:tcW w:w="8080" w:type="dxa"/>
            <w:tcBorders>
              <w:top w:val="single" w:sz="4" w:space="0" w:color="auto"/>
              <w:bottom w:val="single" w:sz="4" w:space="0" w:color="auto"/>
            </w:tcBorders>
          </w:tcPr>
          <w:p w14:paraId="49F11D49" w14:textId="77777777" w:rsidR="00090D8E" w:rsidRPr="00090D8E" w:rsidRDefault="00090D8E" w:rsidP="000E2635">
            <w:pPr>
              <w:keepNext/>
              <w:keepLines/>
              <w:spacing w:after="0" w:line="240" w:lineRule="auto"/>
              <w:jc w:val="both"/>
              <w:rPr>
                <w:rFonts w:ascii="Tahoma" w:eastAsia="Times New Roman" w:hAnsi="Tahoma" w:cs="Tahoma"/>
                <w:lang w:eastAsia="sl-SI"/>
              </w:rPr>
            </w:pPr>
            <w:r w:rsidRPr="00090D8E">
              <w:lastRenderedPageBreak/>
              <w:br w:type="page"/>
            </w:r>
            <w:r w:rsidRPr="00090D8E">
              <w:rPr>
                <w:rFonts w:ascii="Tahoma" w:eastAsia="Times New Roman" w:hAnsi="Tahoma" w:cs="Tahoma"/>
                <w:lang w:eastAsia="sl-SI"/>
              </w:rPr>
              <w:br w:type="page"/>
            </w:r>
            <w:r w:rsidRPr="00090D8E">
              <w:rPr>
                <w:rFonts w:ascii="Tahoma" w:hAnsi="Tahoma" w:cs="Tahoma"/>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1FD5DED" w14:textId="77777777" w:rsidR="00090D8E" w:rsidRPr="00090D8E" w:rsidRDefault="00090D8E" w:rsidP="000E2635">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1</w:t>
            </w:r>
          </w:p>
        </w:tc>
      </w:tr>
    </w:tbl>
    <w:p w14:paraId="6A24B6FD" w14:textId="77777777" w:rsidR="00090D8E" w:rsidRPr="00090D8E" w:rsidRDefault="00090D8E" w:rsidP="000E2635">
      <w:pPr>
        <w:keepNext/>
        <w:keepLines/>
        <w:spacing w:after="0" w:line="240" w:lineRule="auto"/>
        <w:jc w:val="both"/>
        <w:rPr>
          <w:rFonts w:ascii="Tahoma" w:eastAsia="Times New Roman" w:hAnsi="Tahoma" w:cs="Tahoma"/>
          <w:b/>
          <w:lang w:eastAsia="sl-SI"/>
        </w:rPr>
      </w:pPr>
    </w:p>
    <w:p w14:paraId="1D8CE56C" w14:textId="77777777" w:rsidR="00090D8E" w:rsidRDefault="0078187E" w:rsidP="000E263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JPE-SPV-188/20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EB4AFD">
        <w:rPr>
          <w:rFonts w:ascii="Tahoma" w:eastAsia="Times New Roman" w:hAnsi="Tahoma" w:cs="Tahoma"/>
          <w:b/>
          <w:lang w:eastAsia="sl-SI"/>
        </w:rPr>
        <w:t>Raztovor premoga in lesnih sekancev</w:t>
      </w:r>
      <w:r w:rsidR="00090D8E">
        <w:rPr>
          <w:rFonts w:ascii="Tahoma" w:eastAsia="Times New Roman" w:hAnsi="Tahoma" w:cs="Tahoma"/>
          <w:b/>
          <w:lang w:eastAsia="sl-SI"/>
        </w:rPr>
        <w:t xml:space="preserve"> </w:t>
      </w:r>
    </w:p>
    <w:p w14:paraId="414A2E16"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4BF61587" w14:textId="77777777" w:rsidTr="00A9443F">
        <w:tc>
          <w:tcPr>
            <w:tcW w:w="2552" w:type="dxa"/>
            <w:tcBorders>
              <w:top w:val="nil"/>
              <w:left w:val="nil"/>
              <w:bottom w:val="nil"/>
              <w:right w:val="nil"/>
            </w:tcBorders>
            <w:vAlign w:val="bottom"/>
          </w:tcPr>
          <w:p w14:paraId="55D6D144"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Naziv ponudnika</w:t>
            </w:r>
          </w:p>
        </w:tc>
        <w:tc>
          <w:tcPr>
            <w:tcW w:w="6804" w:type="dxa"/>
            <w:tcBorders>
              <w:top w:val="nil"/>
              <w:left w:val="nil"/>
              <w:right w:val="nil"/>
            </w:tcBorders>
          </w:tcPr>
          <w:p w14:paraId="2D26FE4A"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E290B63" w14:textId="77777777" w:rsidTr="00A9443F">
        <w:tc>
          <w:tcPr>
            <w:tcW w:w="2552" w:type="dxa"/>
            <w:tcBorders>
              <w:top w:val="nil"/>
              <w:left w:val="nil"/>
              <w:bottom w:val="nil"/>
              <w:right w:val="nil"/>
            </w:tcBorders>
          </w:tcPr>
          <w:p w14:paraId="3AA4C22C"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5DB9DB90"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00892BE4" w14:textId="77777777" w:rsidTr="00A9443F">
        <w:tc>
          <w:tcPr>
            <w:tcW w:w="2552" w:type="dxa"/>
            <w:tcBorders>
              <w:top w:val="nil"/>
              <w:left w:val="nil"/>
              <w:bottom w:val="nil"/>
              <w:right w:val="nil"/>
            </w:tcBorders>
            <w:vAlign w:val="bottom"/>
          </w:tcPr>
          <w:p w14:paraId="47A6BA45"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Naslov ponudnika</w:t>
            </w:r>
          </w:p>
        </w:tc>
        <w:tc>
          <w:tcPr>
            <w:tcW w:w="6804" w:type="dxa"/>
            <w:tcBorders>
              <w:top w:val="nil"/>
              <w:left w:val="nil"/>
              <w:right w:val="nil"/>
            </w:tcBorders>
          </w:tcPr>
          <w:p w14:paraId="6244B2B8"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7E2D19E6" w14:textId="77777777" w:rsidTr="00A9443F">
        <w:tc>
          <w:tcPr>
            <w:tcW w:w="2552" w:type="dxa"/>
            <w:tcBorders>
              <w:top w:val="nil"/>
              <w:left w:val="nil"/>
              <w:bottom w:val="nil"/>
              <w:right w:val="nil"/>
            </w:tcBorders>
          </w:tcPr>
          <w:p w14:paraId="296584A6"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c>
          <w:tcPr>
            <w:tcW w:w="6804" w:type="dxa"/>
            <w:tcBorders>
              <w:left w:val="nil"/>
              <w:right w:val="nil"/>
            </w:tcBorders>
          </w:tcPr>
          <w:p w14:paraId="369E9E56"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59EAE6DB" w14:textId="77777777" w:rsidTr="00A9443F">
        <w:tc>
          <w:tcPr>
            <w:tcW w:w="2552" w:type="dxa"/>
            <w:tcBorders>
              <w:top w:val="nil"/>
              <w:left w:val="nil"/>
              <w:bottom w:val="nil"/>
              <w:right w:val="nil"/>
            </w:tcBorders>
            <w:vAlign w:val="bottom"/>
          </w:tcPr>
          <w:p w14:paraId="23478E2F" w14:textId="77777777" w:rsidR="00090D8E" w:rsidRPr="00090D8E" w:rsidRDefault="00090D8E" w:rsidP="000E2635">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Transakcijski račun/Poslovni račun (IBAN, SWIFT)</w:t>
            </w:r>
          </w:p>
        </w:tc>
        <w:tc>
          <w:tcPr>
            <w:tcW w:w="6804" w:type="dxa"/>
            <w:tcBorders>
              <w:top w:val="nil"/>
              <w:left w:val="nil"/>
              <w:right w:val="nil"/>
            </w:tcBorders>
          </w:tcPr>
          <w:p w14:paraId="0B265DD8"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6CAC6290" w14:textId="77777777" w:rsidTr="00A9443F">
        <w:tc>
          <w:tcPr>
            <w:tcW w:w="2552" w:type="dxa"/>
            <w:tcBorders>
              <w:top w:val="nil"/>
              <w:left w:val="nil"/>
              <w:bottom w:val="nil"/>
              <w:right w:val="nil"/>
            </w:tcBorders>
            <w:vAlign w:val="bottom"/>
          </w:tcPr>
          <w:p w14:paraId="23A75306" w14:textId="77777777" w:rsidR="00090D8E" w:rsidRPr="00090D8E" w:rsidRDefault="00090D8E" w:rsidP="000E2635">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banka</w:t>
            </w:r>
          </w:p>
        </w:tc>
        <w:tc>
          <w:tcPr>
            <w:tcW w:w="6804" w:type="dxa"/>
            <w:tcBorders>
              <w:left w:val="nil"/>
              <w:right w:val="nil"/>
            </w:tcBorders>
          </w:tcPr>
          <w:p w14:paraId="6528E37F"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F4A222E" w14:textId="77777777" w:rsidTr="00A9443F">
        <w:tc>
          <w:tcPr>
            <w:tcW w:w="2552" w:type="dxa"/>
            <w:tcBorders>
              <w:top w:val="nil"/>
              <w:left w:val="nil"/>
              <w:bottom w:val="nil"/>
              <w:right w:val="nil"/>
            </w:tcBorders>
            <w:vAlign w:val="bottom"/>
          </w:tcPr>
          <w:p w14:paraId="2C4E2FF1" w14:textId="77777777" w:rsidR="00090D8E" w:rsidRPr="00090D8E" w:rsidRDefault="00090D8E" w:rsidP="000E2635">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ID številka za DDV</w:t>
            </w:r>
          </w:p>
        </w:tc>
        <w:tc>
          <w:tcPr>
            <w:tcW w:w="6804" w:type="dxa"/>
            <w:tcBorders>
              <w:left w:val="nil"/>
              <w:bottom w:val="single" w:sz="4" w:space="0" w:color="auto"/>
              <w:right w:val="nil"/>
            </w:tcBorders>
          </w:tcPr>
          <w:p w14:paraId="4E91ED51"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5A769B2B" w14:textId="77777777" w:rsidTr="00A9443F">
        <w:tc>
          <w:tcPr>
            <w:tcW w:w="2552" w:type="dxa"/>
            <w:tcBorders>
              <w:top w:val="nil"/>
              <w:left w:val="nil"/>
              <w:bottom w:val="nil"/>
              <w:right w:val="nil"/>
            </w:tcBorders>
            <w:vAlign w:val="bottom"/>
          </w:tcPr>
          <w:p w14:paraId="6A0E0BCF" w14:textId="77777777" w:rsidR="00090D8E" w:rsidRPr="00090D8E" w:rsidRDefault="00090D8E" w:rsidP="000E2635">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Finančni urad</w:t>
            </w:r>
          </w:p>
        </w:tc>
        <w:tc>
          <w:tcPr>
            <w:tcW w:w="6804" w:type="dxa"/>
            <w:tcBorders>
              <w:left w:val="nil"/>
              <w:bottom w:val="single" w:sz="4" w:space="0" w:color="auto"/>
              <w:right w:val="nil"/>
            </w:tcBorders>
          </w:tcPr>
          <w:p w14:paraId="37E800E1"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F5DCD72" w14:textId="77777777" w:rsidTr="00A9443F">
        <w:tc>
          <w:tcPr>
            <w:tcW w:w="2552" w:type="dxa"/>
            <w:tcBorders>
              <w:top w:val="nil"/>
              <w:left w:val="nil"/>
              <w:bottom w:val="nil"/>
              <w:right w:val="nil"/>
            </w:tcBorders>
            <w:vAlign w:val="bottom"/>
          </w:tcPr>
          <w:p w14:paraId="132B9BE3" w14:textId="77777777" w:rsidR="00090D8E" w:rsidRPr="00090D8E" w:rsidRDefault="00090D8E" w:rsidP="000E2635">
            <w:pPr>
              <w:keepNext/>
              <w:keepLines/>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Matična številka</w:t>
            </w:r>
          </w:p>
        </w:tc>
        <w:tc>
          <w:tcPr>
            <w:tcW w:w="6804" w:type="dxa"/>
            <w:tcBorders>
              <w:left w:val="nil"/>
              <w:bottom w:val="single" w:sz="4" w:space="0" w:color="auto"/>
              <w:right w:val="nil"/>
            </w:tcBorders>
          </w:tcPr>
          <w:p w14:paraId="0B081016"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5C9F63C2" w14:textId="77777777" w:rsidR="00090D8E" w:rsidRPr="00090D8E" w:rsidRDefault="00090D8E" w:rsidP="000E2635">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626D40B4" w14:textId="77777777" w:rsidTr="00A9443F">
        <w:tc>
          <w:tcPr>
            <w:tcW w:w="2552" w:type="dxa"/>
            <w:tcBorders>
              <w:top w:val="nil"/>
              <w:left w:val="nil"/>
              <w:bottom w:val="nil"/>
              <w:right w:val="nil"/>
            </w:tcBorders>
            <w:vAlign w:val="bottom"/>
          </w:tcPr>
          <w:p w14:paraId="69C2DF0B" w14:textId="77777777" w:rsidR="00090D8E" w:rsidRPr="00090D8E" w:rsidRDefault="00090D8E" w:rsidP="000E2635">
            <w:pPr>
              <w:keepNext/>
              <w:keepLines/>
              <w:tabs>
                <w:tab w:val="left" w:pos="567"/>
                <w:tab w:val="num" w:pos="851"/>
                <w:tab w:val="left" w:pos="993"/>
              </w:tabs>
              <w:spacing w:after="0" w:line="240" w:lineRule="auto"/>
              <w:rPr>
                <w:rFonts w:ascii="Tahoma" w:eastAsia="Times New Roman" w:hAnsi="Tahoma" w:cs="Tahoma"/>
                <w:sz w:val="20"/>
                <w:lang w:eastAsia="sl-SI"/>
              </w:rPr>
            </w:pPr>
            <w:r w:rsidRPr="00090D8E">
              <w:rPr>
                <w:rFonts w:ascii="Tahoma" w:eastAsia="Times New Roman" w:hAnsi="Tahoma" w:cs="Tahoma"/>
                <w:sz w:val="20"/>
                <w:lang w:eastAsia="sl-SI"/>
              </w:rPr>
              <w:t>Odgovorna oseba (podpisnik okvirnega sporazuma)</w:t>
            </w:r>
          </w:p>
        </w:tc>
        <w:tc>
          <w:tcPr>
            <w:tcW w:w="6804" w:type="dxa"/>
            <w:tcBorders>
              <w:top w:val="nil"/>
              <w:left w:val="nil"/>
              <w:right w:val="nil"/>
            </w:tcBorders>
          </w:tcPr>
          <w:p w14:paraId="73F39377"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5900FD53" w14:textId="77777777" w:rsidTr="00A9443F">
        <w:tc>
          <w:tcPr>
            <w:tcW w:w="2552" w:type="dxa"/>
            <w:tcBorders>
              <w:top w:val="nil"/>
              <w:left w:val="nil"/>
              <w:bottom w:val="nil"/>
              <w:right w:val="nil"/>
            </w:tcBorders>
            <w:vAlign w:val="bottom"/>
          </w:tcPr>
          <w:p w14:paraId="145818A1" w14:textId="77777777" w:rsidR="00090D8E" w:rsidRPr="00090D8E" w:rsidRDefault="00090D8E" w:rsidP="000E263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12B586CC"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AE1E7E4" w14:textId="77777777" w:rsidTr="00A9443F">
        <w:tc>
          <w:tcPr>
            <w:tcW w:w="2552" w:type="dxa"/>
            <w:tcBorders>
              <w:top w:val="nil"/>
              <w:left w:val="nil"/>
              <w:bottom w:val="nil"/>
              <w:right w:val="nil"/>
            </w:tcBorders>
            <w:vAlign w:val="bottom"/>
          </w:tcPr>
          <w:p w14:paraId="1603425B" w14:textId="77777777" w:rsidR="00090D8E" w:rsidRPr="00090D8E" w:rsidRDefault="00090D8E" w:rsidP="000E263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16155170"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384C45F9" w14:textId="77777777" w:rsidTr="00A9443F">
        <w:tc>
          <w:tcPr>
            <w:tcW w:w="2552" w:type="dxa"/>
            <w:tcBorders>
              <w:top w:val="nil"/>
              <w:left w:val="nil"/>
              <w:bottom w:val="nil"/>
              <w:right w:val="nil"/>
            </w:tcBorders>
            <w:vAlign w:val="bottom"/>
          </w:tcPr>
          <w:p w14:paraId="5789E421" w14:textId="77777777" w:rsidR="00090D8E" w:rsidRPr="00090D8E" w:rsidRDefault="00090D8E" w:rsidP="000E263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600198B5"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612542B6" w14:textId="77777777" w:rsidR="00090D8E" w:rsidRPr="00090D8E" w:rsidRDefault="00090D8E" w:rsidP="000E2635">
      <w:pPr>
        <w:keepNext/>
        <w:keepLines/>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090D8E" w:rsidRPr="00090D8E" w14:paraId="0861C82A" w14:textId="77777777" w:rsidTr="00A9443F">
        <w:tc>
          <w:tcPr>
            <w:tcW w:w="2552" w:type="dxa"/>
            <w:tcBorders>
              <w:top w:val="nil"/>
              <w:left w:val="nil"/>
              <w:bottom w:val="nil"/>
              <w:right w:val="nil"/>
            </w:tcBorders>
            <w:vAlign w:val="bottom"/>
          </w:tcPr>
          <w:p w14:paraId="6D7D377A"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Kontaktna oseba</w:t>
            </w:r>
          </w:p>
        </w:tc>
        <w:tc>
          <w:tcPr>
            <w:tcW w:w="6804" w:type="dxa"/>
            <w:tcBorders>
              <w:top w:val="nil"/>
              <w:left w:val="nil"/>
              <w:right w:val="nil"/>
            </w:tcBorders>
          </w:tcPr>
          <w:p w14:paraId="77C62AB8"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4E6C4BD9" w14:textId="77777777" w:rsidTr="00A9443F">
        <w:tc>
          <w:tcPr>
            <w:tcW w:w="2552" w:type="dxa"/>
            <w:tcBorders>
              <w:top w:val="nil"/>
              <w:left w:val="nil"/>
              <w:bottom w:val="nil"/>
              <w:right w:val="nil"/>
            </w:tcBorders>
            <w:vAlign w:val="bottom"/>
          </w:tcPr>
          <w:p w14:paraId="2A48955A" w14:textId="77777777" w:rsidR="00090D8E" w:rsidRPr="00090D8E" w:rsidRDefault="00090D8E" w:rsidP="000E263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funkcija</w:t>
            </w:r>
          </w:p>
        </w:tc>
        <w:tc>
          <w:tcPr>
            <w:tcW w:w="6804" w:type="dxa"/>
            <w:tcBorders>
              <w:left w:val="nil"/>
              <w:right w:val="nil"/>
            </w:tcBorders>
          </w:tcPr>
          <w:p w14:paraId="3D9669F9"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502BBEC2" w14:textId="77777777" w:rsidTr="00A9443F">
        <w:tc>
          <w:tcPr>
            <w:tcW w:w="2552" w:type="dxa"/>
            <w:tcBorders>
              <w:top w:val="nil"/>
              <w:left w:val="nil"/>
              <w:bottom w:val="nil"/>
              <w:right w:val="nil"/>
            </w:tcBorders>
            <w:vAlign w:val="bottom"/>
          </w:tcPr>
          <w:p w14:paraId="2BA6AE3B" w14:textId="77777777" w:rsidR="00090D8E" w:rsidRPr="00090D8E" w:rsidRDefault="00090D8E" w:rsidP="000E263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telefon</w:t>
            </w:r>
          </w:p>
        </w:tc>
        <w:tc>
          <w:tcPr>
            <w:tcW w:w="6804" w:type="dxa"/>
            <w:tcBorders>
              <w:left w:val="nil"/>
              <w:right w:val="nil"/>
            </w:tcBorders>
          </w:tcPr>
          <w:p w14:paraId="3476E494"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r w:rsidR="00090D8E" w:rsidRPr="00090D8E" w14:paraId="7995FF8F" w14:textId="77777777" w:rsidTr="00A9443F">
        <w:tc>
          <w:tcPr>
            <w:tcW w:w="2552" w:type="dxa"/>
            <w:tcBorders>
              <w:top w:val="nil"/>
              <w:left w:val="nil"/>
              <w:bottom w:val="nil"/>
              <w:right w:val="nil"/>
            </w:tcBorders>
            <w:vAlign w:val="bottom"/>
          </w:tcPr>
          <w:p w14:paraId="3941ECC6" w14:textId="77777777" w:rsidR="00090D8E" w:rsidRPr="00090D8E" w:rsidRDefault="00090D8E" w:rsidP="000E2635">
            <w:pPr>
              <w:keepNext/>
              <w:keepLines/>
              <w:numPr>
                <w:ilvl w:val="0"/>
                <w:numId w:val="3"/>
              </w:numPr>
              <w:tabs>
                <w:tab w:val="left" w:pos="567"/>
                <w:tab w:val="left" w:pos="993"/>
              </w:tabs>
              <w:spacing w:after="0" w:line="240" w:lineRule="auto"/>
              <w:jc w:val="both"/>
              <w:rPr>
                <w:rFonts w:ascii="Tahoma" w:eastAsia="Times New Roman" w:hAnsi="Tahoma" w:cs="Tahoma"/>
                <w:sz w:val="20"/>
                <w:lang w:eastAsia="sl-SI"/>
              </w:rPr>
            </w:pPr>
            <w:r w:rsidRPr="00090D8E">
              <w:rPr>
                <w:rFonts w:ascii="Tahoma" w:eastAsia="Times New Roman" w:hAnsi="Tahoma" w:cs="Tahoma"/>
                <w:sz w:val="20"/>
                <w:lang w:eastAsia="sl-SI"/>
              </w:rPr>
              <w:t>e-pošta</w:t>
            </w:r>
          </w:p>
        </w:tc>
        <w:tc>
          <w:tcPr>
            <w:tcW w:w="6804" w:type="dxa"/>
            <w:tcBorders>
              <w:left w:val="nil"/>
              <w:right w:val="nil"/>
            </w:tcBorders>
          </w:tcPr>
          <w:p w14:paraId="312528AB"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lang w:eastAsia="sl-SI"/>
              </w:rPr>
            </w:pPr>
          </w:p>
        </w:tc>
      </w:tr>
    </w:tbl>
    <w:p w14:paraId="0A7A102E" w14:textId="77777777" w:rsidR="00090D8E" w:rsidRPr="00090D8E" w:rsidRDefault="00090D8E" w:rsidP="000E2635">
      <w:pPr>
        <w:keepNext/>
        <w:keepLines/>
        <w:tabs>
          <w:tab w:val="left" w:pos="2835"/>
        </w:tabs>
        <w:spacing w:after="0" w:line="240" w:lineRule="auto"/>
        <w:ind w:left="284" w:hanging="284"/>
        <w:jc w:val="both"/>
        <w:rPr>
          <w:rFonts w:ascii="Tahoma" w:eastAsia="Times New Roman" w:hAnsi="Tahoma" w:cs="Tahoma"/>
          <w:sz w:val="20"/>
          <w:lang w:eastAsia="sl-SI"/>
        </w:rPr>
      </w:pPr>
    </w:p>
    <w:p w14:paraId="07CB78AD" w14:textId="77777777" w:rsidR="00090D8E" w:rsidRPr="00090D8E" w:rsidRDefault="006B2128" w:rsidP="000E2635">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090D8E" w:rsidRPr="00090D8E">
        <w:rPr>
          <w:rFonts w:ascii="Tahoma" w:eastAsia="Times New Roman" w:hAnsi="Tahoma" w:cs="Tahoma"/>
          <w:sz w:val="20"/>
          <w:lang w:eastAsia="sl-SI"/>
        </w:rPr>
        <w:t xml:space="preserve">redstavnik s strani izvajalca, ki bo urejal vsa vprašanja, ki bodo nastala v zvezi z izvajanjem okvirnega sporazuma, je _________________________, </w:t>
      </w:r>
      <w:proofErr w:type="spellStart"/>
      <w:r w:rsidR="00090D8E" w:rsidRPr="00090D8E">
        <w:rPr>
          <w:rFonts w:ascii="Tahoma" w:eastAsia="Times New Roman" w:hAnsi="Tahoma" w:cs="Tahoma"/>
          <w:sz w:val="20"/>
          <w:lang w:eastAsia="sl-SI"/>
        </w:rPr>
        <w:t>tel</w:t>
      </w:r>
      <w:proofErr w:type="spellEnd"/>
      <w:r w:rsidR="00090D8E" w:rsidRPr="00090D8E">
        <w:rPr>
          <w:rFonts w:ascii="Tahoma" w:eastAsia="Times New Roman" w:hAnsi="Tahoma" w:cs="Tahoma"/>
          <w:sz w:val="20"/>
          <w:lang w:eastAsia="sl-SI"/>
        </w:rPr>
        <w:t>:. ___________________, e-pošta: ___________________, v njegovi odsotnosti pa ga zamenjuje _____________________, tel.: ___________________, e-pošta: ___________________.</w:t>
      </w:r>
    </w:p>
    <w:p w14:paraId="23E12EA9" w14:textId="77777777" w:rsidR="00090D8E" w:rsidRDefault="00090D8E" w:rsidP="000E2635">
      <w:pPr>
        <w:keepNext/>
        <w:keepLines/>
        <w:spacing w:after="0" w:line="240" w:lineRule="auto"/>
        <w:ind w:left="1080" w:hanging="1080"/>
        <w:jc w:val="both"/>
        <w:rPr>
          <w:rFonts w:ascii="Tahoma" w:eastAsia="Times New Roman" w:hAnsi="Tahoma" w:cs="Tahoma"/>
          <w:sz w:val="20"/>
          <w:lang w:eastAsia="sl-SI"/>
        </w:rPr>
      </w:pPr>
    </w:p>
    <w:p w14:paraId="10C7CA83" w14:textId="77777777" w:rsidR="008F2294" w:rsidRPr="00090D8E" w:rsidRDefault="008F2294" w:rsidP="000E2635">
      <w:pPr>
        <w:keepNext/>
        <w:keepLines/>
        <w:spacing w:after="0" w:line="240" w:lineRule="auto"/>
        <w:ind w:left="1080" w:hanging="1080"/>
        <w:jc w:val="both"/>
        <w:rPr>
          <w:rFonts w:ascii="Tahoma" w:eastAsia="Times New Roman" w:hAnsi="Tahoma" w:cs="Tahoma"/>
          <w:sz w:val="20"/>
          <w:lang w:eastAsia="sl-SI"/>
        </w:rPr>
      </w:pPr>
    </w:p>
    <w:p w14:paraId="5BB0B125" w14:textId="77777777" w:rsidR="00090D8E" w:rsidRPr="00090D8E" w:rsidRDefault="00090D8E" w:rsidP="000E2635">
      <w:pPr>
        <w:keepNext/>
        <w:keepLines/>
        <w:spacing w:after="0" w:line="240" w:lineRule="auto"/>
        <w:ind w:left="1080" w:hanging="1080"/>
        <w:jc w:val="both"/>
        <w:rPr>
          <w:rFonts w:ascii="Tahoma" w:eastAsia="Times New Roman" w:hAnsi="Tahoma" w:cs="Tahoma"/>
          <w:b/>
          <w:sz w:val="20"/>
          <w:lang w:eastAsia="sl-SI"/>
        </w:rPr>
      </w:pPr>
      <w:r w:rsidRPr="00090D8E">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090D8E" w:rsidRPr="00090D8E" w14:paraId="6D654622" w14:textId="77777777" w:rsidTr="00A9443F">
        <w:tc>
          <w:tcPr>
            <w:tcW w:w="1843" w:type="dxa"/>
          </w:tcPr>
          <w:p w14:paraId="2488C311" w14:textId="77777777" w:rsidR="00090D8E" w:rsidRPr="00090D8E" w:rsidRDefault="00090D8E" w:rsidP="000E2635">
            <w:pPr>
              <w:keepNext/>
              <w:keepLines/>
              <w:numPr>
                <w:ilvl w:val="0"/>
                <w:numId w:val="4"/>
              </w:numPr>
              <w:spacing w:after="0" w:line="240" w:lineRule="auto"/>
              <w:ind w:left="318" w:hanging="426"/>
              <w:jc w:val="both"/>
              <w:rPr>
                <w:rFonts w:ascii="Tahoma" w:hAnsi="Tahoma" w:cs="Tahoma"/>
                <w:b/>
                <w:sz w:val="20"/>
              </w:rPr>
            </w:pPr>
            <w:r w:rsidRPr="00090D8E">
              <w:rPr>
                <w:rFonts w:ascii="Tahoma" w:hAnsi="Tahoma" w:cs="Tahoma"/>
                <w:sz w:val="20"/>
              </w:rPr>
              <w:t>samostojno</w:t>
            </w:r>
          </w:p>
        </w:tc>
        <w:tc>
          <w:tcPr>
            <w:tcW w:w="2268" w:type="dxa"/>
          </w:tcPr>
          <w:p w14:paraId="2DB028DC" w14:textId="77777777" w:rsidR="00090D8E" w:rsidRPr="00090D8E" w:rsidRDefault="00090D8E" w:rsidP="000E2635">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skupna ponudba</w:t>
            </w:r>
          </w:p>
        </w:tc>
        <w:tc>
          <w:tcPr>
            <w:tcW w:w="2126" w:type="dxa"/>
          </w:tcPr>
          <w:p w14:paraId="5A1C56EA" w14:textId="77777777" w:rsidR="00090D8E" w:rsidRPr="00090D8E" w:rsidRDefault="00090D8E" w:rsidP="000E2635">
            <w:pPr>
              <w:keepNext/>
              <w:keepLines/>
              <w:numPr>
                <w:ilvl w:val="0"/>
                <w:numId w:val="4"/>
              </w:numPr>
              <w:spacing w:after="0" w:line="240" w:lineRule="auto"/>
              <w:ind w:left="459"/>
              <w:jc w:val="both"/>
              <w:rPr>
                <w:rFonts w:ascii="Tahoma" w:hAnsi="Tahoma" w:cs="Tahoma"/>
                <w:b/>
                <w:sz w:val="20"/>
              </w:rPr>
            </w:pPr>
            <w:r w:rsidRPr="00090D8E">
              <w:rPr>
                <w:rFonts w:ascii="Tahoma" w:hAnsi="Tahoma" w:cs="Tahoma"/>
                <w:sz w:val="20"/>
              </w:rPr>
              <w:t>s podizvajalci</w:t>
            </w:r>
          </w:p>
        </w:tc>
        <w:tc>
          <w:tcPr>
            <w:tcW w:w="2977" w:type="dxa"/>
          </w:tcPr>
          <w:p w14:paraId="0C3F246E" w14:textId="77777777" w:rsidR="00090D8E" w:rsidRPr="00090D8E" w:rsidRDefault="00090D8E" w:rsidP="000E2635">
            <w:pPr>
              <w:keepNext/>
              <w:keepLines/>
              <w:numPr>
                <w:ilvl w:val="0"/>
                <w:numId w:val="4"/>
              </w:numPr>
              <w:spacing w:after="0" w:line="240" w:lineRule="auto"/>
              <w:ind w:left="459"/>
              <w:jc w:val="both"/>
              <w:rPr>
                <w:rFonts w:ascii="Tahoma" w:hAnsi="Tahoma" w:cs="Tahoma"/>
                <w:sz w:val="20"/>
              </w:rPr>
            </w:pPr>
            <w:r w:rsidRPr="00090D8E">
              <w:rPr>
                <w:rFonts w:ascii="Tahoma" w:hAnsi="Tahoma" w:cs="Tahoma"/>
                <w:sz w:val="20"/>
              </w:rPr>
              <w:t>z uporabo zmogljivosti drugih subjektov</w:t>
            </w:r>
          </w:p>
        </w:tc>
      </w:tr>
    </w:tbl>
    <w:p w14:paraId="61406CB4" w14:textId="77777777" w:rsidR="00090D8E" w:rsidRPr="00090D8E" w:rsidRDefault="00090D8E" w:rsidP="000E2635">
      <w:pPr>
        <w:keepNext/>
        <w:keepLines/>
        <w:tabs>
          <w:tab w:val="left" w:pos="2552"/>
        </w:tabs>
        <w:spacing w:after="0" w:line="240" w:lineRule="auto"/>
        <w:ind w:left="284" w:hanging="284"/>
        <w:jc w:val="both"/>
        <w:rPr>
          <w:rFonts w:ascii="Tahoma" w:eastAsia="Times New Roman" w:hAnsi="Tahoma" w:cs="Tahoma"/>
          <w:sz w:val="20"/>
          <w:lang w:eastAsia="sl-SI"/>
        </w:rPr>
      </w:pPr>
    </w:p>
    <w:p w14:paraId="7F971406" w14:textId="77777777" w:rsidR="00090D8E" w:rsidRPr="00090D8E" w:rsidRDefault="00090D8E" w:rsidP="000E2635">
      <w:pPr>
        <w:keepNext/>
        <w:keepLines/>
        <w:tabs>
          <w:tab w:val="left" w:pos="2552"/>
        </w:tabs>
        <w:spacing w:after="0" w:line="240" w:lineRule="auto"/>
        <w:ind w:left="284" w:hanging="284"/>
        <w:jc w:val="both"/>
        <w:rPr>
          <w:rFonts w:ascii="Tahoma" w:eastAsia="Times New Roman" w:hAnsi="Tahoma" w:cs="Tahoma"/>
          <w:sz w:val="20"/>
          <w:lang w:eastAsia="sl-SI"/>
        </w:rPr>
      </w:pPr>
    </w:p>
    <w:p w14:paraId="61E813D4" w14:textId="77777777" w:rsidR="00090D8E" w:rsidRPr="00090D8E" w:rsidRDefault="00090D8E" w:rsidP="000E2635">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60A7BD1E" w14:textId="77777777" w:rsidTr="00A9443F">
        <w:trPr>
          <w:trHeight w:val="235"/>
        </w:trPr>
        <w:tc>
          <w:tcPr>
            <w:tcW w:w="3402" w:type="dxa"/>
            <w:tcBorders>
              <w:bottom w:val="single" w:sz="4" w:space="0" w:color="auto"/>
            </w:tcBorders>
          </w:tcPr>
          <w:p w14:paraId="1F4D8A5A" w14:textId="77777777" w:rsidR="00090D8E" w:rsidRPr="00090D8E" w:rsidRDefault="00090D8E" w:rsidP="000E2635">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CC16C78" w14:textId="77777777" w:rsidR="00090D8E" w:rsidRPr="00090D8E" w:rsidRDefault="00090D8E" w:rsidP="000E2635">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36B2644"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76681C1F" w14:textId="77777777" w:rsidTr="00A9443F">
        <w:trPr>
          <w:trHeight w:val="235"/>
        </w:trPr>
        <w:tc>
          <w:tcPr>
            <w:tcW w:w="3402" w:type="dxa"/>
            <w:tcBorders>
              <w:top w:val="single" w:sz="4" w:space="0" w:color="auto"/>
            </w:tcBorders>
          </w:tcPr>
          <w:p w14:paraId="1E0F0D81" w14:textId="77777777" w:rsidR="00090D8E" w:rsidRPr="00090D8E" w:rsidRDefault="00090D8E" w:rsidP="000E2635">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4285CD07" w14:textId="77777777" w:rsidR="00090D8E" w:rsidRPr="00090D8E" w:rsidRDefault="00090D8E" w:rsidP="000E2635">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2217641B" w14:textId="77777777" w:rsidR="00090D8E" w:rsidRPr="00090D8E" w:rsidRDefault="00090D8E" w:rsidP="000E2635">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14:paraId="130BD9EF"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48B4654A"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4B9E9BF4"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1ED1B1D7"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b/>
          <w:i/>
          <w:sz w:val="16"/>
          <w:lang w:eastAsia="sl-SI"/>
        </w:rPr>
      </w:pPr>
    </w:p>
    <w:p w14:paraId="6DA0428B"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090D8E">
        <w:rPr>
          <w:rFonts w:ascii="Tahoma" w:eastAsia="Times New Roman" w:hAnsi="Tahoma" w:cs="Tahoma"/>
          <w:b/>
          <w:i/>
          <w:sz w:val="16"/>
          <w:lang w:eastAsia="sl-SI"/>
        </w:rPr>
        <w:t xml:space="preserve">Navodilo: </w:t>
      </w:r>
      <w:r w:rsidRPr="00090D8E">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3825CC9A"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lang w:eastAsia="sl-SI"/>
        </w:rPr>
      </w:pPr>
      <w:r w:rsidRPr="00090D8E">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090D8E" w14:paraId="4BDCC14F" w14:textId="77777777" w:rsidTr="00A9443F">
        <w:tc>
          <w:tcPr>
            <w:tcW w:w="7938" w:type="dxa"/>
            <w:tcBorders>
              <w:top w:val="single" w:sz="4" w:space="0" w:color="auto"/>
              <w:bottom w:val="single" w:sz="4" w:space="0" w:color="auto"/>
            </w:tcBorders>
          </w:tcPr>
          <w:p w14:paraId="1D26FE66" w14:textId="77777777" w:rsidR="00090D8E" w:rsidRPr="00090D8E" w:rsidRDefault="00090D8E" w:rsidP="000E2635">
            <w:pPr>
              <w:keepNext/>
              <w:keepLines/>
              <w:spacing w:after="0" w:line="240" w:lineRule="auto"/>
              <w:jc w:val="both"/>
              <w:rPr>
                <w:rFonts w:ascii="Tahoma" w:hAnsi="Tahoma" w:cs="Tahoma"/>
              </w:rPr>
            </w:pPr>
            <w:r w:rsidRPr="00090D8E">
              <w:rPr>
                <w:rFonts w:ascii="Tahoma" w:eastAsia="Times New Roman" w:hAnsi="Tahoma" w:cs="Tahoma"/>
                <w:lang w:eastAsia="sl-SI"/>
              </w:rPr>
              <w:lastRenderedPageBreak/>
              <w:br w:type="page"/>
            </w:r>
            <w:r w:rsidRPr="00090D8E">
              <w:rPr>
                <w:rFonts w:ascii="Tahoma" w:hAnsi="Tahoma" w:cs="Tahoma"/>
                <w:b/>
              </w:rPr>
              <w:br w:type="page"/>
            </w:r>
            <w:r w:rsidRPr="00090D8E">
              <w:rPr>
                <w:rFonts w:ascii="Tahoma" w:hAnsi="Tahoma" w:cs="Tahoma"/>
                <w:b/>
                <w:bCs/>
              </w:rPr>
              <w:br w:type="page"/>
            </w:r>
            <w:r w:rsidRPr="00090D8E">
              <w:rPr>
                <w:rFonts w:ascii="Tahoma" w:hAnsi="Tahoma" w:cs="Tahoma"/>
                <w:b/>
                <w:bCs/>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rPr>
              <w:br w:type="page"/>
            </w:r>
            <w:r w:rsidRPr="00090D8E">
              <w:rPr>
                <w:rFonts w:ascii="Tahoma" w:hAnsi="Tahoma" w:cs="Tahoma"/>
                <w:b/>
                <w:bCs/>
              </w:rPr>
              <w:br w:type="page"/>
            </w:r>
            <w:r w:rsidRPr="00090D8E">
              <w:rPr>
                <w:rFonts w:ascii="Tahoma" w:hAnsi="Tahoma" w:cs="Tahoma"/>
              </w:rPr>
              <w:br w:type="page"/>
            </w:r>
          </w:p>
        </w:tc>
        <w:tc>
          <w:tcPr>
            <w:tcW w:w="1560" w:type="dxa"/>
            <w:tcBorders>
              <w:top w:val="single" w:sz="4" w:space="0" w:color="auto"/>
              <w:bottom w:val="single" w:sz="4" w:space="0" w:color="auto"/>
            </w:tcBorders>
          </w:tcPr>
          <w:p w14:paraId="7BFA4958" w14:textId="77777777" w:rsidR="00090D8E" w:rsidRPr="00090D8E" w:rsidRDefault="00090D8E" w:rsidP="000E2635">
            <w:pPr>
              <w:keepNext/>
              <w:keepLines/>
              <w:spacing w:after="0" w:line="240" w:lineRule="auto"/>
              <w:jc w:val="both"/>
              <w:rPr>
                <w:rFonts w:ascii="Tahoma" w:hAnsi="Tahoma" w:cs="Tahoma"/>
                <w:b/>
                <w:bCs/>
                <w:i/>
                <w:iCs/>
              </w:rPr>
            </w:pPr>
            <w:r w:rsidRPr="00090D8E">
              <w:rPr>
                <w:rFonts w:ascii="Tahoma" w:hAnsi="Tahoma" w:cs="Tahoma"/>
                <w:b/>
                <w:bCs/>
                <w:i/>
                <w:iCs/>
              </w:rPr>
              <w:t>Priloga 1/1</w:t>
            </w:r>
          </w:p>
        </w:tc>
      </w:tr>
    </w:tbl>
    <w:p w14:paraId="6EF0D5C7"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lang w:eastAsia="sl-SI"/>
        </w:rPr>
      </w:pPr>
    </w:p>
    <w:p w14:paraId="28462A95"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26DC5033" w14:textId="77777777" w:rsidR="00090D8E" w:rsidRPr="00090D8E" w:rsidRDefault="00090D8E" w:rsidP="000E2635">
      <w:pPr>
        <w:keepNext/>
        <w:keepLines/>
        <w:spacing w:after="0" w:line="240" w:lineRule="auto"/>
        <w:jc w:val="both"/>
        <w:rPr>
          <w:rFonts w:ascii="Tahoma" w:eastAsia="Times New Roman" w:hAnsi="Tahoma" w:cs="Tahoma"/>
          <w:b/>
          <w:lang w:eastAsia="sl-SI"/>
        </w:rPr>
      </w:pPr>
      <w:r w:rsidRPr="00090D8E">
        <w:rPr>
          <w:rFonts w:ascii="Tahoma" w:eastAsia="Times New Roman" w:hAnsi="Tahoma" w:cs="Tahoma"/>
          <w:b/>
          <w:lang w:eastAsia="sl-SI"/>
        </w:rPr>
        <w:t>PRAVNI AKT O SKUPNI IZVEDBI NAROČILA</w:t>
      </w:r>
    </w:p>
    <w:p w14:paraId="6CFD8599"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54FB2CF3" w14:textId="77777777" w:rsidR="00090D8E" w:rsidRPr="00090D8E" w:rsidRDefault="00090D8E" w:rsidP="000E263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42F8558C"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4BF6AB95"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b/>
          <w:lang w:eastAsia="sl-SI"/>
        </w:rPr>
      </w:pPr>
    </w:p>
    <w:p w14:paraId="51215728" w14:textId="77777777" w:rsidR="00090D8E" w:rsidRPr="00090D8E" w:rsidRDefault="00090D8E" w:rsidP="000E263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090D8E" w14:paraId="40E81805" w14:textId="77777777" w:rsidTr="00A9443F">
        <w:tc>
          <w:tcPr>
            <w:tcW w:w="7723" w:type="dxa"/>
            <w:tcBorders>
              <w:top w:val="single" w:sz="4" w:space="0" w:color="auto"/>
              <w:bottom w:val="single" w:sz="4" w:space="0" w:color="auto"/>
            </w:tcBorders>
          </w:tcPr>
          <w:p w14:paraId="0719862E" w14:textId="77777777" w:rsidR="00090D8E" w:rsidRPr="00090D8E" w:rsidRDefault="00090D8E" w:rsidP="000E263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lastRenderedPageBreak/>
              <w:br w:type="page"/>
            </w:r>
            <w:r w:rsidRPr="00090D8E">
              <w:rPr>
                <w:rFonts w:ascii="Tahoma" w:eastAsia="Times New Roman" w:hAnsi="Tahoma" w:cs="Tahoma"/>
                <w:lang w:eastAsia="sl-SI"/>
              </w:rPr>
              <w:br w:type="page"/>
            </w:r>
            <w:r w:rsidRPr="00090D8E">
              <w:rPr>
                <w:rFonts w:ascii="Tahoma" w:eastAsia="Times New Roman" w:hAnsi="Tahoma" w:cs="Tahoma"/>
                <w:lang w:eastAsia="sl-SI"/>
              </w:rPr>
              <w:br w:type="page"/>
              <w:t>CELOTEN PREDRAČUN POPISA STORITEV</w:t>
            </w:r>
          </w:p>
        </w:tc>
        <w:tc>
          <w:tcPr>
            <w:tcW w:w="1843" w:type="dxa"/>
            <w:tcBorders>
              <w:top w:val="single" w:sz="4" w:space="0" w:color="auto"/>
              <w:bottom w:val="single" w:sz="4" w:space="0" w:color="auto"/>
            </w:tcBorders>
          </w:tcPr>
          <w:p w14:paraId="793D54B8" w14:textId="77777777" w:rsidR="00090D8E" w:rsidRPr="00090D8E" w:rsidRDefault="00090D8E" w:rsidP="000E2635">
            <w:pPr>
              <w:keepNext/>
              <w:keepLines/>
              <w:spacing w:after="0" w:line="240" w:lineRule="auto"/>
              <w:jc w:val="both"/>
              <w:rPr>
                <w:rFonts w:ascii="Tahoma" w:eastAsia="Times New Roman" w:hAnsi="Tahoma" w:cs="Tahoma"/>
                <w:b/>
                <w:bCs/>
                <w:i/>
                <w:iCs/>
                <w:lang w:eastAsia="sl-SI"/>
              </w:rPr>
            </w:pPr>
            <w:r w:rsidRPr="00090D8E">
              <w:rPr>
                <w:rFonts w:ascii="Tahoma" w:eastAsia="Times New Roman" w:hAnsi="Tahoma" w:cs="Tahoma"/>
                <w:b/>
                <w:bCs/>
                <w:i/>
                <w:iCs/>
                <w:lang w:eastAsia="sl-SI"/>
              </w:rPr>
              <w:t>Priloga 2</w:t>
            </w:r>
          </w:p>
        </w:tc>
      </w:tr>
    </w:tbl>
    <w:p w14:paraId="22EE575A"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2C99E1E0" w14:textId="77777777" w:rsidR="00090D8E" w:rsidRDefault="0078187E" w:rsidP="000E263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JPE-SPV-188/20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EB4AFD">
        <w:rPr>
          <w:rFonts w:ascii="Tahoma" w:eastAsia="Times New Roman" w:hAnsi="Tahoma" w:cs="Tahoma"/>
          <w:b/>
          <w:lang w:eastAsia="sl-SI"/>
        </w:rPr>
        <w:t>Raztovor premoga in lesnih sekancev</w:t>
      </w:r>
      <w:r w:rsidR="00090D8E">
        <w:rPr>
          <w:rFonts w:ascii="Tahoma" w:eastAsia="Times New Roman" w:hAnsi="Tahoma" w:cs="Tahoma"/>
          <w:b/>
          <w:lang w:eastAsia="sl-SI"/>
        </w:rPr>
        <w:t xml:space="preserve"> </w:t>
      </w:r>
    </w:p>
    <w:p w14:paraId="267B2179"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5CBFE34A" w14:textId="77777777" w:rsidR="00156E0D" w:rsidRPr="00090D8E" w:rsidRDefault="00156E0D" w:rsidP="000E263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za vse postavke navedene v predračunu popisa storitev. Celotni predračun popisa storitev </w:t>
      </w:r>
      <w:r>
        <w:rPr>
          <w:rFonts w:ascii="Tahoma" w:eastAsia="Times New Roman" w:hAnsi="Tahoma" w:cs="Tahoma"/>
          <w:lang w:eastAsia="sl-SI"/>
        </w:rPr>
        <w:t xml:space="preserve">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487F80E6"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5E80CA6D"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0DE28D65"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47570E58"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71CE17B6"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3FCC17CB" w14:textId="77777777" w:rsidR="00BC1D1B" w:rsidRPr="00FC61D6" w:rsidRDefault="00BC1D1B" w:rsidP="00BC1D1B">
      <w:pPr>
        <w:keepNext/>
        <w:keepLines/>
        <w:tabs>
          <w:tab w:val="left" w:pos="3686"/>
        </w:tabs>
        <w:spacing w:after="0" w:line="240" w:lineRule="auto"/>
        <w:jc w:val="both"/>
        <w:rPr>
          <w:rFonts w:ascii="Tahoma" w:hAnsi="Tahoma" w:cs="Tahoma"/>
          <w:szCs w:val="20"/>
          <w:lang w:eastAsia="sl-SI"/>
        </w:rPr>
      </w:pPr>
      <w:r w:rsidRPr="00FC61D6">
        <w:rPr>
          <w:rFonts w:ascii="Tahoma" w:hAnsi="Tahoma" w:cs="Tahoma"/>
          <w:szCs w:val="20"/>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0A70A7D8"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1EE3AD5D"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1F7E7C7D"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527A879F"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41B1D227"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5DD7F184"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40593C81"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3A72FBC1"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6830DB40"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355812AC"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0ED123F5"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085D2ED2"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79D9E655"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376645FD"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6997BF2B"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7D8DC0AA"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4225371D"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28C02908"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6EF2D50C"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74E40F96"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6C36F2CA"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130D0E9F"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76F69824"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6D3787A0"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065AEA5B"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68DD67D1"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10E4B710"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314F9723"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5565E7A4"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417454D2" w14:textId="77777777" w:rsidR="00090D8E" w:rsidRPr="00090D8E" w:rsidRDefault="00090D8E" w:rsidP="000E2635">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090D8E" w14:paraId="6C9B2957" w14:textId="77777777" w:rsidTr="00A9443F">
        <w:trPr>
          <w:trHeight w:val="235"/>
        </w:trPr>
        <w:tc>
          <w:tcPr>
            <w:tcW w:w="3402" w:type="dxa"/>
            <w:tcBorders>
              <w:bottom w:val="single" w:sz="4" w:space="0" w:color="auto"/>
            </w:tcBorders>
          </w:tcPr>
          <w:p w14:paraId="26E6D8C1" w14:textId="77777777" w:rsidR="00090D8E" w:rsidRPr="00090D8E" w:rsidRDefault="00090D8E" w:rsidP="000E2635">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1161D23" w14:textId="77777777" w:rsidR="00090D8E" w:rsidRPr="00090D8E" w:rsidRDefault="00090D8E" w:rsidP="000E2635">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86883F5" w14:textId="77777777" w:rsidR="00090D8E" w:rsidRPr="00090D8E" w:rsidRDefault="00090D8E"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090D8E" w14:paraId="4A7AEA56" w14:textId="77777777" w:rsidTr="00A9443F">
        <w:trPr>
          <w:trHeight w:val="235"/>
        </w:trPr>
        <w:tc>
          <w:tcPr>
            <w:tcW w:w="3402" w:type="dxa"/>
            <w:tcBorders>
              <w:top w:val="single" w:sz="4" w:space="0" w:color="auto"/>
            </w:tcBorders>
          </w:tcPr>
          <w:p w14:paraId="178DE405" w14:textId="77777777" w:rsidR="00090D8E" w:rsidRPr="00090D8E" w:rsidRDefault="00090D8E" w:rsidP="000E2635">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(kraj, datum)</w:t>
            </w:r>
          </w:p>
        </w:tc>
        <w:tc>
          <w:tcPr>
            <w:tcW w:w="2268" w:type="dxa"/>
          </w:tcPr>
          <w:p w14:paraId="39715F92" w14:textId="77777777" w:rsidR="00090D8E" w:rsidRPr="00090D8E" w:rsidRDefault="00090D8E" w:rsidP="000E2635">
            <w:pPr>
              <w:keepNext/>
              <w:keepLines/>
              <w:spacing w:after="0" w:line="240" w:lineRule="auto"/>
              <w:jc w:val="center"/>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žig</w:t>
            </w:r>
          </w:p>
        </w:tc>
        <w:tc>
          <w:tcPr>
            <w:tcW w:w="3686" w:type="dxa"/>
            <w:tcBorders>
              <w:top w:val="single" w:sz="4" w:space="0" w:color="auto"/>
            </w:tcBorders>
          </w:tcPr>
          <w:p w14:paraId="4D6C3004" w14:textId="77777777" w:rsidR="00090D8E" w:rsidRPr="00090D8E" w:rsidRDefault="00090D8E" w:rsidP="000E2635">
            <w:pPr>
              <w:keepNext/>
              <w:keepLines/>
              <w:spacing w:after="0" w:line="240" w:lineRule="auto"/>
              <w:jc w:val="both"/>
              <w:rPr>
                <w:rFonts w:ascii="Tahoma" w:eastAsia="Times New Roman" w:hAnsi="Tahoma" w:cs="Tahoma"/>
                <w:snapToGrid w:val="0"/>
                <w:color w:val="000000"/>
                <w:sz w:val="20"/>
                <w:lang w:eastAsia="sl-SI"/>
              </w:rPr>
            </w:pPr>
            <w:r w:rsidRPr="00090D8E">
              <w:rPr>
                <w:rFonts w:ascii="Tahoma" w:eastAsia="Times New Roman" w:hAnsi="Tahoma" w:cs="Tahoma"/>
                <w:snapToGrid w:val="0"/>
                <w:color w:val="000000"/>
                <w:sz w:val="20"/>
                <w:lang w:eastAsia="sl-SI"/>
              </w:rPr>
              <w:t>(</w:t>
            </w:r>
            <w:r w:rsidRPr="00090D8E">
              <w:rPr>
                <w:rFonts w:ascii="Tahoma" w:eastAsia="Times New Roman" w:hAnsi="Tahoma" w:cs="Tahoma"/>
                <w:snapToGrid w:val="0"/>
                <w:lang w:eastAsia="sl-SI"/>
              </w:rPr>
              <w:t>i</w:t>
            </w:r>
            <w:r w:rsidRPr="00090D8E">
              <w:rPr>
                <w:rFonts w:ascii="Tahoma" w:hAnsi="Tahoma" w:cs="Tahoma"/>
                <w:snapToGrid w:val="0"/>
              </w:rPr>
              <w:t xml:space="preserve">me in priimek </w:t>
            </w:r>
            <w:r w:rsidRPr="00090D8E">
              <w:rPr>
                <w:rFonts w:ascii="Tahoma" w:eastAsia="Times New Roman" w:hAnsi="Tahoma" w:cs="Tahoma"/>
                <w:snapToGrid w:val="0"/>
                <w:lang w:eastAsia="sl-SI"/>
              </w:rPr>
              <w:t>odgovorne osebe</w:t>
            </w:r>
            <w:r w:rsidRPr="00090D8E">
              <w:rPr>
                <w:rFonts w:ascii="Tahoma" w:hAnsi="Tahoma" w:cs="Tahoma"/>
                <w:snapToGrid w:val="0"/>
              </w:rPr>
              <w:t xml:space="preserve"> ter podpis ponudnika</w:t>
            </w:r>
            <w:r w:rsidRPr="00090D8E">
              <w:rPr>
                <w:rFonts w:ascii="Tahoma" w:eastAsia="Times New Roman" w:hAnsi="Tahoma" w:cs="Tahoma"/>
                <w:snapToGrid w:val="0"/>
                <w:color w:val="000000"/>
                <w:sz w:val="20"/>
                <w:lang w:eastAsia="sl-SI"/>
              </w:rPr>
              <w:t>)</w:t>
            </w:r>
          </w:p>
        </w:tc>
      </w:tr>
    </w:tbl>
    <w:p w14:paraId="687CB9C2" w14:textId="77777777" w:rsidR="00090D8E" w:rsidRPr="00090D8E" w:rsidRDefault="00090D8E" w:rsidP="000E2635">
      <w:pPr>
        <w:keepNext/>
        <w:keepLines/>
        <w:spacing w:after="0" w:line="240" w:lineRule="auto"/>
        <w:jc w:val="both"/>
        <w:rPr>
          <w:rFonts w:ascii="Tahoma" w:eastAsia="Times New Roman" w:hAnsi="Tahoma" w:cs="Tahoma"/>
          <w:lang w:eastAsia="sl-SI"/>
        </w:rPr>
      </w:pPr>
    </w:p>
    <w:p w14:paraId="13EF437C" w14:textId="77777777" w:rsidR="00090D8E" w:rsidRPr="00090D8E" w:rsidRDefault="00090D8E" w:rsidP="000E2635">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br w:type="page"/>
      </w:r>
    </w:p>
    <w:p w14:paraId="5CFCB720" w14:textId="77777777" w:rsidR="00090D8E" w:rsidRPr="00CA1AE3" w:rsidRDefault="00090D8E" w:rsidP="000E2635">
      <w:pPr>
        <w:keepNext/>
        <w:keepLines/>
        <w:spacing w:after="0" w:line="240" w:lineRule="auto"/>
        <w:jc w:val="both"/>
        <w:rPr>
          <w:rFonts w:ascii="Tahoma" w:hAnsi="Tahoma" w:cs="Tahoma"/>
          <w:bCs/>
          <w:i/>
          <w:sz w:val="18"/>
        </w:rPr>
      </w:pPr>
    </w:p>
    <w:p w14:paraId="660A209D" w14:textId="77777777" w:rsidR="00090D8E" w:rsidRPr="00C44047" w:rsidRDefault="002B3916" w:rsidP="000E2635">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t>Priloga 3/1</w:t>
      </w:r>
    </w:p>
    <w:p w14:paraId="2D9206A5" w14:textId="77777777" w:rsidR="00090D8E" w:rsidRPr="00C44047" w:rsidRDefault="00090D8E" w:rsidP="000E2635">
      <w:pPr>
        <w:keepNext/>
        <w:keepLines/>
        <w:tabs>
          <w:tab w:val="left" w:pos="284"/>
        </w:tabs>
        <w:spacing w:after="0" w:line="240" w:lineRule="auto"/>
        <w:jc w:val="both"/>
        <w:rPr>
          <w:rFonts w:ascii="Tahoma" w:eastAsia="Times New Roman" w:hAnsi="Tahoma" w:cs="Tahoma"/>
          <w:b/>
          <w:i/>
          <w:sz w:val="18"/>
          <w:lang w:eastAsia="sl-SI"/>
        </w:rPr>
      </w:pPr>
    </w:p>
    <w:p w14:paraId="5615B916" w14:textId="77777777" w:rsidR="00090D8E" w:rsidRPr="00C44047" w:rsidRDefault="00090D8E" w:rsidP="000E2635">
      <w:pPr>
        <w:keepNext/>
        <w:keepLines/>
        <w:tabs>
          <w:tab w:val="left" w:pos="284"/>
        </w:tabs>
        <w:spacing w:after="0" w:line="240" w:lineRule="auto"/>
        <w:jc w:val="both"/>
        <w:rPr>
          <w:rFonts w:ascii="Tahoma" w:eastAsia="Times New Roman" w:hAnsi="Tahoma" w:cs="Tahoma"/>
          <w:sz w:val="20"/>
          <w:szCs w:val="20"/>
          <w:lang w:eastAsia="sl-SI"/>
        </w:rPr>
      </w:pPr>
    </w:p>
    <w:p w14:paraId="1A6A7655" w14:textId="77777777" w:rsidR="00090D8E" w:rsidRPr="00C44047" w:rsidRDefault="00090D8E" w:rsidP="000E2635">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014A5F98" w14:textId="77777777" w:rsidR="00090D8E" w:rsidRPr="00C44047" w:rsidRDefault="00090D8E" w:rsidP="000E2635">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1D41ECFD" w14:textId="77777777" w:rsidR="00090D8E" w:rsidRPr="00C44047" w:rsidRDefault="00090D8E" w:rsidP="000E2635">
      <w:pPr>
        <w:keepNext/>
        <w:keepLines/>
        <w:tabs>
          <w:tab w:val="left" w:pos="284"/>
        </w:tabs>
        <w:spacing w:after="0" w:line="240" w:lineRule="auto"/>
        <w:jc w:val="both"/>
        <w:rPr>
          <w:rFonts w:ascii="Tahoma" w:eastAsia="Times New Roman" w:hAnsi="Tahoma" w:cs="Tahoma"/>
          <w:b/>
          <w:sz w:val="20"/>
          <w:szCs w:val="20"/>
          <w:lang w:eastAsia="sl-SI"/>
        </w:rPr>
      </w:pPr>
    </w:p>
    <w:p w14:paraId="052D642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sz w:val="20"/>
          <w:szCs w:val="20"/>
          <w:lang w:eastAsia="sl-SI"/>
        </w:rPr>
      </w:pPr>
    </w:p>
    <w:p w14:paraId="3968F584"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p>
    <w:p w14:paraId="0A9F9F03"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28A3EDFD"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33EDC9B8"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44606445"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40F38F65"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5AD0F7D9"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1DC117BA"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13B7F086"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p>
    <w:p w14:paraId="1292EFC4"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78187E">
        <w:rPr>
          <w:rFonts w:ascii="Tahoma" w:eastAsia="Times New Roman" w:hAnsi="Tahoma" w:cs="Tahoma"/>
          <w:b/>
          <w:lang w:eastAsia="sl-SI"/>
        </w:rPr>
        <w:t>JPE-SPV-188/20</w:t>
      </w:r>
      <w:r w:rsidRPr="00090D8E">
        <w:rPr>
          <w:rFonts w:ascii="Tahoma" w:eastAsia="Times New Roman" w:hAnsi="Tahoma" w:cs="Tahoma"/>
          <w:b/>
          <w:lang w:eastAsia="sl-SI"/>
        </w:rPr>
        <w:t xml:space="preserve"> - </w:t>
      </w:r>
      <w:r w:rsidR="00EB4AFD">
        <w:rPr>
          <w:rFonts w:ascii="Tahoma" w:eastAsia="Times New Roman" w:hAnsi="Tahoma" w:cs="Tahoma"/>
          <w:b/>
          <w:lang w:eastAsia="sl-SI"/>
        </w:rPr>
        <w:t>Raztovor premoga in lesnih sekancev</w:t>
      </w:r>
      <w:r w:rsidRPr="00090D8E">
        <w:rPr>
          <w:rFonts w:ascii="Tahoma" w:eastAsia="Times New Roman" w:hAnsi="Tahoma" w:cs="Tahoma"/>
          <w:b/>
          <w:lang w:eastAsia="sl-SI"/>
        </w:rPr>
        <w:t xml:space="preserve"> </w:t>
      </w:r>
      <w:r w:rsidRPr="00C44047">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A04F6B0"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1B789887"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7C803DAB"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C44047" w14:paraId="166A5C6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ECAC606"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241BCC97"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598492B9"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4DFDA331"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6D12AB15"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968A255"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0E285D77"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D9655C1"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B649771"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000ABDA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03A2717"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51FA448B"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9246244"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3DA7D6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2FD4814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71B7216"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32F48079"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F17833"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29D18F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7A02DCD4"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670FCDB"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7A11289"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950D55B"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D15D7C0"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3E65573F"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ADEA96D"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B16908B"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BB3E516"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F68467F"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4C90D13F"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0D0CEF2"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5A0098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9B7F27"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369CAAB"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bl>
    <w:p w14:paraId="6AB83088"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p w14:paraId="372AB8A9"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7CFAEA68"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C44047" w14:paraId="755E4D0B"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40FF8EC5"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714E021"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E70D2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8F18A95"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090D8E" w:rsidRPr="00C44047" w14:paraId="16AE3C74"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3DBE93CF"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3394CE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8493368"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B45FAAC"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6904D61D"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3551E8CF"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25D2FA8"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BFA0D6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2E22726"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40F3A79D"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7996F35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2F035F60"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F6EB407"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4FD3554"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5822006A"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E72128B"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93E3689"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2BF1005"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6D65906"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44E5375D"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B76B60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432FEDF"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36864F0"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6F5204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4E610C33"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2889BB43"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46E1AFF6"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B285A2A"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617E961"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bl>
    <w:p w14:paraId="7C1DD1D2"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p w14:paraId="1F076891"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7A433F24"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C44047" w14:paraId="171B8481"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0DA3853"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4EAF7F86"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3DBC1A70"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44F090F"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090D8E" w:rsidRPr="00C44047" w14:paraId="7D96B92A"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5B70CAD"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2A6E0B16"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AAC1458"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6956D81"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6F7452CB"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1A4A6F28"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496FE6A"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FAAFAC8"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D638F10"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0C53AC6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C992ADC"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B0E1029"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58EF7B8"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8C22D61"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14D43242"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010A57F9"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04DD896F"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1EE0D9D"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48D1E67"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2956A15E"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B98C37A"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1E8FED53"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2904001"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2F41857"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r w:rsidR="00090D8E" w:rsidRPr="00C44047" w14:paraId="2DBF1B06"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B794BD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776070BE"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9D214D8"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768AFF"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tc>
      </w:tr>
    </w:tbl>
    <w:p w14:paraId="177C8C79"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p w14:paraId="2025C8E3"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p>
    <w:p w14:paraId="64987884"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85447CE"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p>
    <w:p w14:paraId="64537A3B" w14:textId="77777777" w:rsidR="00090D8E" w:rsidRPr="00C44047" w:rsidRDefault="00090D8E" w:rsidP="000E2635">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18525D0" w14:textId="77777777" w:rsidR="00090D8E" w:rsidRPr="00C44047" w:rsidRDefault="00090D8E" w:rsidP="000E2635">
      <w:pPr>
        <w:keepNext/>
        <w:keepLines/>
        <w:tabs>
          <w:tab w:val="left" w:pos="284"/>
        </w:tabs>
        <w:spacing w:after="0" w:line="240" w:lineRule="auto"/>
        <w:jc w:val="both"/>
        <w:rPr>
          <w:rFonts w:ascii="Tahoma" w:eastAsia="Times New Roman" w:hAnsi="Tahoma" w:cs="Tahoma"/>
          <w:b/>
          <w:lang w:eastAsia="sl-SI"/>
        </w:rPr>
      </w:pPr>
    </w:p>
    <w:p w14:paraId="1C088A7C" w14:textId="77777777" w:rsidR="00090D8E" w:rsidRPr="00CA1AE3" w:rsidRDefault="00090D8E" w:rsidP="000E2635">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0EB57C82" w14:textId="77777777" w:rsidR="00090D8E" w:rsidRPr="00CA1AE3" w:rsidRDefault="00090D8E" w:rsidP="000E2635">
      <w:pPr>
        <w:keepNext/>
        <w:keepLines/>
        <w:tabs>
          <w:tab w:val="left" w:pos="284"/>
        </w:tabs>
        <w:spacing w:after="0" w:line="240" w:lineRule="auto"/>
        <w:jc w:val="both"/>
        <w:rPr>
          <w:rFonts w:ascii="Tahoma" w:eastAsia="Times New Roman" w:hAnsi="Tahoma" w:cs="Tahoma"/>
          <w:b/>
          <w:lang w:eastAsia="sl-SI"/>
        </w:rPr>
      </w:pPr>
    </w:p>
    <w:p w14:paraId="63764950" w14:textId="77777777" w:rsidR="00090D8E" w:rsidRPr="00CA1AE3" w:rsidRDefault="00090D8E" w:rsidP="000E2635">
      <w:pPr>
        <w:keepNext/>
        <w:keepLines/>
        <w:tabs>
          <w:tab w:val="left" w:pos="284"/>
        </w:tabs>
        <w:spacing w:after="0" w:line="240" w:lineRule="auto"/>
        <w:jc w:val="both"/>
        <w:rPr>
          <w:rFonts w:ascii="Tahoma" w:eastAsia="Times New Roman" w:hAnsi="Tahoma" w:cs="Tahoma"/>
          <w:b/>
          <w:sz w:val="20"/>
          <w:szCs w:val="20"/>
          <w:lang w:eastAsia="sl-SI"/>
        </w:rPr>
      </w:pPr>
    </w:p>
    <w:p w14:paraId="4BE763D8" w14:textId="77777777" w:rsidR="00090D8E" w:rsidRPr="00CA1AE3" w:rsidRDefault="00090D8E" w:rsidP="000E2635">
      <w:pPr>
        <w:keepNext/>
        <w:keepLines/>
        <w:tabs>
          <w:tab w:val="left" w:pos="284"/>
        </w:tabs>
        <w:spacing w:after="0" w:line="240" w:lineRule="auto"/>
        <w:jc w:val="both"/>
        <w:rPr>
          <w:rFonts w:ascii="Tahoma" w:eastAsia="Times New Roman" w:hAnsi="Tahoma" w:cs="Tahoma"/>
          <w:b/>
          <w:sz w:val="20"/>
          <w:szCs w:val="20"/>
          <w:lang w:eastAsia="sl-SI"/>
        </w:rPr>
      </w:pPr>
    </w:p>
    <w:p w14:paraId="06EE30E3" w14:textId="77777777" w:rsidR="00090D8E" w:rsidRPr="00CA1AE3" w:rsidRDefault="00090D8E" w:rsidP="000E2635">
      <w:pPr>
        <w:keepNext/>
        <w:keepLines/>
        <w:tabs>
          <w:tab w:val="left" w:pos="284"/>
        </w:tabs>
        <w:spacing w:after="0" w:line="240" w:lineRule="auto"/>
        <w:jc w:val="both"/>
        <w:rPr>
          <w:rFonts w:ascii="Tahoma" w:eastAsia="Times New Roman" w:hAnsi="Tahoma" w:cs="Tahoma"/>
          <w:b/>
          <w:sz w:val="20"/>
          <w:szCs w:val="20"/>
          <w:lang w:eastAsia="sl-SI"/>
        </w:rPr>
      </w:pPr>
    </w:p>
    <w:p w14:paraId="7AD618A7" w14:textId="77777777" w:rsidR="00090D8E" w:rsidRPr="00CA1AE3" w:rsidRDefault="00090D8E" w:rsidP="000E2635">
      <w:pPr>
        <w:keepNext/>
        <w:keepLines/>
        <w:tabs>
          <w:tab w:val="left" w:pos="284"/>
        </w:tabs>
        <w:spacing w:after="0" w:line="240" w:lineRule="auto"/>
        <w:jc w:val="both"/>
        <w:rPr>
          <w:rFonts w:ascii="Tahoma" w:eastAsia="Times New Roman" w:hAnsi="Tahoma" w:cs="Tahoma"/>
          <w:b/>
          <w:sz w:val="20"/>
          <w:szCs w:val="20"/>
          <w:lang w:eastAsia="sl-SI"/>
        </w:rPr>
      </w:pPr>
    </w:p>
    <w:p w14:paraId="027CB49C" w14:textId="77777777" w:rsidR="00090D8E" w:rsidRPr="00712BC8" w:rsidRDefault="00090D8E" w:rsidP="000E263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712BC8" w14:paraId="0A4F56F0" w14:textId="77777777" w:rsidTr="00A9443F">
        <w:trPr>
          <w:trHeight w:val="235"/>
        </w:trPr>
        <w:tc>
          <w:tcPr>
            <w:tcW w:w="2977" w:type="dxa"/>
            <w:tcBorders>
              <w:bottom w:val="single" w:sz="4" w:space="0" w:color="auto"/>
            </w:tcBorders>
          </w:tcPr>
          <w:p w14:paraId="0529748E" w14:textId="77777777" w:rsidR="00090D8E" w:rsidRPr="00712BC8" w:rsidRDefault="00090D8E" w:rsidP="000E2635">
            <w:pPr>
              <w:keepNext/>
              <w:keepLines/>
              <w:spacing w:after="0" w:line="240" w:lineRule="auto"/>
              <w:jc w:val="both"/>
              <w:rPr>
                <w:rFonts w:ascii="Tahoma" w:eastAsia="Times New Roman" w:hAnsi="Tahoma" w:cs="Tahoma"/>
                <w:snapToGrid w:val="0"/>
                <w:color w:val="000000"/>
                <w:lang w:eastAsia="sl-SI"/>
              </w:rPr>
            </w:pPr>
          </w:p>
        </w:tc>
        <w:tc>
          <w:tcPr>
            <w:tcW w:w="2694" w:type="dxa"/>
          </w:tcPr>
          <w:p w14:paraId="226921B0" w14:textId="77777777" w:rsidR="00090D8E" w:rsidRPr="00712BC8" w:rsidRDefault="00090D8E" w:rsidP="000E2635">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63E2CF4" w14:textId="77777777" w:rsidR="00090D8E" w:rsidRPr="00712BC8" w:rsidRDefault="00090D8E"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712BC8" w14:paraId="713DBCF2" w14:textId="77777777" w:rsidTr="00A9443F">
        <w:trPr>
          <w:trHeight w:val="235"/>
        </w:trPr>
        <w:tc>
          <w:tcPr>
            <w:tcW w:w="2977" w:type="dxa"/>
            <w:tcBorders>
              <w:top w:val="single" w:sz="4" w:space="0" w:color="auto"/>
            </w:tcBorders>
          </w:tcPr>
          <w:p w14:paraId="20C6D928" w14:textId="77777777" w:rsidR="00090D8E" w:rsidRPr="00712BC8" w:rsidRDefault="00090D8E" w:rsidP="000E263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7858E34" w14:textId="77777777" w:rsidR="00090D8E" w:rsidRPr="00712BC8" w:rsidRDefault="00090D8E" w:rsidP="000E263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29AD1CFC" w14:textId="77777777" w:rsidR="00090D8E" w:rsidRPr="00712BC8" w:rsidRDefault="00090D8E" w:rsidP="000E263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6886821A" w14:textId="77777777" w:rsidR="00090D8E" w:rsidRPr="00CA1AE3" w:rsidRDefault="00090D8E" w:rsidP="000E2635">
      <w:pPr>
        <w:keepNext/>
        <w:keepLines/>
        <w:tabs>
          <w:tab w:val="left" w:pos="284"/>
        </w:tabs>
        <w:spacing w:after="0" w:line="240" w:lineRule="auto"/>
        <w:jc w:val="both"/>
        <w:rPr>
          <w:rFonts w:ascii="Tahoma" w:eastAsia="Times New Roman" w:hAnsi="Tahoma" w:cs="Tahoma"/>
          <w:sz w:val="20"/>
          <w:szCs w:val="20"/>
          <w:lang w:eastAsia="sl-SI"/>
        </w:rPr>
      </w:pPr>
    </w:p>
    <w:p w14:paraId="0B3A18C2" w14:textId="77777777" w:rsidR="00090D8E" w:rsidRPr="00CA1AE3" w:rsidRDefault="00090D8E" w:rsidP="000E2635">
      <w:pPr>
        <w:keepNext/>
        <w:keepLines/>
        <w:tabs>
          <w:tab w:val="left" w:pos="284"/>
        </w:tabs>
        <w:spacing w:after="0" w:line="240" w:lineRule="auto"/>
        <w:jc w:val="both"/>
        <w:rPr>
          <w:rFonts w:ascii="Tahoma" w:eastAsia="Times New Roman" w:hAnsi="Tahoma" w:cs="Tahoma"/>
          <w:sz w:val="20"/>
          <w:szCs w:val="20"/>
          <w:lang w:eastAsia="sl-SI"/>
        </w:rPr>
      </w:pPr>
    </w:p>
    <w:p w14:paraId="4ED480E0" w14:textId="77777777" w:rsidR="00090D8E" w:rsidRPr="00CA1AE3" w:rsidRDefault="00090D8E" w:rsidP="000E2635">
      <w:pPr>
        <w:keepNext/>
        <w:keepLines/>
        <w:tabs>
          <w:tab w:val="left" w:pos="284"/>
        </w:tabs>
        <w:spacing w:after="0" w:line="240" w:lineRule="auto"/>
        <w:jc w:val="both"/>
        <w:rPr>
          <w:rFonts w:ascii="Tahoma" w:eastAsia="Times New Roman" w:hAnsi="Tahoma" w:cs="Tahoma"/>
          <w:sz w:val="20"/>
          <w:szCs w:val="20"/>
          <w:lang w:eastAsia="sl-SI"/>
        </w:rPr>
      </w:pPr>
    </w:p>
    <w:p w14:paraId="4960E645" w14:textId="77777777" w:rsidR="00090D8E" w:rsidRPr="00CA1AE3" w:rsidRDefault="00090D8E" w:rsidP="000E2635">
      <w:pPr>
        <w:keepNext/>
        <w:keepLines/>
        <w:tabs>
          <w:tab w:val="left" w:pos="284"/>
        </w:tabs>
        <w:spacing w:after="0" w:line="240" w:lineRule="auto"/>
        <w:jc w:val="both"/>
        <w:rPr>
          <w:rFonts w:ascii="Tahoma" w:eastAsia="Times New Roman" w:hAnsi="Tahoma" w:cs="Tahoma"/>
          <w:sz w:val="20"/>
          <w:szCs w:val="20"/>
          <w:lang w:eastAsia="sl-SI"/>
        </w:rPr>
      </w:pPr>
    </w:p>
    <w:p w14:paraId="256EB731" w14:textId="77777777" w:rsidR="00090D8E" w:rsidRPr="00CA1AE3" w:rsidRDefault="00090D8E" w:rsidP="000E2635">
      <w:pPr>
        <w:keepNext/>
        <w:keepLines/>
        <w:tabs>
          <w:tab w:val="left" w:pos="284"/>
        </w:tabs>
        <w:spacing w:after="0" w:line="240" w:lineRule="auto"/>
        <w:jc w:val="both"/>
        <w:rPr>
          <w:rFonts w:ascii="Tahoma" w:eastAsia="Times New Roman" w:hAnsi="Tahoma" w:cs="Tahoma"/>
          <w:i/>
          <w:sz w:val="18"/>
          <w:lang w:eastAsia="sl-SI"/>
        </w:rPr>
      </w:pPr>
    </w:p>
    <w:p w14:paraId="23768947" w14:textId="77777777" w:rsidR="00090D8E" w:rsidRPr="00CA1AE3" w:rsidRDefault="00090D8E" w:rsidP="000E2635">
      <w:pPr>
        <w:keepNext/>
        <w:keepLines/>
        <w:tabs>
          <w:tab w:val="left" w:pos="284"/>
        </w:tabs>
        <w:spacing w:after="0" w:line="240" w:lineRule="auto"/>
        <w:jc w:val="both"/>
        <w:rPr>
          <w:rFonts w:ascii="Tahoma" w:eastAsia="Times New Roman" w:hAnsi="Tahoma" w:cs="Tahoma"/>
          <w:i/>
          <w:sz w:val="18"/>
          <w:lang w:eastAsia="sl-SI"/>
        </w:rPr>
      </w:pPr>
    </w:p>
    <w:p w14:paraId="157D1E4B" w14:textId="77777777" w:rsidR="00090D8E" w:rsidRPr="00CA1AE3" w:rsidRDefault="00090D8E" w:rsidP="000E2635">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7BFFF13E" w14:textId="77777777" w:rsidR="00090D8E" w:rsidRPr="00CA1AE3" w:rsidRDefault="00090D8E" w:rsidP="000E2635">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24D6DB19" w14:textId="77777777" w:rsidR="00090D8E" w:rsidRPr="00CA1AE3" w:rsidRDefault="00090D8E" w:rsidP="000E2635">
      <w:pPr>
        <w:keepNext/>
        <w:keepLines/>
        <w:tabs>
          <w:tab w:val="left" w:pos="284"/>
        </w:tabs>
        <w:spacing w:after="0" w:line="240" w:lineRule="auto"/>
        <w:jc w:val="both"/>
        <w:rPr>
          <w:rFonts w:ascii="Tahoma" w:eastAsia="Times New Roman" w:hAnsi="Tahoma" w:cs="Tahoma"/>
          <w:i/>
          <w:sz w:val="18"/>
          <w:lang w:eastAsia="sl-SI"/>
        </w:rPr>
      </w:pPr>
    </w:p>
    <w:p w14:paraId="61A0266C" w14:textId="77777777" w:rsidR="00090D8E" w:rsidRPr="00CA1AE3" w:rsidRDefault="00090D8E" w:rsidP="000E2635">
      <w:pPr>
        <w:keepNext/>
        <w:keepLines/>
        <w:tabs>
          <w:tab w:val="left" w:pos="284"/>
        </w:tabs>
        <w:spacing w:after="0" w:line="240" w:lineRule="auto"/>
        <w:jc w:val="both"/>
        <w:rPr>
          <w:rFonts w:ascii="Tahoma" w:eastAsia="Times New Roman" w:hAnsi="Tahoma" w:cs="Tahoma"/>
          <w:i/>
          <w:sz w:val="18"/>
          <w:lang w:eastAsia="sl-SI"/>
        </w:rPr>
      </w:pPr>
    </w:p>
    <w:p w14:paraId="57EEDCFE" w14:textId="77777777" w:rsidR="00090D8E" w:rsidRPr="00CA1AE3" w:rsidRDefault="00090D8E" w:rsidP="000E2635">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01A0DB5D" w14:textId="77777777" w:rsidR="00090D8E" w:rsidRPr="00CA1AE3" w:rsidRDefault="00090D8E" w:rsidP="000E2635">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7"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30C1F28" w14:textId="77777777" w:rsidR="00090D8E" w:rsidRPr="00843A6C" w:rsidRDefault="00090D8E" w:rsidP="000E2635">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531406FD" w14:textId="77777777" w:rsidR="00090D8E" w:rsidRPr="00C44047" w:rsidRDefault="002B3916" w:rsidP="000E2635">
      <w:pPr>
        <w:keepNext/>
        <w:keepLines/>
        <w:spacing w:after="0" w:line="240" w:lineRule="auto"/>
        <w:jc w:val="right"/>
        <w:rPr>
          <w:rFonts w:ascii="Tahoma" w:eastAsia="Times New Roman" w:hAnsi="Tahoma" w:cs="Tahoma"/>
          <w:b/>
          <w:i/>
          <w:sz w:val="18"/>
          <w:lang w:eastAsia="sl-SI"/>
        </w:rPr>
      </w:pPr>
      <w:r>
        <w:rPr>
          <w:rFonts w:ascii="Tahoma" w:eastAsia="Times New Roman" w:hAnsi="Tahoma" w:cs="Tahoma"/>
          <w:b/>
          <w:i/>
          <w:sz w:val="18"/>
          <w:lang w:eastAsia="sl-SI"/>
        </w:rPr>
        <w:lastRenderedPageBreak/>
        <w:t>Priloga 3/2</w:t>
      </w:r>
    </w:p>
    <w:p w14:paraId="425D0BDD" w14:textId="77777777" w:rsidR="00090D8E" w:rsidRDefault="00090D8E" w:rsidP="000E2635">
      <w:pPr>
        <w:keepNext/>
        <w:keepLines/>
        <w:spacing w:after="0" w:line="240" w:lineRule="auto"/>
        <w:jc w:val="both"/>
        <w:rPr>
          <w:rFonts w:ascii="Tahoma" w:eastAsia="Times New Roman" w:hAnsi="Tahoma" w:cs="Tahoma"/>
          <w:lang w:eastAsia="sl-SI"/>
        </w:rPr>
      </w:pPr>
    </w:p>
    <w:p w14:paraId="069CE751" w14:textId="77777777" w:rsidR="00090D8E" w:rsidRPr="00D63574" w:rsidRDefault="00090D8E" w:rsidP="000E2635">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4C62D396" w14:textId="77777777" w:rsid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65BEE13"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0FC8F472"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B566CF7"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2D9F185F"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B76C9C8"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727CC42" w14:textId="77777777" w:rsidR="00090D8E"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3CD3C835"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23B476FE"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5D45AAAA" w14:textId="77777777" w:rsidR="00090D8E" w:rsidRPr="002E04D2" w:rsidRDefault="00090D8E" w:rsidP="000E2635">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54B12508" w14:textId="77777777" w:rsidR="00090D8E" w:rsidRPr="002E04D2" w:rsidRDefault="00090D8E" w:rsidP="000E2635">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2AE6859D" w14:textId="77777777" w:rsidR="00090D8E" w:rsidRPr="002E04D2" w:rsidRDefault="00090D8E" w:rsidP="000E2635">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68A0AC7A"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705B95B"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31A4CD9F" w14:textId="77777777" w:rsidR="00090D8E" w:rsidRPr="002E04D2" w:rsidRDefault="00090D8E" w:rsidP="000E2635">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1A712674" w14:textId="77777777" w:rsidR="00090D8E" w:rsidRPr="002E04D2" w:rsidRDefault="00090D8E" w:rsidP="000E2635">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01DCF3E1" w14:textId="77777777" w:rsidR="00090D8E" w:rsidRPr="002E04D2" w:rsidRDefault="00090D8E" w:rsidP="000E2635">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1484BA02"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2E0AC34"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403B30B1" w14:textId="77777777" w:rsidR="00090D8E" w:rsidRPr="002E04D2" w:rsidRDefault="00090D8E" w:rsidP="000E2635">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39C7BC0F" w14:textId="77777777" w:rsidR="00090D8E" w:rsidRPr="002E04D2" w:rsidRDefault="00090D8E" w:rsidP="000E2635">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3E866969"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586B271"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5B7875F6"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37524133"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699C0B68"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26E725E" w14:textId="77777777" w:rsidR="00090D8E" w:rsidRPr="002E04D2" w:rsidRDefault="00090D8E" w:rsidP="000E2635">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022654F9"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3967940" w14:textId="77777777" w:rsidR="00090D8E" w:rsidRPr="002E04D2" w:rsidRDefault="00090D8E" w:rsidP="000E2635">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78187E">
        <w:rPr>
          <w:rFonts w:ascii="Tahoma" w:eastAsia="Times New Roman" w:hAnsi="Tahoma" w:cs="Tahoma"/>
          <w:b/>
          <w:noProof/>
          <w:lang w:eastAsia="sl-SI"/>
        </w:rPr>
        <w:t>JPE-SPV-188/20</w:t>
      </w:r>
      <w:r w:rsidRPr="00090D8E">
        <w:rPr>
          <w:rFonts w:ascii="Tahoma" w:eastAsia="Times New Roman" w:hAnsi="Tahoma" w:cs="Tahoma"/>
          <w:b/>
          <w:noProof/>
          <w:lang w:eastAsia="sl-SI"/>
        </w:rPr>
        <w:t xml:space="preserve"> - </w:t>
      </w:r>
      <w:r w:rsidR="00EB4AFD">
        <w:rPr>
          <w:rFonts w:ascii="Tahoma" w:eastAsia="Times New Roman" w:hAnsi="Tahoma" w:cs="Tahoma"/>
          <w:b/>
          <w:noProof/>
          <w:lang w:eastAsia="sl-SI"/>
        </w:rPr>
        <w:t>Raztovor premoga in lesnih sekancev</w:t>
      </w:r>
      <w:r w:rsidRPr="002E04D2">
        <w:rPr>
          <w:rFonts w:ascii="Tahoma" w:eastAsia="Times New Roman" w:hAnsi="Tahoma" w:cs="Tahoma"/>
          <w:sz w:val="20"/>
          <w:szCs w:val="20"/>
          <w:lang w:eastAsia="sl-SI"/>
        </w:rPr>
        <w:t>, od Ministrstva za pravosodje pridobi potrdilo iz kazenske evidence.</w:t>
      </w:r>
    </w:p>
    <w:p w14:paraId="0EB646D9"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1C8BEF7"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0D52ABD4" w14:textId="77777777" w:rsidR="00090D8E" w:rsidRPr="002E04D2" w:rsidRDefault="00090D8E" w:rsidP="000E2635">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90D8E" w:rsidRPr="002E04D2" w14:paraId="3305079B" w14:textId="77777777" w:rsidTr="00A9443F">
        <w:trPr>
          <w:trHeight w:val="235"/>
        </w:trPr>
        <w:tc>
          <w:tcPr>
            <w:tcW w:w="3402" w:type="dxa"/>
            <w:tcBorders>
              <w:top w:val="single" w:sz="4" w:space="0" w:color="auto"/>
            </w:tcBorders>
          </w:tcPr>
          <w:p w14:paraId="379689EF" w14:textId="77777777" w:rsidR="00090D8E" w:rsidRPr="002E04D2" w:rsidRDefault="00090D8E" w:rsidP="000E2635">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25365CD9" w14:textId="77777777" w:rsidR="00090D8E" w:rsidRPr="002E04D2" w:rsidRDefault="00090D8E" w:rsidP="000E2635">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3194C2E1" w14:textId="77777777" w:rsidR="00090D8E" w:rsidRPr="002E04D2" w:rsidRDefault="00090D8E" w:rsidP="000E2635">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6301A54A" w14:textId="77777777" w:rsidR="00090D8E" w:rsidRPr="002E04D2" w:rsidRDefault="00090D8E" w:rsidP="000E2635">
      <w:pPr>
        <w:keepNext/>
        <w:keepLines/>
        <w:tabs>
          <w:tab w:val="left" w:pos="284"/>
        </w:tabs>
        <w:spacing w:after="0" w:line="240" w:lineRule="auto"/>
        <w:jc w:val="both"/>
        <w:rPr>
          <w:rFonts w:ascii="Tahoma" w:eastAsia="Times New Roman" w:hAnsi="Tahoma" w:cs="Tahoma"/>
          <w:sz w:val="20"/>
          <w:szCs w:val="20"/>
          <w:lang w:eastAsia="sl-SI"/>
        </w:rPr>
      </w:pPr>
    </w:p>
    <w:p w14:paraId="512EFBDF" w14:textId="77777777" w:rsidR="00090D8E" w:rsidRPr="002E04D2" w:rsidRDefault="00090D8E" w:rsidP="000E2635">
      <w:pPr>
        <w:keepNext/>
        <w:keepLines/>
        <w:tabs>
          <w:tab w:val="left" w:pos="284"/>
        </w:tabs>
        <w:spacing w:after="0" w:line="240" w:lineRule="auto"/>
        <w:jc w:val="both"/>
        <w:rPr>
          <w:rFonts w:ascii="Tahoma" w:eastAsia="Times New Roman" w:hAnsi="Tahoma" w:cs="Tahoma"/>
          <w:sz w:val="20"/>
          <w:szCs w:val="20"/>
          <w:lang w:eastAsia="sl-SI"/>
        </w:rPr>
      </w:pPr>
    </w:p>
    <w:p w14:paraId="12817ABF" w14:textId="77777777" w:rsidR="00090D8E" w:rsidRPr="002E04D2" w:rsidRDefault="00090D8E" w:rsidP="000E2635">
      <w:pPr>
        <w:keepNext/>
        <w:keepLines/>
        <w:tabs>
          <w:tab w:val="left" w:pos="284"/>
        </w:tabs>
        <w:spacing w:after="0" w:line="240" w:lineRule="auto"/>
        <w:jc w:val="both"/>
        <w:rPr>
          <w:rFonts w:ascii="Tahoma" w:eastAsia="Times New Roman" w:hAnsi="Tahoma" w:cs="Tahoma"/>
          <w:sz w:val="20"/>
          <w:szCs w:val="20"/>
          <w:lang w:eastAsia="sl-SI"/>
        </w:rPr>
      </w:pPr>
    </w:p>
    <w:p w14:paraId="0C4EB7F9" w14:textId="77777777" w:rsidR="00090D8E" w:rsidRPr="002E04D2" w:rsidRDefault="00090D8E" w:rsidP="000E2635">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42F482FB" w14:textId="77777777" w:rsidR="00090D8E" w:rsidRPr="002E04D2" w:rsidRDefault="00090D8E" w:rsidP="000E2635">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3951A183" w14:textId="77777777" w:rsidR="00090D8E" w:rsidRPr="002E04D2" w:rsidRDefault="00090D8E" w:rsidP="000E2635">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0BADFFA0" w14:textId="77777777" w:rsidR="00090D8E" w:rsidRPr="002E04D2" w:rsidRDefault="00090D8E" w:rsidP="000E2635">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2D345938" w14:textId="77777777" w:rsidR="00090D8E" w:rsidRPr="002E04D2" w:rsidRDefault="00090D8E" w:rsidP="000E2635">
      <w:pPr>
        <w:keepNext/>
        <w:keepLines/>
        <w:spacing w:after="0" w:line="240" w:lineRule="auto"/>
        <w:jc w:val="both"/>
        <w:rPr>
          <w:rFonts w:ascii="Tahoma" w:eastAsia="Times New Roman" w:hAnsi="Tahoma" w:cs="Tahoma"/>
          <w:b/>
          <w:i/>
          <w:sz w:val="16"/>
          <w:szCs w:val="18"/>
          <w:lang w:eastAsia="sl-SI"/>
        </w:rPr>
      </w:pPr>
    </w:p>
    <w:p w14:paraId="4C4F86BF" w14:textId="77777777" w:rsidR="00090D8E" w:rsidRPr="00D80D3A" w:rsidRDefault="00090D8E" w:rsidP="000E2635">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21F11937" w14:textId="77777777" w:rsidR="00090D8E" w:rsidRPr="00D80D3A" w:rsidRDefault="00090D8E" w:rsidP="000E2635">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5B4A18" w14:paraId="0A97B9D2" w14:textId="77777777" w:rsidTr="00A9443F">
        <w:tc>
          <w:tcPr>
            <w:tcW w:w="7740" w:type="dxa"/>
            <w:tcBorders>
              <w:top w:val="single" w:sz="4" w:space="0" w:color="000000"/>
              <w:left w:val="single" w:sz="4" w:space="0" w:color="000000"/>
              <w:bottom w:val="single" w:sz="4" w:space="0" w:color="000000"/>
            </w:tcBorders>
          </w:tcPr>
          <w:p w14:paraId="396125ED" w14:textId="77777777" w:rsidR="00090D8E" w:rsidRPr="005B4A18" w:rsidRDefault="00090D8E" w:rsidP="000E2635">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2" w:name="_Toc495914071"/>
            <w:r w:rsidRPr="005B4A18">
              <w:rPr>
                <w:rFonts w:ascii="Tahoma" w:eastAsia="Times New Roman" w:hAnsi="Tahoma" w:cs="Tahoma"/>
                <w:b/>
                <w:lang w:eastAsia="sl-SI"/>
              </w:rPr>
              <w:t>UDELEŽBA PODIZVAJALCEV</w:t>
            </w:r>
            <w:bookmarkEnd w:id="22"/>
          </w:p>
        </w:tc>
        <w:tc>
          <w:tcPr>
            <w:tcW w:w="1684" w:type="dxa"/>
            <w:tcBorders>
              <w:top w:val="single" w:sz="4" w:space="0" w:color="000000"/>
              <w:left w:val="single" w:sz="4" w:space="0" w:color="808080"/>
              <w:bottom w:val="single" w:sz="4" w:space="0" w:color="000000"/>
              <w:right w:val="single" w:sz="4" w:space="0" w:color="000000"/>
            </w:tcBorders>
          </w:tcPr>
          <w:p w14:paraId="5EF8D1DB" w14:textId="77777777" w:rsidR="00090D8E" w:rsidRPr="005B4A18" w:rsidRDefault="00090D8E" w:rsidP="000E2635">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79C0590B" w14:textId="77777777" w:rsidR="00090D8E" w:rsidRPr="005B4A18" w:rsidRDefault="00090D8E" w:rsidP="000E2635">
      <w:pPr>
        <w:keepNext/>
        <w:keepLines/>
        <w:spacing w:after="0" w:line="240" w:lineRule="auto"/>
        <w:jc w:val="both"/>
        <w:rPr>
          <w:rFonts w:ascii="Tahoma" w:eastAsia="Times New Roman" w:hAnsi="Tahoma" w:cs="Tahoma"/>
          <w:lang w:eastAsia="sl-SI"/>
        </w:rPr>
      </w:pPr>
    </w:p>
    <w:p w14:paraId="6324FE32"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1D38A01B" w14:textId="77777777" w:rsidR="00090D8E" w:rsidRPr="005B4A18" w:rsidRDefault="00090D8E" w:rsidP="000E2635">
      <w:pPr>
        <w:keepNext/>
        <w:keepLines/>
        <w:spacing w:after="0" w:line="240" w:lineRule="auto"/>
        <w:jc w:val="both"/>
        <w:rPr>
          <w:rFonts w:ascii="Tahoma" w:eastAsia="Times New Roman" w:hAnsi="Tahoma" w:cs="Tahoma"/>
          <w:lang w:eastAsia="sl-SI"/>
        </w:rPr>
      </w:pPr>
    </w:p>
    <w:p w14:paraId="2062DA6B"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78187E">
        <w:rPr>
          <w:rFonts w:ascii="Tahoma" w:eastAsia="Times New Roman" w:hAnsi="Tahoma" w:cs="Tahoma"/>
          <w:b/>
          <w:noProof/>
          <w:lang w:eastAsia="sl-SI"/>
        </w:rPr>
        <w:t>JPE-SPV-188/20</w:t>
      </w:r>
      <w:r w:rsidRPr="00090D8E">
        <w:rPr>
          <w:rFonts w:ascii="Tahoma" w:eastAsia="Times New Roman" w:hAnsi="Tahoma" w:cs="Tahoma"/>
          <w:b/>
          <w:noProof/>
          <w:lang w:eastAsia="sl-SI"/>
        </w:rPr>
        <w:t xml:space="preserve"> - </w:t>
      </w:r>
      <w:r w:rsidR="00EB4AFD">
        <w:rPr>
          <w:rFonts w:ascii="Tahoma" w:eastAsia="Times New Roman" w:hAnsi="Tahoma" w:cs="Tahoma"/>
          <w:b/>
          <w:noProof/>
          <w:lang w:eastAsia="sl-SI"/>
        </w:rPr>
        <w:t>Raztovor premoga in lesnih sekancev</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0B61ED9A" w14:textId="77777777" w:rsidR="00090D8E" w:rsidRPr="005B4A18" w:rsidRDefault="00090D8E" w:rsidP="000E2635">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5B4A18" w14:paraId="0FAC4950" w14:textId="77777777" w:rsidTr="00A9443F">
        <w:trPr>
          <w:trHeight w:val="460"/>
        </w:trPr>
        <w:tc>
          <w:tcPr>
            <w:tcW w:w="6062" w:type="dxa"/>
            <w:shd w:val="clear" w:color="auto" w:fill="auto"/>
            <w:vAlign w:val="center"/>
          </w:tcPr>
          <w:p w14:paraId="46E4DF4C" w14:textId="77777777" w:rsidR="00090D8E" w:rsidRPr="005B4A18" w:rsidRDefault="00090D8E" w:rsidP="000E2635">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555742D8" w14:textId="77777777" w:rsidR="00090D8E" w:rsidRPr="005B4A18" w:rsidRDefault="00090D8E" w:rsidP="000E2635">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090D8E" w:rsidRPr="005B4A18" w14:paraId="4B791D64" w14:textId="77777777" w:rsidTr="00A9443F">
        <w:trPr>
          <w:trHeight w:val="460"/>
        </w:trPr>
        <w:tc>
          <w:tcPr>
            <w:tcW w:w="6062" w:type="dxa"/>
            <w:shd w:val="clear" w:color="auto" w:fill="auto"/>
          </w:tcPr>
          <w:p w14:paraId="5F854AAB" w14:textId="77777777" w:rsidR="00090D8E" w:rsidRPr="005B4A18" w:rsidRDefault="00090D8E" w:rsidP="000E2635">
            <w:pPr>
              <w:keepNext/>
              <w:keepLines/>
              <w:spacing w:after="0" w:line="240" w:lineRule="auto"/>
              <w:jc w:val="both"/>
              <w:rPr>
                <w:rFonts w:ascii="Tahoma" w:hAnsi="Tahoma" w:cs="Tahoma"/>
              </w:rPr>
            </w:pPr>
          </w:p>
        </w:tc>
        <w:tc>
          <w:tcPr>
            <w:tcW w:w="3402" w:type="dxa"/>
            <w:shd w:val="clear" w:color="auto" w:fill="auto"/>
          </w:tcPr>
          <w:p w14:paraId="178E5C56" w14:textId="77777777" w:rsidR="00090D8E" w:rsidRPr="005B4A18" w:rsidRDefault="00090D8E" w:rsidP="000E2635">
            <w:pPr>
              <w:keepNext/>
              <w:keepLines/>
              <w:spacing w:after="0" w:line="240" w:lineRule="auto"/>
              <w:jc w:val="both"/>
              <w:rPr>
                <w:rFonts w:ascii="Tahoma" w:hAnsi="Tahoma" w:cs="Tahoma"/>
              </w:rPr>
            </w:pPr>
          </w:p>
        </w:tc>
      </w:tr>
    </w:tbl>
    <w:p w14:paraId="0069707B" w14:textId="77777777" w:rsidR="00090D8E" w:rsidRPr="005B4A18" w:rsidRDefault="00090D8E" w:rsidP="000E2635">
      <w:pPr>
        <w:keepNext/>
        <w:keepLines/>
        <w:spacing w:after="0" w:line="240" w:lineRule="auto"/>
        <w:jc w:val="both"/>
        <w:rPr>
          <w:rFonts w:ascii="Tahoma" w:hAnsi="Tahoma" w:cs="Tahoma"/>
          <w:b/>
          <w:bCs/>
        </w:rPr>
      </w:pPr>
    </w:p>
    <w:p w14:paraId="680CC86B" w14:textId="77777777" w:rsidR="00090D8E" w:rsidRPr="005B4A18" w:rsidRDefault="00090D8E" w:rsidP="000E2635">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4D719161" w14:textId="77777777" w:rsidR="00090D8E" w:rsidRPr="005B4A18" w:rsidRDefault="00090D8E" w:rsidP="000E2635">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18E31CAB" w14:textId="77777777" w:rsidR="00090D8E" w:rsidRPr="005B4A18" w:rsidRDefault="00090D8E" w:rsidP="000E2635">
      <w:pPr>
        <w:keepNext/>
        <w:keepLines/>
        <w:spacing w:after="0" w:line="240" w:lineRule="auto"/>
        <w:jc w:val="both"/>
        <w:rPr>
          <w:rFonts w:ascii="Tahoma" w:hAnsi="Tahoma" w:cs="Tahoma"/>
        </w:rPr>
      </w:pPr>
    </w:p>
    <w:p w14:paraId="5BCF8B36"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41C6E35"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11BCCE0F" w14:textId="77777777" w:rsidR="00090D8E" w:rsidRPr="005B4A18" w:rsidRDefault="00090D8E" w:rsidP="000E2635">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76D02620" w14:textId="77777777" w:rsidTr="00A9443F">
        <w:trPr>
          <w:trHeight w:val="235"/>
        </w:trPr>
        <w:tc>
          <w:tcPr>
            <w:tcW w:w="3402" w:type="dxa"/>
            <w:tcBorders>
              <w:bottom w:val="single" w:sz="4" w:space="0" w:color="auto"/>
            </w:tcBorders>
          </w:tcPr>
          <w:p w14:paraId="1339D105" w14:textId="77777777" w:rsidR="00090D8E" w:rsidRPr="005B4A18" w:rsidRDefault="00090D8E" w:rsidP="000E2635">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C146FCE" w14:textId="77777777" w:rsidR="00090D8E" w:rsidRPr="005B4A18" w:rsidRDefault="00090D8E" w:rsidP="000E2635">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11F426" w14:textId="77777777" w:rsidR="00090D8E" w:rsidRPr="005B4A18" w:rsidRDefault="00090D8E"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4712296F" w14:textId="77777777" w:rsidTr="00A9443F">
        <w:trPr>
          <w:trHeight w:val="235"/>
        </w:trPr>
        <w:tc>
          <w:tcPr>
            <w:tcW w:w="3402" w:type="dxa"/>
            <w:tcBorders>
              <w:top w:val="single" w:sz="4" w:space="0" w:color="auto"/>
            </w:tcBorders>
          </w:tcPr>
          <w:p w14:paraId="2A538F0A" w14:textId="77777777" w:rsidR="00090D8E" w:rsidRPr="005B4A18" w:rsidRDefault="00090D8E" w:rsidP="000E2635">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2A33E62" w14:textId="77777777" w:rsidR="00090D8E" w:rsidRPr="005B4A18" w:rsidRDefault="00090D8E" w:rsidP="000E2635">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B9D27F2" w14:textId="77777777" w:rsidR="00090D8E" w:rsidRPr="005B4A18" w:rsidRDefault="00090D8E" w:rsidP="000E2635">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1ECC5BD8" w14:textId="77777777" w:rsidR="00090D8E" w:rsidRPr="005B4A18" w:rsidRDefault="00090D8E" w:rsidP="000E2635">
      <w:pPr>
        <w:keepNext/>
        <w:keepLines/>
        <w:spacing w:after="0" w:line="240" w:lineRule="auto"/>
        <w:jc w:val="both"/>
        <w:rPr>
          <w:rFonts w:ascii="Tahoma" w:hAnsi="Tahoma" w:cs="Tahoma"/>
          <w:b/>
        </w:rPr>
      </w:pPr>
    </w:p>
    <w:p w14:paraId="20EC431D" w14:textId="77777777" w:rsidR="00090D8E" w:rsidRPr="005B4A18" w:rsidRDefault="00090D8E" w:rsidP="000E2635">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22D77A9E" w14:textId="77777777" w:rsidR="00090D8E" w:rsidRPr="005B4A18" w:rsidRDefault="00090D8E" w:rsidP="000E2635">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3F87B306" w14:textId="77777777" w:rsidR="00090D8E" w:rsidRPr="005B4A18" w:rsidRDefault="00090D8E" w:rsidP="000E2635">
      <w:pPr>
        <w:keepNext/>
        <w:keepLines/>
        <w:spacing w:after="0" w:line="240" w:lineRule="auto"/>
        <w:jc w:val="both"/>
        <w:rPr>
          <w:rFonts w:ascii="Tahoma" w:hAnsi="Tahoma" w:cs="Tahoma"/>
          <w:b/>
        </w:rPr>
      </w:pPr>
    </w:p>
    <w:p w14:paraId="53EBCCCA"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181C3288"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0CCB5A62" w14:textId="77777777" w:rsidR="00090D8E" w:rsidRPr="005B4A18" w:rsidRDefault="00090D8E" w:rsidP="000E2635">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5B4A18" w14:paraId="566453A0" w14:textId="77777777" w:rsidTr="00A9443F">
        <w:trPr>
          <w:trHeight w:val="235"/>
        </w:trPr>
        <w:tc>
          <w:tcPr>
            <w:tcW w:w="3402" w:type="dxa"/>
            <w:tcBorders>
              <w:bottom w:val="single" w:sz="4" w:space="0" w:color="auto"/>
            </w:tcBorders>
          </w:tcPr>
          <w:p w14:paraId="7057264F" w14:textId="77777777" w:rsidR="00090D8E" w:rsidRPr="005B4A18" w:rsidRDefault="00090D8E" w:rsidP="000E2635">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5A659431" w14:textId="77777777" w:rsidR="00090D8E" w:rsidRPr="005B4A18" w:rsidRDefault="00090D8E" w:rsidP="000E2635">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5F3006F" w14:textId="77777777" w:rsidR="00090D8E" w:rsidRPr="005B4A18" w:rsidRDefault="00090D8E"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5B4A18" w14:paraId="1EAB705D" w14:textId="77777777" w:rsidTr="00A9443F">
        <w:trPr>
          <w:trHeight w:val="235"/>
        </w:trPr>
        <w:tc>
          <w:tcPr>
            <w:tcW w:w="3402" w:type="dxa"/>
            <w:tcBorders>
              <w:top w:val="single" w:sz="4" w:space="0" w:color="auto"/>
            </w:tcBorders>
          </w:tcPr>
          <w:p w14:paraId="61E90EE5" w14:textId="77777777" w:rsidR="00090D8E" w:rsidRPr="005B4A18" w:rsidRDefault="00090D8E" w:rsidP="000E2635">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44ED4500" w14:textId="77777777" w:rsidR="00090D8E" w:rsidRPr="005B4A18" w:rsidRDefault="00090D8E" w:rsidP="000E2635">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5D7CFAB9" w14:textId="77777777" w:rsidR="00090D8E" w:rsidRPr="005B4A18" w:rsidRDefault="00090D8E" w:rsidP="000E2635">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2025B81" w14:textId="77777777" w:rsidR="00090D8E" w:rsidRDefault="00090D8E" w:rsidP="000E2635">
      <w:pPr>
        <w:keepNext/>
        <w:keepLines/>
        <w:tabs>
          <w:tab w:val="left" w:pos="284"/>
        </w:tabs>
        <w:spacing w:after="0" w:line="240" w:lineRule="auto"/>
        <w:jc w:val="both"/>
        <w:rPr>
          <w:rFonts w:ascii="Tahoma" w:hAnsi="Tahoma" w:cs="Tahoma"/>
          <w:b/>
          <w:i/>
          <w:sz w:val="16"/>
          <w:szCs w:val="16"/>
        </w:rPr>
      </w:pPr>
    </w:p>
    <w:p w14:paraId="1F7D34CA" w14:textId="77777777" w:rsidR="00090D8E" w:rsidRPr="005B4A18" w:rsidRDefault="00090D8E" w:rsidP="000E2635">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215EE374" w14:textId="77777777" w:rsidR="00090D8E" w:rsidRPr="005B4A18" w:rsidRDefault="00090D8E" w:rsidP="000E2635">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5048AA36" w14:textId="77777777" w:rsidR="00090D8E" w:rsidRPr="005B4A18" w:rsidRDefault="00090D8E" w:rsidP="000E2635">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0EB6C7FD" w14:textId="77777777" w:rsidR="00090D8E" w:rsidRPr="005B4A18" w:rsidRDefault="00090D8E" w:rsidP="000E2635">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1522FDBE" w14:textId="77777777" w:rsidR="00090D8E" w:rsidRPr="005B4A18" w:rsidRDefault="00090D8E" w:rsidP="000E2635">
      <w:pPr>
        <w:keepNext/>
        <w:keepLines/>
        <w:tabs>
          <w:tab w:val="left" w:pos="567"/>
          <w:tab w:val="num" w:pos="851"/>
          <w:tab w:val="left" w:pos="993"/>
        </w:tabs>
        <w:spacing w:after="0" w:line="240" w:lineRule="auto"/>
        <w:jc w:val="both"/>
        <w:rPr>
          <w:rFonts w:ascii="Tahoma" w:hAnsi="Tahoma" w:cs="Tahoma"/>
          <w:b/>
          <w:i/>
          <w:sz w:val="12"/>
          <w:szCs w:val="12"/>
        </w:rPr>
      </w:pPr>
    </w:p>
    <w:p w14:paraId="7A6D2AC7" w14:textId="77777777" w:rsidR="00090D8E" w:rsidRPr="005B4A18" w:rsidRDefault="00090D8E" w:rsidP="000E2635">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490EFC71" w14:textId="77777777" w:rsidR="00090D8E" w:rsidRPr="005B4A18" w:rsidRDefault="00090D8E" w:rsidP="000E2635">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1E051CC7" w14:textId="77777777" w:rsidTr="00A9443F">
        <w:tc>
          <w:tcPr>
            <w:tcW w:w="8008" w:type="dxa"/>
            <w:tcBorders>
              <w:top w:val="single" w:sz="4" w:space="0" w:color="auto"/>
              <w:bottom w:val="single" w:sz="4" w:space="0" w:color="auto"/>
            </w:tcBorders>
          </w:tcPr>
          <w:p w14:paraId="5EF76778" w14:textId="77777777" w:rsidR="00090D8E" w:rsidRPr="005B4A18" w:rsidRDefault="00090D8E" w:rsidP="000E2635">
            <w:pPr>
              <w:keepNext/>
              <w:keepLines/>
              <w:spacing w:after="0" w:line="240" w:lineRule="auto"/>
              <w:jc w:val="both"/>
              <w:outlineLvl w:val="1"/>
              <w:rPr>
                <w:rFonts w:ascii="Tahoma" w:eastAsia="Times New Roman" w:hAnsi="Tahoma" w:cs="Tahoma"/>
                <w:b/>
                <w:lang w:eastAsia="sl-SI"/>
              </w:rPr>
            </w:pPr>
            <w:bookmarkStart w:id="23" w:name="_Toc495914072"/>
            <w:r w:rsidRPr="005B4A18">
              <w:rPr>
                <w:rFonts w:ascii="Tahoma" w:eastAsia="Times New Roman" w:hAnsi="Tahoma" w:cs="Tahoma"/>
                <w:b/>
                <w:lang w:eastAsia="sl-SI"/>
              </w:rPr>
              <w:lastRenderedPageBreak/>
              <w:t>SOGLASJE PODIZVAJALCA ZA NEPOSREDNA PLAČILA</w:t>
            </w:r>
            <w:bookmarkEnd w:id="23"/>
          </w:p>
        </w:tc>
        <w:tc>
          <w:tcPr>
            <w:tcW w:w="1418" w:type="dxa"/>
            <w:tcBorders>
              <w:top w:val="single" w:sz="4" w:space="0" w:color="auto"/>
              <w:bottom w:val="single" w:sz="4" w:space="0" w:color="auto"/>
            </w:tcBorders>
          </w:tcPr>
          <w:p w14:paraId="5449606D" w14:textId="77777777" w:rsidR="00090D8E" w:rsidRPr="005B4A18" w:rsidRDefault="00090D8E" w:rsidP="000E2635">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452DB657" w14:textId="77777777" w:rsidR="00090D8E" w:rsidRPr="005B4A18" w:rsidRDefault="00090D8E" w:rsidP="000E2635">
      <w:pPr>
        <w:keepNext/>
        <w:keepLines/>
        <w:spacing w:after="0" w:line="240" w:lineRule="auto"/>
        <w:jc w:val="both"/>
        <w:rPr>
          <w:rFonts w:ascii="Tahoma" w:eastAsia="Times New Roman" w:hAnsi="Tahoma" w:cs="Tahoma"/>
          <w:lang w:eastAsia="sl-SI"/>
        </w:rPr>
      </w:pPr>
    </w:p>
    <w:p w14:paraId="05B8FC5A" w14:textId="77777777" w:rsidR="00090D8E" w:rsidRDefault="0078187E" w:rsidP="000E263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JPE-SPV-188/20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EB4AFD">
        <w:rPr>
          <w:rFonts w:ascii="Tahoma" w:eastAsia="Times New Roman" w:hAnsi="Tahoma" w:cs="Tahoma"/>
          <w:b/>
          <w:lang w:eastAsia="sl-SI"/>
        </w:rPr>
        <w:t>Raztovor premoga in lesnih sekancev</w:t>
      </w:r>
      <w:r w:rsidR="00090D8E">
        <w:rPr>
          <w:rFonts w:ascii="Tahoma" w:eastAsia="Times New Roman" w:hAnsi="Tahoma" w:cs="Tahoma"/>
          <w:b/>
          <w:lang w:eastAsia="sl-SI"/>
        </w:rPr>
        <w:t xml:space="preserve"> </w:t>
      </w:r>
    </w:p>
    <w:p w14:paraId="24B5CCE2" w14:textId="77777777" w:rsidR="00090D8E" w:rsidRPr="005B4A18" w:rsidRDefault="00090D8E" w:rsidP="000E2635">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39043DE8" w14:textId="77777777" w:rsidTr="00A9443F">
        <w:trPr>
          <w:trHeight w:val="385"/>
          <w:jc w:val="center"/>
        </w:trPr>
        <w:tc>
          <w:tcPr>
            <w:tcW w:w="2762" w:type="dxa"/>
          </w:tcPr>
          <w:p w14:paraId="6D81B8D0"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249C050A"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107A25AE"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53536916" w14:textId="77777777" w:rsidTr="00A9443F">
        <w:trPr>
          <w:jc w:val="center"/>
        </w:trPr>
        <w:tc>
          <w:tcPr>
            <w:tcW w:w="2762" w:type="dxa"/>
          </w:tcPr>
          <w:p w14:paraId="72C7C1DF"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74658AFC"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7691D2DD"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74E9F2E7" w14:textId="77777777" w:rsidTr="00A9443F">
        <w:trPr>
          <w:jc w:val="center"/>
        </w:trPr>
        <w:tc>
          <w:tcPr>
            <w:tcW w:w="2762" w:type="dxa"/>
          </w:tcPr>
          <w:p w14:paraId="41F3541F"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2EEF0F04"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241FD98E"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041B5A13"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4E186B59"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19DB10AC"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3E0646C8" w14:textId="77777777" w:rsidTr="00A9443F">
        <w:trPr>
          <w:jc w:val="center"/>
        </w:trPr>
        <w:tc>
          <w:tcPr>
            <w:tcW w:w="2762" w:type="dxa"/>
            <w:tcBorders>
              <w:top w:val="single" w:sz="4" w:space="0" w:color="auto"/>
              <w:left w:val="single" w:sz="4" w:space="0" w:color="auto"/>
              <w:bottom w:val="single" w:sz="4" w:space="0" w:color="auto"/>
              <w:right w:val="single" w:sz="4" w:space="0" w:color="auto"/>
            </w:tcBorders>
          </w:tcPr>
          <w:p w14:paraId="285B383C" w14:textId="77777777" w:rsidR="00090D8E" w:rsidRPr="005B4A18" w:rsidRDefault="00090D8E" w:rsidP="000E2635">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4E892B84" w14:textId="77777777" w:rsidR="00090D8E" w:rsidRPr="005B4A18" w:rsidRDefault="00090D8E" w:rsidP="000E2635">
            <w:pPr>
              <w:keepNext/>
              <w:keepLines/>
              <w:spacing w:after="0" w:line="240" w:lineRule="auto"/>
              <w:jc w:val="both"/>
              <w:rPr>
                <w:rFonts w:ascii="Tahoma" w:eastAsia="Times New Roman" w:hAnsi="Tahoma" w:cs="Tahoma"/>
                <w:lang w:eastAsia="sl-SI"/>
              </w:rPr>
            </w:pPr>
          </w:p>
          <w:p w14:paraId="7F5738FF"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50328ADE"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06BF7714" w14:textId="77777777" w:rsidTr="00A9443F">
        <w:trPr>
          <w:trHeight w:val="163"/>
          <w:jc w:val="center"/>
        </w:trPr>
        <w:tc>
          <w:tcPr>
            <w:tcW w:w="2762" w:type="dxa"/>
          </w:tcPr>
          <w:p w14:paraId="11D64239"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63B736D5"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4E94F194" w14:textId="77777777" w:rsidTr="00A9443F">
        <w:trPr>
          <w:jc w:val="center"/>
        </w:trPr>
        <w:tc>
          <w:tcPr>
            <w:tcW w:w="2762" w:type="dxa"/>
          </w:tcPr>
          <w:p w14:paraId="7A47EABE"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40568DF"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704CC20C" w14:textId="77777777" w:rsidTr="00A9443F">
        <w:trPr>
          <w:jc w:val="center"/>
        </w:trPr>
        <w:tc>
          <w:tcPr>
            <w:tcW w:w="2762" w:type="dxa"/>
          </w:tcPr>
          <w:p w14:paraId="430487F1"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1FE005D7"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517F2571" w14:textId="77777777" w:rsidTr="00A9443F">
        <w:trPr>
          <w:trHeight w:val="1276"/>
          <w:jc w:val="center"/>
        </w:trPr>
        <w:tc>
          <w:tcPr>
            <w:tcW w:w="2762" w:type="dxa"/>
          </w:tcPr>
          <w:p w14:paraId="4BBD485C" w14:textId="77777777" w:rsidR="00090D8E" w:rsidRPr="005B4A18" w:rsidRDefault="00090D8E" w:rsidP="000E2635">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378DD0F5" w14:textId="77777777" w:rsidR="00090D8E" w:rsidRPr="005B4A18" w:rsidRDefault="00090D8E" w:rsidP="000E2635">
            <w:pPr>
              <w:keepNext/>
              <w:keepLines/>
              <w:spacing w:after="0" w:line="240" w:lineRule="auto"/>
              <w:jc w:val="both"/>
              <w:rPr>
                <w:rFonts w:ascii="Tahoma" w:eastAsia="Times New Roman" w:hAnsi="Tahoma" w:cs="Tahoma"/>
                <w:lang w:eastAsia="sl-SI"/>
              </w:rPr>
            </w:pPr>
          </w:p>
          <w:p w14:paraId="5696112F" w14:textId="77777777" w:rsidR="00090D8E" w:rsidRPr="005B4A18" w:rsidRDefault="00090D8E" w:rsidP="000E2635">
            <w:pPr>
              <w:keepNext/>
              <w:keepLines/>
              <w:spacing w:after="0" w:line="240" w:lineRule="auto"/>
              <w:jc w:val="both"/>
              <w:rPr>
                <w:rFonts w:ascii="Tahoma" w:eastAsia="Times New Roman" w:hAnsi="Tahoma" w:cs="Tahoma"/>
                <w:lang w:eastAsia="sl-SI"/>
              </w:rPr>
            </w:pPr>
          </w:p>
          <w:p w14:paraId="561E0B2B" w14:textId="77777777" w:rsidR="00090D8E" w:rsidRPr="005B4A18" w:rsidRDefault="00090D8E" w:rsidP="000E2635">
            <w:pPr>
              <w:keepNext/>
              <w:keepLines/>
              <w:spacing w:after="0" w:line="240" w:lineRule="auto"/>
              <w:jc w:val="both"/>
              <w:rPr>
                <w:rFonts w:ascii="Tahoma" w:eastAsia="Times New Roman" w:hAnsi="Tahoma" w:cs="Tahoma"/>
                <w:lang w:eastAsia="sl-SI"/>
              </w:rPr>
            </w:pPr>
          </w:p>
          <w:p w14:paraId="599F5B51"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4F72DD0F" w14:textId="77777777" w:rsidTr="00A9443F">
        <w:trPr>
          <w:trHeight w:val="208"/>
          <w:jc w:val="center"/>
        </w:trPr>
        <w:tc>
          <w:tcPr>
            <w:tcW w:w="2762" w:type="dxa"/>
          </w:tcPr>
          <w:p w14:paraId="15CC32ED" w14:textId="77777777" w:rsidR="00090D8E" w:rsidRPr="005B4A18" w:rsidRDefault="00090D8E" w:rsidP="000E2635">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55CA5D87"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48B82125" w14:textId="77777777" w:rsidTr="00A9443F">
        <w:trPr>
          <w:jc w:val="center"/>
        </w:trPr>
        <w:tc>
          <w:tcPr>
            <w:tcW w:w="2762" w:type="dxa"/>
          </w:tcPr>
          <w:p w14:paraId="04975A33"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3D6C1086"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75C2AEC8"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46131FC8" w14:textId="77777777" w:rsidTr="00A9443F">
        <w:trPr>
          <w:jc w:val="center"/>
        </w:trPr>
        <w:tc>
          <w:tcPr>
            <w:tcW w:w="2762" w:type="dxa"/>
          </w:tcPr>
          <w:p w14:paraId="5ADC7742"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KRAJ IZVEDBE</w:t>
            </w:r>
          </w:p>
          <w:p w14:paraId="56D8119E"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3A28B0CB"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294D4C87" w14:textId="77777777" w:rsidTr="00A9443F">
        <w:trPr>
          <w:trHeight w:val="305"/>
          <w:jc w:val="center"/>
        </w:trPr>
        <w:tc>
          <w:tcPr>
            <w:tcW w:w="2762" w:type="dxa"/>
          </w:tcPr>
          <w:p w14:paraId="66B712CC"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ROK IZVEDBE</w:t>
            </w:r>
          </w:p>
        </w:tc>
        <w:tc>
          <w:tcPr>
            <w:tcW w:w="6446" w:type="dxa"/>
          </w:tcPr>
          <w:p w14:paraId="1858FF78"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bl>
    <w:p w14:paraId="157D97C9" w14:textId="77777777" w:rsidR="00090D8E" w:rsidRPr="005B4A18" w:rsidRDefault="00090D8E" w:rsidP="000E2635">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0E34AB1A" w14:textId="77777777" w:rsidR="00090D8E" w:rsidRPr="005B4A18" w:rsidRDefault="00090D8E" w:rsidP="000E2635">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1594B6F3" w14:textId="77777777" w:rsidR="00090D8E" w:rsidRPr="005B4A18" w:rsidRDefault="00090D8E" w:rsidP="000E2635">
      <w:pPr>
        <w:keepNext/>
        <w:keepLines/>
        <w:spacing w:after="0" w:line="240" w:lineRule="auto"/>
        <w:jc w:val="center"/>
        <w:rPr>
          <w:rFonts w:ascii="Tahoma" w:eastAsia="Times New Roman" w:hAnsi="Tahoma" w:cs="Tahoma"/>
          <w:b/>
          <w:bCs/>
          <w:lang w:eastAsia="sl-SI"/>
        </w:rPr>
      </w:pPr>
    </w:p>
    <w:p w14:paraId="053B4C17" w14:textId="77777777" w:rsidR="00090D8E" w:rsidRPr="005B4A18" w:rsidRDefault="00090D8E" w:rsidP="000E2635">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5B4A18" w14:paraId="52137A92" w14:textId="77777777" w:rsidTr="00A9443F">
        <w:tc>
          <w:tcPr>
            <w:tcW w:w="4820" w:type="dxa"/>
          </w:tcPr>
          <w:p w14:paraId="4EE2D097" w14:textId="77777777" w:rsidR="00090D8E" w:rsidRPr="005B4A18" w:rsidRDefault="00090D8E" w:rsidP="000E2635">
            <w:pPr>
              <w:keepNext/>
              <w:keepLines/>
              <w:numPr>
                <w:ilvl w:val="0"/>
                <w:numId w:val="4"/>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6E692092" w14:textId="77777777" w:rsidR="00090D8E" w:rsidRPr="005B4A18" w:rsidRDefault="00090D8E" w:rsidP="000E2635">
            <w:pPr>
              <w:keepNext/>
              <w:keepLines/>
              <w:numPr>
                <w:ilvl w:val="0"/>
                <w:numId w:val="4"/>
              </w:numPr>
              <w:spacing w:after="0" w:line="240" w:lineRule="auto"/>
              <w:ind w:left="459"/>
              <w:jc w:val="both"/>
              <w:rPr>
                <w:rFonts w:ascii="Tahoma" w:hAnsi="Tahoma" w:cs="Tahoma"/>
                <w:b/>
              </w:rPr>
            </w:pPr>
            <w:r w:rsidRPr="005B4A18">
              <w:rPr>
                <w:rFonts w:ascii="Tahoma" w:hAnsi="Tahoma" w:cs="Tahoma"/>
              </w:rPr>
              <w:t>ne soglašam,</w:t>
            </w:r>
          </w:p>
        </w:tc>
      </w:tr>
    </w:tbl>
    <w:p w14:paraId="505224DB" w14:textId="77777777" w:rsidR="00090D8E" w:rsidRPr="005B4A18" w:rsidRDefault="00090D8E" w:rsidP="000E2635">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7A5CBC06" w14:textId="77777777" w:rsidR="00090D8E" w:rsidRPr="005B4A18" w:rsidRDefault="00090D8E" w:rsidP="000E2635">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5B4A18" w14:paraId="4ACF2942" w14:textId="77777777" w:rsidTr="00A9443F">
        <w:trPr>
          <w:trHeight w:val="235"/>
        </w:trPr>
        <w:tc>
          <w:tcPr>
            <w:tcW w:w="3374" w:type="dxa"/>
            <w:tcBorders>
              <w:bottom w:val="single" w:sz="4" w:space="0" w:color="auto"/>
            </w:tcBorders>
          </w:tcPr>
          <w:p w14:paraId="52A6238C" w14:textId="77777777" w:rsidR="00090D8E" w:rsidRPr="005B4A18" w:rsidRDefault="00090D8E" w:rsidP="000E2635">
            <w:pPr>
              <w:keepNext/>
              <w:keepLines/>
              <w:spacing w:after="0" w:line="240" w:lineRule="auto"/>
              <w:jc w:val="both"/>
              <w:rPr>
                <w:rFonts w:ascii="Tahoma" w:hAnsi="Tahoma" w:cs="Tahoma"/>
                <w:snapToGrid w:val="0"/>
              </w:rPr>
            </w:pPr>
          </w:p>
        </w:tc>
        <w:tc>
          <w:tcPr>
            <w:tcW w:w="2977" w:type="dxa"/>
          </w:tcPr>
          <w:p w14:paraId="4AAE84F4" w14:textId="77777777" w:rsidR="00090D8E" w:rsidRPr="005B4A18" w:rsidRDefault="00090D8E" w:rsidP="000E2635">
            <w:pPr>
              <w:keepNext/>
              <w:keepLines/>
              <w:spacing w:after="0" w:line="240" w:lineRule="auto"/>
              <w:jc w:val="both"/>
              <w:rPr>
                <w:rFonts w:ascii="Tahoma" w:hAnsi="Tahoma" w:cs="Tahoma"/>
                <w:snapToGrid w:val="0"/>
              </w:rPr>
            </w:pPr>
          </w:p>
        </w:tc>
        <w:tc>
          <w:tcPr>
            <w:tcW w:w="3119" w:type="dxa"/>
            <w:tcBorders>
              <w:bottom w:val="single" w:sz="4" w:space="0" w:color="auto"/>
            </w:tcBorders>
          </w:tcPr>
          <w:p w14:paraId="242F6F57" w14:textId="77777777" w:rsidR="00090D8E" w:rsidRPr="005B4A18" w:rsidRDefault="00090D8E" w:rsidP="000E2635">
            <w:pPr>
              <w:keepNext/>
              <w:keepLines/>
              <w:spacing w:after="0" w:line="240" w:lineRule="auto"/>
              <w:jc w:val="both"/>
              <w:rPr>
                <w:rFonts w:ascii="Tahoma" w:hAnsi="Tahoma" w:cs="Tahoma"/>
                <w:snapToGrid w:val="0"/>
              </w:rPr>
            </w:pPr>
          </w:p>
        </w:tc>
      </w:tr>
      <w:tr w:rsidR="00090D8E" w:rsidRPr="005B4A18" w14:paraId="3B138ED3" w14:textId="77777777" w:rsidTr="00A9443F">
        <w:trPr>
          <w:trHeight w:val="235"/>
        </w:trPr>
        <w:tc>
          <w:tcPr>
            <w:tcW w:w="3374" w:type="dxa"/>
            <w:tcBorders>
              <w:top w:val="single" w:sz="4" w:space="0" w:color="auto"/>
            </w:tcBorders>
          </w:tcPr>
          <w:p w14:paraId="086E9BDA" w14:textId="77777777" w:rsidR="00090D8E" w:rsidRPr="005B4A18" w:rsidRDefault="00090D8E" w:rsidP="000E2635">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165DA9A1" w14:textId="77777777" w:rsidR="00090D8E" w:rsidRPr="005B4A18" w:rsidRDefault="00090D8E" w:rsidP="000E2635">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22413824" w14:textId="77777777" w:rsidR="00090D8E" w:rsidRPr="005B4A18" w:rsidRDefault="00090D8E" w:rsidP="000E2635">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785B1502" w14:textId="77777777" w:rsidR="00090D8E" w:rsidRPr="005B4A18" w:rsidRDefault="00090D8E" w:rsidP="000E2635">
      <w:pPr>
        <w:keepNext/>
        <w:keepLines/>
        <w:spacing w:after="0" w:line="240" w:lineRule="auto"/>
        <w:jc w:val="both"/>
        <w:rPr>
          <w:rFonts w:ascii="Tahoma" w:hAnsi="Tahoma" w:cs="Tahoma"/>
        </w:rPr>
      </w:pPr>
    </w:p>
    <w:p w14:paraId="5941DE31" w14:textId="77777777" w:rsidR="00090D8E" w:rsidRPr="005B4A18" w:rsidRDefault="00090D8E" w:rsidP="000E2635">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EF5F05E" w14:textId="77777777" w:rsidR="00090D8E" w:rsidRPr="005B4A18" w:rsidRDefault="00090D8E" w:rsidP="000E2635">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4C131592" w14:textId="77777777" w:rsidR="00090D8E" w:rsidRPr="005B4A18" w:rsidRDefault="00090D8E" w:rsidP="000E2635">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132F7090" w14:textId="77777777" w:rsidR="00090D8E" w:rsidRPr="005B4A18" w:rsidRDefault="00090D8E" w:rsidP="000E2635">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1DFDF4B8" w14:textId="77777777" w:rsidR="00090D8E" w:rsidRPr="005B4A18" w:rsidRDefault="00090D8E" w:rsidP="000E2635">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32A1F75C" w14:textId="77777777" w:rsidR="00090D8E" w:rsidRPr="005B4A18" w:rsidRDefault="00090D8E" w:rsidP="000E2635">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5B4A18" w14:paraId="09DB627D" w14:textId="77777777" w:rsidTr="00A9443F">
        <w:tc>
          <w:tcPr>
            <w:tcW w:w="8008" w:type="dxa"/>
            <w:tcBorders>
              <w:top w:val="single" w:sz="4" w:space="0" w:color="auto"/>
              <w:bottom w:val="single" w:sz="4" w:space="0" w:color="auto"/>
            </w:tcBorders>
          </w:tcPr>
          <w:p w14:paraId="0A9B46F6" w14:textId="77777777" w:rsidR="00090D8E" w:rsidRPr="005B4A18" w:rsidRDefault="00090D8E" w:rsidP="000E2635">
            <w:pPr>
              <w:keepNext/>
              <w:keepLines/>
              <w:spacing w:after="0" w:line="240" w:lineRule="auto"/>
              <w:jc w:val="both"/>
              <w:outlineLvl w:val="1"/>
              <w:rPr>
                <w:rFonts w:ascii="Tahoma" w:eastAsia="Times New Roman" w:hAnsi="Tahoma" w:cs="Tahoma"/>
                <w:b/>
                <w:lang w:eastAsia="sl-SI"/>
              </w:rPr>
            </w:pPr>
            <w:bookmarkStart w:id="24" w:name="_Toc495914073"/>
            <w:r w:rsidRPr="005B4A18">
              <w:rPr>
                <w:rFonts w:ascii="Tahoma" w:eastAsia="Times New Roman" w:hAnsi="Tahoma" w:cs="Tahoma"/>
                <w:b/>
                <w:lang w:eastAsia="sl-SI"/>
              </w:rPr>
              <w:lastRenderedPageBreak/>
              <w:t>SEZNAM SUBJEKTOV, KATERIH ZMOGLJIVOST UPORABLJA PONUDNIK</w:t>
            </w:r>
            <w:bookmarkEnd w:id="24"/>
          </w:p>
        </w:tc>
        <w:tc>
          <w:tcPr>
            <w:tcW w:w="1418" w:type="dxa"/>
            <w:tcBorders>
              <w:top w:val="single" w:sz="4" w:space="0" w:color="auto"/>
              <w:bottom w:val="single" w:sz="4" w:space="0" w:color="auto"/>
            </w:tcBorders>
          </w:tcPr>
          <w:p w14:paraId="01FE0A3C" w14:textId="77777777" w:rsidR="00090D8E" w:rsidRPr="005B4A18" w:rsidRDefault="00090D8E" w:rsidP="000E2635">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405DFBDA" w14:textId="77777777" w:rsidR="00090D8E" w:rsidRPr="005B4A18" w:rsidRDefault="00090D8E" w:rsidP="000E2635">
      <w:pPr>
        <w:keepNext/>
        <w:keepLines/>
        <w:spacing w:after="0" w:line="240" w:lineRule="auto"/>
        <w:jc w:val="both"/>
        <w:rPr>
          <w:rFonts w:ascii="Tahoma" w:eastAsia="Times New Roman" w:hAnsi="Tahoma" w:cs="Tahoma"/>
          <w:lang w:eastAsia="sl-SI"/>
        </w:rPr>
      </w:pPr>
    </w:p>
    <w:p w14:paraId="7093ABA1" w14:textId="77777777" w:rsidR="00090D8E" w:rsidRDefault="0078187E" w:rsidP="000E263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JPE-SPV-188/20</w:t>
      </w:r>
      <w:r w:rsidR="00090D8E">
        <w:rPr>
          <w:rFonts w:ascii="Tahoma" w:eastAsia="Times New Roman" w:hAnsi="Tahoma" w:cs="Tahoma"/>
          <w:b/>
          <w:noProof/>
          <w:lang w:eastAsia="sl-SI"/>
        </w:rPr>
        <w:t xml:space="preserve"> -</w:t>
      </w:r>
      <w:r w:rsidR="00090D8E">
        <w:rPr>
          <w:rFonts w:ascii="Tahoma" w:eastAsia="Times New Roman" w:hAnsi="Tahoma" w:cs="Tahoma"/>
          <w:b/>
          <w:color w:val="000000"/>
          <w:lang w:eastAsia="sl-SI"/>
        </w:rPr>
        <w:t xml:space="preserve"> </w:t>
      </w:r>
      <w:r w:rsidR="00EB4AFD">
        <w:rPr>
          <w:rFonts w:ascii="Tahoma" w:eastAsia="Times New Roman" w:hAnsi="Tahoma" w:cs="Tahoma"/>
          <w:b/>
          <w:lang w:eastAsia="sl-SI"/>
        </w:rPr>
        <w:t>Raztovor premoga in lesnih sekancev</w:t>
      </w:r>
      <w:r w:rsidR="00090D8E">
        <w:rPr>
          <w:rFonts w:ascii="Tahoma" w:eastAsia="Times New Roman" w:hAnsi="Tahoma" w:cs="Tahoma"/>
          <w:b/>
          <w:lang w:eastAsia="sl-SI"/>
        </w:rPr>
        <w:t xml:space="preserve"> </w:t>
      </w:r>
    </w:p>
    <w:p w14:paraId="6C2C4169" w14:textId="77777777" w:rsidR="00090D8E" w:rsidRPr="005B4A18" w:rsidRDefault="00090D8E" w:rsidP="000E2635">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090D8E" w:rsidRPr="005B4A18" w14:paraId="3209C8DB" w14:textId="77777777" w:rsidTr="00A9443F">
        <w:trPr>
          <w:trHeight w:val="385"/>
          <w:jc w:val="center"/>
        </w:trPr>
        <w:tc>
          <w:tcPr>
            <w:tcW w:w="2762" w:type="dxa"/>
          </w:tcPr>
          <w:p w14:paraId="78D65825"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52007F26"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781AAA72"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6FB0CD7A" w14:textId="77777777" w:rsidTr="00A9443F">
        <w:trPr>
          <w:jc w:val="center"/>
        </w:trPr>
        <w:tc>
          <w:tcPr>
            <w:tcW w:w="2762" w:type="dxa"/>
          </w:tcPr>
          <w:p w14:paraId="3C6B53B3"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7C76C135"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72DEFD85"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1AEFA3CD" w14:textId="77777777" w:rsidTr="00A9443F">
        <w:trPr>
          <w:jc w:val="center"/>
        </w:trPr>
        <w:tc>
          <w:tcPr>
            <w:tcW w:w="2762" w:type="dxa"/>
          </w:tcPr>
          <w:p w14:paraId="6CC7AC64"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32D67E6"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3FF7A7DD"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255B3D34" w14:textId="77777777" w:rsidTr="00A9443F">
        <w:trPr>
          <w:trHeight w:val="341"/>
          <w:jc w:val="center"/>
        </w:trPr>
        <w:tc>
          <w:tcPr>
            <w:tcW w:w="2762" w:type="dxa"/>
          </w:tcPr>
          <w:p w14:paraId="766BB321"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1CC3FA04"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63BE3213" w14:textId="77777777" w:rsidTr="00A9443F">
        <w:trPr>
          <w:jc w:val="center"/>
        </w:trPr>
        <w:tc>
          <w:tcPr>
            <w:tcW w:w="2762" w:type="dxa"/>
          </w:tcPr>
          <w:p w14:paraId="3847ADE3" w14:textId="77777777" w:rsidR="00090D8E" w:rsidRPr="005B4A18" w:rsidRDefault="00090D8E" w:rsidP="000E2635">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30E6A792"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1BB7582B"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12B20DDE" w14:textId="77777777" w:rsidTr="00A9443F">
        <w:trPr>
          <w:jc w:val="center"/>
        </w:trPr>
        <w:tc>
          <w:tcPr>
            <w:tcW w:w="2762" w:type="dxa"/>
          </w:tcPr>
          <w:p w14:paraId="1293F58C"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513FABE3"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09B75AF0" w14:textId="77777777" w:rsidTr="00A9443F">
        <w:trPr>
          <w:jc w:val="center"/>
        </w:trPr>
        <w:tc>
          <w:tcPr>
            <w:tcW w:w="2762" w:type="dxa"/>
          </w:tcPr>
          <w:p w14:paraId="53CAAE6D"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21926EF4"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413D4ECF" w14:textId="77777777" w:rsidTr="00A9443F">
        <w:trPr>
          <w:jc w:val="center"/>
        </w:trPr>
        <w:tc>
          <w:tcPr>
            <w:tcW w:w="2762" w:type="dxa"/>
          </w:tcPr>
          <w:p w14:paraId="5A2869ED"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5B74808A"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1F740700"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r w:rsidR="00090D8E" w:rsidRPr="005B4A18" w14:paraId="28AECCBE" w14:textId="77777777" w:rsidTr="00A9443F">
        <w:trPr>
          <w:jc w:val="center"/>
        </w:trPr>
        <w:tc>
          <w:tcPr>
            <w:tcW w:w="2762" w:type="dxa"/>
            <w:vAlign w:val="center"/>
          </w:tcPr>
          <w:p w14:paraId="680543CC" w14:textId="77777777" w:rsidR="00090D8E" w:rsidRPr="005B4A18" w:rsidRDefault="00090D8E" w:rsidP="000E2635">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2D06D8D4" w14:textId="77777777" w:rsidR="00090D8E" w:rsidRPr="005B4A18" w:rsidRDefault="00090D8E" w:rsidP="000E2635">
            <w:pPr>
              <w:keepNext/>
              <w:keepLines/>
              <w:spacing w:after="0" w:line="240" w:lineRule="auto"/>
              <w:rPr>
                <w:sz w:val="18"/>
                <w:szCs w:val="18"/>
              </w:rPr>
            </w:pPr>
          </w:p>
          <w:p w14:paraId="7AB9102F" w14:textId="77777777" w:rsidR="00090D8E" w:rsidRPr="005B4A18" w:rsidRDefault="00090D8E" w:rsidP="000E2635">
            <w:pPr>
              <w:keepNext/>
              <w:keepLines/>
              <w:spacing w:after="0" w:line="240" w:lineRule="auto"/>
              <w:rPr>
                <w:sz w:val="18"/>
                <w:szCs w:val="18"/>
              </w:rPr>
            </w:pPr>
          </w:p>
        </w:tc>
      </w:tr>
      <w:tr w:rsidR="00090D8E" w:rsidRPr="005B4A18" w14:paraId="6317FF47" w14:textId="77777777" w:rsidTr="00A9443F">
        <w:trPr>
          <w:jc w:val="center"/>
        </w:trPr>
        <w:tc>
          <w:tcPr>
            <w:tcW w:w="2762" w:type="dxa"/>
            <w:vAlign w:val="center"/>
          </w:tcPr>
          <w:p w14:paraId="54F15DA1" w14:textId="77777777" w:rsidR="00090D8E" w:rsidRPr="005B4A18" w:rsidRDefault="00090D8E" w:rsidP="000E2635">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4AA1C3B4" w14:textId="77777777" w:rsidR="00090D8E" w:rsidRPr="005B4A18" w:rsidRDefault="00090D8E" w:rsidP="000E2635">
            <w:pPr>
              <w:keepNext/>
              <w:keepLines/>
              <w:spacing w:after="0" w:line="240" w:lineRule="auto"/>
              <w:rPr>
                <w:sz w:val="18"/>
                <w:szCs w:val="18"/>
              </w:rPr>
            </w:pPr>
          </w:p>
          <w:p w14:paraId="3ADD9E8B" w14:textId="77777777" w:rsidR="00090D8E" w:rsidRPr="005B4A18" w:rsidRDefault="00090D8E" w:rsidP="000E2635">
            <w:pPr>
              <w:keepNext/>
              <w:keepLines/>
              <w:spacing w:after="0" w:line="240" w:lineRule="auto"/>
              <w:rPr>
                <w:sz w:val="18"/>
                <w:szCs w:val="18"/>
              </w:rPr>
            </w:pPr>
          </w:p>
        </w:tc>
      </w:tr>
      <w:tr w:rsidR="00090D8E" w:rsidRPr="005B4A18" w14:paraId="365F1C39" w14:textId="77777777" w:rsidTr="00A9443F">
        <w:trPr>
          <w:jc w:val="center"/>
        </w:trPr>
        <w:tc>
          <w:tcPr>
            <w:tcW w:w="2762" w:type="dxa"/>
          </w:tcPr>
          <w:p w14:paraId="2AA93D42" w14:textId="77777777" w:rsidR="00090D8E" w:rsidRPr="005B4A18" w:rsidRDefault="00090D8E" w:rsidP="000E2635">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399FC71F"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c>
          <w:tcPr>
            <w:tcW w:w="6446" w:type="dxa"/>
          </w:tcPr>
          <w:p w14:paraId="41A6C84D" w14:textId="77777777" w:rsidR="00090D8E" w:rsidRPr="005B4A18" w:rsidRDefault="00090D8E" w:rsidP="000E2635">
            <w:pPr>
              <w:keepNext/>
              <w:keepLines/>
              <w:spacing w:after="0" w:line="240" w:lineRule="auto"/>
              <w:jc w:val="both"/>
              <w:rPr>
                <w:rFonts w:ascii="Tahoma" w:eastAsia="Times New Roman" w:hAnsi="Tahoma" w:cs="Tahoma"/>
                <w:lang w:eastAsia="sl-SI"/>
              </w:rPr>
            </w:pPr>
          </w:p>
        </w:tc>
      </w:tr>
    </w:tbl>
    <w:p w14:paraId="79CA7FE9" w14:textId="77777777" w:rsidR="00090D8E" w:rsidRPr="005B4A18" w:rsidRDefault="00090D8E" w:rsidP="000E2635">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6899F93D" w14:textId="77777777" w:rsidR="00090D8E" w:rsidRPr="005B4A18" w:rsidRDefault="00090D8E" w:rsidP="000E2635">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5FB9311" w14:textId="77777777" w:rsidR="00090D8E" w:rsidRDefault="00090D8E" w:rsidP="000E2635">
      <w:pPr>
        <w:keepNext/>
        <w:keepLines/>
        <w:tabs>
          <w:tab w:val="left" w:pos="5400"/>
        </w:tabs>
        <w:spacing w:after="0" w:line="240" w:lineRule="auto"/>
        <w:jc w:val="both"/>
        <w:rPr>
          <w:rFonts w:ascii="Tahoma" w:eastAsia="Times New Roman" w:hAnsi="Tahoma" w:cs="Tahoma"/>
          <w:lang w:eastAsia="x-none"/>
        </w:rPr>
      </w:pPr>
    </w:p>
    <w:p w14:paraId="4F45E152" w14:textId="77777777" w:rsidR="00090D8E" w:rsidRDefault="00090D8E" w:rsidP="000E2635">
      <w:pPr>
        <w:keepNext/>
        <w:keepLines/>
        <w:tabs>
          <w:tab w:val="left" w:pos="5400"/>
        </w:tabs>
        <w:spacing w:after="0" w:line="240" w:lineRule="auto"/>
        <w:jc w:val="both"/>
        <w:rPr>
          <w:rFonts w:ascii="Tahoma" w:eastAsia="Times New Roman" w:hAnsi="Tahoma" w:cs="Tahoma"/>
          <w:lang w:eastAsia="x-none"/>
        </w:rPr>
      </w:pPr>
    </w:p>
    <w:p w14:paraId="46E1E13A" w14:textId="77777777" w:rsidR="00090D8E" w:rsidRDefault="00090D8E" w:rsidP="000E2635">
      <w:pPr>
        <w:keepNext/>
        <w:keepLines/>
        <w:tabs>
          <w:tab w:val="left" w:pos="5400"/>
        </w:tabs>
        <w:spacing w:after="0" w:line="240" w:lineRule="auto"/>
        <w:jc w:val="both"/>
        <w:rPr>
          <w:rFonts w:ascii="Tahoma" w:eastAsia="Times New Roman" w:hAnsi="Tahoma" w:cs="Tahoma"/>
          <w:lang w:eastAsia="x-none"/>
        </w:rPr>
      </w:pPr>
    </w:p>
    <w:p w14:paraId="628A5120" w14:textId="77777777" w:rsidR="00090D8E" w:rsidRDefault="00090D8E" w:rsidP="000E2635">
      <w:pPr>
        <w:keepNext/>
        <w:keepLines/>
        <w:tabs>
          <w:tab w:val="left" w:pos="5400"/>
        </w:tabs>
        <w:spacing w:after="0" w:line="240" w:lineRule="auto"/>
        <w:jc w:val="both"/>
        <w:rPr>
          <w:rFonts w:ascii="Tahoma" w:eastAsia="Times New Roman" w:hAnsi="Tahoma" w:cs="Tahoma"/>
          <w:lang w:eastAsia="x-none"/>
        </w:rPr>
      </w:pPr>
    </w:p>
    <w:p w14:paraId="6F571768" w14:textId="77777777" w:rsidR="00090D8E" w:rsidRPr="005B4A18" w:rsidRDefault="00090D8E" w:rsidP="000E2635">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72775B" w14:paraId="3F0D1AE4" w14:textId="77777777" w:rsidTr="00A9443F">
        <w:tc>
          <w:tcPr>
            <w:tcW w:w="5495" w:type="dxa"/>
            <w:shd w:val="clear" w:color="auto" w:fill="auto"/>
          </w:tcPr>
          <w:p w14:paraId="7B29E85D" w14:textId="77777777" w:rsidR="00090D8E" w:rsidRPr="0072775B" w:rsidRDefault="00090D8E" w:rsidP="000E2635">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11C43418" w14:textId="77777777" w:rsidR="00090D8E" w:rsidRPr="0072775B" w:rsidRDefault="00090D8E" w:rsidP="000E2635">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2F0F3D62" w14:textId="77777777" w:rsidR="00090D8E" w:rsidRPr="0072775B" w:rsidRDefault="00090D8E" w:rsidP="000E2635">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76B2A912" w14:textId="77777777" w:rsidR="00090D8E" w:rsidRPr="0072775B" w:rsidRDefault="00090D8E" w:rsidP="000E2635">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74CD6056" w14:textId="77777777" w:rsidR="00090D8E" w:rsidRPr="005B4A18" w:rsidRDefault="00090D8E" w:rsidP="000E2635">
      <w:pPr>
        <w:keepNext/>
        <w:keepLines/>
        <w:tabs>
          <w:tab w:val="left" w:pos="5400"/>
        </w:tabs>
        <w:spacing w:after="0" w:line="240" w:lineRule="auto"/>
        <w:rPr>
          <w:rFonts w:ascii="Tahoma" w:eastAsia="Times New Roman" w:hAnsi="Tahoma" w:cs="Tahoma"/>
          <w:lang w:val="x-none" w:eastAsia="x-none"/>
        </w:rPr>
      </w:pPr>
    </w:p>
    <w:p w14:paraId="05F5B656" w14:textId="77777777" w:rsidR="00090D8E" w:rsidRPr="005B4A18" w:rsidRDefault="00090D8E" w:rsidP="000E2635">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3E60B4B8" w14:textId="77777777" w:rsidR="00090D8E" w:rsidRPr="005B4A18" w:rsidRDefault="00090D8E" w:rsidP="000E2635">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1F01C885" w14:textId="77777777" w:rsidR="00090D8E" w:rsidRPr="005B4A18" w:rsidRDefault="00090D8E" w:rsidP="000E2635">
      <w:pPr>
        <w:keepNext/>
        <w:keepLines/>
        <w:spacing w:after="0" w:line="240" w:lineRule="auto"/>
        <w:jc w:val="both"/>
        <w:rPr>
          <w:rFonts w:ascii="Tahoma" w:hAnsi="Tahoma" w:cs="Tahoma"/>
        </w:rPr>
      </w:pPr>
    </w:p>
    <w:p w14:paraId="22764958" w14:textId="77777777" w:rsidR="00090D8E" w:rsidRPr="005B4A18" w:rsidRDefault="00090D8E" w:rsidP="000E2635">
      <w:pPr>
        <w:keepNext/>
        <w:keepLines/>
        <w:spacing w:after="0" w:line="240" w:lineRule="auto"/>
        <w:jc w:val="both"/>
        <w:rPr>
          <w:rFonts w:ascii="Tahoma" w:hAnsi="Tahoma" w:cs="Tahoma"/>
        </w:rPr>
      </w:pPr>
    </w:p>
    <w:p w14:paraId="2EE88332" w14:textId="77777777" w:rsidR="00090D8E" w:rsidRPr="005B4A18" w:rsidRDefault="00090D8E" w:rsidP="000E2635">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28FDE0EB" w14:textId="77777777" w:rsidR="00090D8E" w:rsidRPr="005B4A18" w:rsidRDefault="00090D8E" w:rsidP="000E2635">
      <w:pPr>
        <w:keepNext/>
        <w:keepLines/>
        <w:spacing w:after="0" w:line="240" w:lineRule="auto"/>
        <w:rPr>
          <w:rFonts w:ascii="Tahoma" w:hAnsi="Tahoma" w:cs="Tahoma"/>
        </w:rPr>
      </w:pPr>
    </w:p>
    <w:p w14:paraId="2EAA635A" w14:textId="77777777" w:rsidR="00090D8E" w:rsidRPr="00D80D3A" w:rsidRDefault="00090D8E" w:rsidP="000E2635">
      <w:pPr>
        <w:pStyle w:val="Telobesedila33"/>
        <w:keepNext/>
        <w:keepLines/>
        <w:tabs>
          <w:tab w:val="clear" w:pos="142"/>
          <w:tab w:val="left" w:pos="567"/>
          <w:tab w:val="left" w:pos="851"/>
          <w:tab w:val="left" w:pos="993"/>
        </w:tabs>
        <w:rPr>
          <w:rFonts w:ascii="Tahoma" w:hAnsi="Tahoma" w:cs="Tahoma"/>
          <w:i/>
          <w:sz w:val="18"/>
          <w:lang w:eastAsia="sl-SI"/>
        </w:rPr>
      </w:pPr>
    </w:p>
    <w:p w14:paraId="59B22E37" w14:textId="77777777" w:rsidR="00F03D24" w:rsidRDefault="00090D8E" w:rsidP="000E2635">
      <w:pPr>
        <w:keepNext/>
        <w:keepLines/>
        <w:spacing w:after="0" w:line="240" w:lineRule="auto"/>
      </w:pPr>
      <w:r>
        <w:br w:type="page"/>
      </w:r>
    </w:p>
    <w:p w14:paraId="23A3C880" w14:textId="77777777" w:rsidR="005D0701" w:rsidRPr="005D0701" w:rsidRDefault="005D0701" w:rsidP="000E2635">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00B17" w:rsidRPr="004D2511" w14:paraId="1318124F" w14:textId="77777777" w:rsidTr="006D62CE">
        <w:tc>
          <w:tcPr>
            <w:tcW w:w="8150" w:type="dxa"/>
            <w:tcBorders>
              <w:top w:val="single" w:sz="4" w:space="0" w:color="auto"/>
              <w:bottom w:val="single" w:sz="4" w:space="0" w:color="auto"/>
            </w:tcBorders>
          </w:tcPr>
          <w:p w14:paraId="5D4FAC24" w14:textId="77777777" w:rsidR="00100B17" w:rsidRPr="004D2511" w:rsidRDefault="00100B17" w:rsidP="000E2635">
            <w:pPr>
              <w:keepNext/>
              <w:keepLines/>
              <w:spacing w:after="0" w:line="240" w:lineRule="auto"/>
              <w:jc w:val="both"/>
              <w:rPr>
                <w:rFonts w:ascii="Tahoma" w:eastAsia="Times New Roman" w:hAnsi="Tahoma" w:cs="Tahoma"/>
                <w:lang w:eastAsia="sl-SI"/>
              </w:rPr>
            </w:pPr>
            <w:r>
              <w:br w:type="page"/>
            </w:r>
            <w:r>
              <w:br w:type="page"/>
            </w:r>
            <w:r>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548BD285" w14:textId="77777777" w:rsidR="00100B17" w:rsidRPr="004D2511" w:rsidRDefault="00100B17" w:rsidP="000E2635">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4D2511">
              <w:rPr>
                <w:rFonts w:ascii="Tahoma" w:eastAsia="Times New Roman" w:hAnsi="Tahoma" w:cs="Tahoma"/>
                <w:b/>
                <w:i/>
                <w:lang w:eastAsia="sl-SI"/>
              </w:rPr>
              <w:t xml:space="preserve">riloga </w:t>
            </w:r>
            <w:r w:rsidR="002B3916">
              <w:rPr>
                <w:rFonts w:ascii="Tahoma" w:eastAsia="Times New Roman" w:hAnsi="Tahoma" w:cs="Tahoma"/>
                <w:b/>
                <w:i/>
                <w:lang w:eastAsia="sl-SI"/>
              </w:rPr>
              <w:t>5</w:t>
            </w:r>
          </w:p>
        </w:tc>
      </w:tr>
    </w:tbl>
    <w:p w14:paraId="1D8319F2" w14:textId="77777777" w:rsidR="00100B17" w:rsidRDefault="00100B17" w:rsidP="000E2635">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49872A10" w14:textId="77777777" w:rsidR="00100B17" w:rsidRDefault="0078187E" w:rsidP="000E263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JPE-SPV-188/20</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EB4AFD">
        <w:rPr>
          <w:rFonts w:ascii="Tahoma" w:eastAsia="Times New Roman" w:hAnsi="Tahoma" w:cs="Tahoma"/>
          <w:b/>
          <w:lang w:eastAsia="sl-SI"/>
        </w:rPr>
        <w:t>Raztovor premoga in lesnih sekancev</w:t>
      </w:r>
      <w:r w:rsidR="00100B17">
        <w:rPr>
          <w:rFonts w:ascii="Tahoma" w:eastAsia="Times New Roman" w:hAnsi="Tahoma" w:cs="Tahoma"/>
          <w:b/>
          <w:lang w:eastAsia="sl-SI"/>
        </w:rPr>
        <w:t xml:space="preserve"> </w:t>
      </w:r>
    </w:p>
    <w:p w14:paraId="616576C9" w14:textId="77777777" w:rsidR="00100B17" w:rsidRPr="004D2511" w:rsidRDefault="00100B17" w:rsidP="000E2635">
      <w:pPr>
        <w:keepNext/>
        <w:keepLines/>
        <w:spacing w:after="0" w:line="240" w:lineRule="auto"/>
        <w:jc w:val="both"/>
        <w:rPr>
          <w:rFonts w:ascii="Tahoma" w:eastAsia="Times New Roman" w:hAnsi="Tahoma" w:cs="Tahoma"/>
          <w:lang w:eastAsia="sl-SI"/>
        </w:rPr>
      </w:pPr>
    </w:p>
    <w:p w14:paraId="0C8AE818" w14:textId="77777777" w:rsidR="00100B17" w:rsidRPr="003D154C" w:rsidRDefault="00100B17" w:rsidP="000E2635">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47F6A9D9" w14:textId="77777777" w:rsidR="00100B17" w:rsidRPr="003D154C" w:rsidRDefault="00100B17" w:rsidP="000E2635">
      <w:pPr>
        <w:keepNext/>
        <w:keepLines/>
        <w:spacing w:after="0" w:line="240" w:lineRule="auto"/>
        <w:jc w:val="both"/>
        <w:rPr>
          <w:rFonts w:ascii="Tahoma" w:eastAsia="Times New Roman" w:hAnsi="Tahoma" w:cs="Tahoma"/>
          <w:sz w:val="20"/>
          <w:lang w:eastAsia="sl-SI"/>
        </w:rPr>
      </w:pPr>
    </w:p>
    <w:p w14:paraId="5CDECE76" w14:textId="77777777" w:rsidR="00100B17" w:rsidRPr="003D154C" w:rsidRDefault="00100B17" w:rsidP="000E2635">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2551"/>
        <w:gridCol w:w="2551"/>
      </w:tblGrid>
      <w:tr w:rsidR="00C66EC5" w:rsidRPr="003D154C" w14:paraId="53B70DC4" w14:textId="77777777" w:rsidTr="00C66EC5">
        <w:tc>
          <w:tcPr>
            <w:tcW w:w="675" w:type="dxa"/>
          </w:tcPr>
          <w:p w14:paraId="6AA35C88" w14:textId="77777777" w:rsidR="00C66EC5" w:rsidRPr="003D154C" w:rsidRDefault="00C66EC5" w:rsidP="000E2635">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Št.</w:t>
            </w:r>
          </w:p>
        </w:tc>
        <w:tc>
          <w:tcPr>
            <w:tcW w:w="3261" w:type="dxa"/>
          </w:tcPr>
          <w:p w14:paraId="1821BB2E" w14:textId="77777777" w:rsidR="00C66EC5" w:rsidRPr="003D154C" w:rsidRDefault="00C66EC5" w:rsidP="000E2635">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551" w:type="dxa"/>
          </w:tcPr>
          <w:p w14:paraId="61168B28" w14:textId="77777777" w:rsidR="00C66EC5" w:rsidRPr="003D154C" w:rsidRDefault="00C66EC5" w:rsidP="000E2635">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Izobrazba</w:t>
            </w:r>
          </w:p>
        </w:tc>
        <w:tc>
          <w:tcPr>
            <w:tcW w:w="2551" w:type="dxa"/>
          </w:tcPr>
          <w:p w14:paraId="38E56741" w14:textId="77777777" w:rsidR="00C66EC5" w:rsidRDefault="00C66EC5" w:rsidP="000E2635">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Št. potrdila in organi, ki ga je izdal*</w:t>
            </w:r>
          </w:p>
        </w:tc>
      </w:tr>
      <w:tr w:rsidR="00C66EC5" w:rsidRPr="003D154C" w14:paraId="16BFE145" w14:textId="77777777" w:rsidTr="00C66EC5">
        <w:trPr>
          <w:trHeight w:val="525"/>
        </w:trPr>
        <w:tc>
          <w:tcPr>
            <w:tcW w:w="675" w:type="dxa"/>
            <w:vAlign w:val="center"/>
          </w:tcPr>
          <w:p w14:paraId="3097FA49" w14:textId="77777777" w:rsidR="00C66EC5" w:rsidRPr="003D154C" w:rsidRDefault="00C66EC5" w:rsidP="000E2635">
            <w:pPr>
              <w:keepNext/>
              <w:keepLines/>
              <w:numPr>
                <w:ilvl w:val="0"/>
                <w:numId w:val="28"/>
              </w:numPr>
              <w:spacing w:after="0" w:line="240" w:lineRule="auto"/>
              <w:rPr>
                <w:rFonts w:ascii="Tahoma" w:eastAsia="Times New Roman" w:hAnsi="Tahoma" w:cs="Tahoma"/>
                <w:sz w:val="20"/>
                <w:lang w:eastAsia="sl-SI"/>
              </w:rPr>
            </w:pPr>
          </w:p>
        </w:tc>
        <w:tc>
          <w:tcPr>
            <w:tcW w:w="3261" w:type="dxa"/>
            <w:vAlign w:val="center"/>
          </w:tcPr>
          <w:p w14:paraId="51699371"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vAlign w:val="center"/>
          </w:tcPr>
          <w:p w14:paraId="5A4A367B"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tcPr>
          <w:p w14:paraId="6C19041E" w14:textId="77777777" w:rsidR="00C66EC5" w:rsidRPr="003D154C" w:rsidRDefault="00C66EC5" w:rsidP="000E2635">
            <w:pPr>
              <w:keepNext/>
              <w:keepLines/>
              <w:spacing w:after="0" w:line="240" w:lineRule="auto"/>
              <w:rPr>
                <w:rFonts w:ascii="Tahoma" w:eastAsia="Times New Roman" w:hAnsi="Tahoma" w:cs="Tahoma"/>
                <w:sz w:val="20"/>
                <w:lang w:eastAsia="sl-SI"/>
              </w:rPr>
            </w:pPr>
          </w:p>
        </w:tc>
      </w:tr>
      <w:tr w:rsidR="00C66EC5" w:rsidRPr="003D154C" w14:paraId="70D1BFB5" w14:textId="77777777" w:rsidTr="00C66EC5">
        <w:trPr>
          <w:trHeight w:val="525"/>
        </w:trPr>
        <w:tc>
          <w:tcPr>
            <w:tcW w:w="675" w:type="dxa"/>
            <w:vAlign w:val="center"/>
          </w:tcPr>
          <w:p w14:paraId="5A31DCF8" w14:textId="77777777" w:rsidR="00C66EC5" w:rsidRPr="003D154C" w:rsidRDefault="00C66EC5" w:rsidP="000E2635">
            <w:pPr>
              <w:keepNext/>
              <w:keepLines/>
              <w:numPr>
                <w:ilvl w:val="0"/>
                <w:numId w:val="28"/>
              </w:numPr>
              <w:spacing w:after="0" w:line="240" w:lineRule="auto"/>
              <w:rPr>
                <w:rFonts w:ascii="Tahoma" w:eastAsia="Times New Roman" w:hAnsi="Tahoma" w:cs="Tahoma"/>
                <w:sz w:val="20"/>
                <w:lang w:eastAsia="sl-SI"/>
              </w:rPr>
            </w:pPr>
          </w:p>
        </w:tc>
        <w:tc>
          <w:tcPr>
            <w:tcW w:w="3261" w:type="dxa"/>
            <w:vAlign w:val="center"/>
          </w:tcPr>
          <w:p w14:paraId="45F70C2E"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vAlign w:val="center"/>
          </w:tcPr>
          <w:p w14:paraId="319B24BE"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tcPr>
          <w:p w14:paraId="27DD534F" w14:textId="77777777" w:rsidR="00C66EC5" w:rsidRPr="003D154C" w:rsidRDefault="00C66EC5" w:rsidP="000E2635">
            <w:pPr>
              <w:keepNext/>
              <w:keepLines/>
              <w:spacing w:after="0" w:line="240" w:lineRule="auto"/>
              <w:rPr>
                <w:rFonts w:ascii="Tahoma" w:eastAsia="Times New Roman" w:hAnsi="Tahoma" w:cs="Tahoma"/>
                <w:sz w:val="20"/>
                <w:lang w:eastAsia="sl-SI"/>
              </w:rPr>
            </w:pPr>
          </w:p>
        </w:tc>
      </w:tr>
      <w:tr w:rsidR="00C66EC5" w:rsidRPr="003D154C" w14:paraId="04AEBB85" w14:textId="77777777" w:rsidTr="00C66EC5">
        <w:trPr>
          <w:trHeight w:val="525"/>
        </w:trPr>
        <w:tc>
          <w:tcPr>
            <w:tcW w:w="675" w:type="dxa"/>
            <w:vAlign w:val="center"/>
          </w:tcPr>
          <w:p w14:paraId="39B483EE" w14:textId="77777777" w:rsidR="00C66EC5" w:rsidRPr="003D154C" w:rsidRDefault="00C66EC5" w:rsidP="000E2635">
            <w:pPr>
              <w:keepNext/>
              <w:keepLines/>
              <w:numPr>
                <w:ilvl w:val="0"/>
                <w:numId w:val="28"/>
              </w:numPr>
              <w:spacing w:after="0" w:line="240" w:lineRule="auto"/>
              <w:rPr>
                <w:rFonts w:ascii="Tahoma" w:eastAsia="Times New Roman" w:hAnsi="Tahoma" w:cs="Tahoma"/>
                <w:sz w:val="20"/>
                <w:lang w:eastAsia="sl-SI"/>
              </w:rPr>
            </w:pPr>
          </w:p>
        </w:tc>
        <w:tc>
          <w:tcPr>
            <w:tcW w:w="3261" w:type="dxa"/>
            <w:vAlign w:val="center"/>
          </w:tcPr>
          <w:p w14:paraId="5D3620FE"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vAlign w:val="center"/>
          </w:tcPr>
          <w:p w14:paraId="009CA0D2"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tcPr>
          <w:p w14:paraId="13D24506" w14:textId="77777777" w:rsidR="00C66EC5" w:rsidRPr="003D154C" w:rsidRDefault="00C66EC5" w:rsidP="000E2635">
            <w:pPr>
              <w:keepNext/>
              <w:keepLines/>
              <w:spacing w:after="0" w:line="240" w:lineRule="auto"/>
              <w:rPr>
                <w:rFonts w:ascii="Tahoma" w:eastAsia="Times New Roman" w:hAnsi="Tahoma" w:cs="Tahoma"/>
                <w:sz w:val="20"/>
                <w:lang w:eastAsia="sl-SI"/>
              </w:rPr>
            </w:pPr>
          </w:p>
        </w:tc>
      </w:tr>
      <w:tr w:rsidR="00C66EC5" w:rsidRPr="003D154C" w14:paraId="02C7CE80" w14:textId="77777777" w:rsidTr="00C66EC5">
        <w:trPr>
          <w:trHeight w:val="525"/>
        </w:trPr>
        <w:tc>
          <w:tcPr>
            <w:tcW w:w="675" w:type="dxa"/>
            <w:vAlign w:val="center"/>
          </w:tcPr>
          <w:p w14:paraId="3E5C8F1B" w14:textId="77777777" w:rsidR="00C66EC5" w:rsidRPr="003D154C" w:rsidRDefault="00C66EC5" w:rsidP="000E2635">
            <w:pPr>
              <w:keepNext/>
              <w:keepLines/>
              <w:numPr>
                <w:ilvl w:val="0"/>
                <w:numId w:val="28"/>
              </w:numPr>
              <w:spacing w:after="0" w:line="240" w:lineRule="auto"/>
              <w:rPr>
                <w:rFonts w:ascii="Tahoma" w:eastAsia="Times New Roman" w:hAnsi="Tahoma" w:cs="Tahoma"/>
                <w:sz w:val="20"/>
                <w:lang w:eastAsia="sl-SI"/>
              </w:rPr>
            </w:pPr>
          </w:p>
        </w:tc>
        <w:tc>
          <w:tcPr>
            <w:tcW w:w="3261" w:type="dxa"/>
            <w:vAlign w:val="center"/>
          </w:tcPr>
          <w:p w14:paraId="7FEAE053"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vAlign w:val="center"/>
          </w:tcPr>
          <w:p w14:paraId="70ACCCAE"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tcPr>
          <w:p w14:paraId="30352B38" w14:textId="77777777" w:rsidR="00C66EC5" w:rsidRPr="003D154C" w:rsidRDefault="00C66EC5" w:rsidP="000E2635">
            <w:pPr>
              <w:keepNext/>
              <w:keepLines/>
              <w:spacing w:after="0" w:line="240" w:lineRule="auto"/>
              <w:rPr>
                <w:rFonts w:ascii="Tahoma" w:eastAsia="Times New Roman" w:hAnsi="Tahoma" w:cs="Tahoma"/>
                <w:sz w:val="20"/>
                <w:lang w:eastAsia="sl-SI"/>
              </w:rPr>
            </w:pPr>
          </w:p>
        </w:tc>
      </w:tr>
      <w:tr w:rsidR="00C66EC5" w:rsidRPr="003D154C" w14:paraId="4BEA004A" w14:textId="77777777" w:rsidTr="00C66EC5">
        <w:trPr>
          <w:trHeight w:val="525"/>
        </w:trPr>
        <w:tc>
          <w:tcPr>
            <w:tcW w:w="675" w:type="dxa"/>
            <w:vAlign w:val="center"/>
          </w:tcPr>
          <w:p w14:paraId="4649BF18" w14:textId="77777777" w:rsidR="00C66EC5" w:rsidRPr="003D154C" w:rsidRDefault="00C66EC5" w:rsidP="000E2635">
            <w:pPr>
              <w:keepNext/>
              <w:keepLines/>
              <w:numPr>
                <w:ilvl w:val="0"/>
                <w:numId w:val="28"/>
              </w:numPr>
              <w:spacing w:after="0" w:line="240" w:lineRule="auto"/>
              <w:rPr>
                <w:rFonts w:ascii="Tahoma" w:eastAsia="Times New Roman" w:hAnsi="Tahoma" w:cs="Tahoma"/>
                <w:sz w:val="20"/>
                <w:lang w:eastAsia="sl-SI"/>
              </w:rPr>
            </w:pPr>
          </w:p>
        </w:tc>
        <w:tc>
          <w:tcPr>
            <w:tcW w:w="3261" w:type="dxa"/>
            <w:vAlign w:val="center"/>
          </w:tcPr>
          <w:p w14:paraId="1634D736"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vAlign w:val="center"/>
          </w:tcPr>
          <w:p w14:paraId="0430F4C8"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tcPr>
          <w:p w14:paraId="652B5F0A" w14:textId="77777777" w:rsidR="00C66EC5" w:rsidRPr="003D154C" w:rsidRDefault="00C66EC5" w:rsidP="000E2635">
            <w:pPr>
              <w:keepNext/>
              <w:keepLines/>
              <w:spacing w:after="0" w:line="240" w:lineRule="auto"/>
              <w:rPr>
                <w:rFonts w:ascii="Tahoma" w:eastAsia="Times New Roman" w:hAnsi="Tahoma" w:cs="Tahoma"/>
                <w:sz w:val="20"/>
                <w:lang w:eastAsia="sl-SI"/>
              </w:rPr>
            </w:pPr>
          </w:p>
        </w:tc>
      </w:tr>
      <w:tr w:rsidR="00C66EC5" w:rsidRPr="003D154C" w14:paraId="133B4432" w14:textId="77777777" w:rsidTr="00C66EC5">
        <w:trPr>
          <w:trHeight w:val="525"/>
        </w:trPr>
        <w:tc>
          <w:tcPr>
            <w:tcW w:w="675" w:type="dxa"/>
            <w:vAlign w:val="center"/>
          </w:tcPr>
          <w:p w14:paraId="6B19E1CF" w14:textId="77777777" w:rsidR="00C66EC5" w:rsidRPr="003D154C" w:rsidRDefault="00C66EC5" w:rsidP="000E2635">
            <w:pPr>
              <w:keepNext/>
              <w:keepLines/>
              <w:numPr>
                <w:ilvl w:val="0"/>
                <w:numId w:val="28"/>
              </w:numPr>
              <w:spacing w:after="0" w:line="240" w:lineRule="auto"/>
              <w:rPr>
                <w:rFonts w:ascii="Tahoma" w:eastAsia="Times New Roman" w:hAnsi="Tahoma" w:cs="Tahoma"/>
                <w:sz w:val="20"/>
                <w:lang w:eastAsia="sl-SI"/>
              </w:rPr>
            </w:pPr>
          </w:p>
        </w:tc>
        <w:tc>
          <w:tcPr>
            <w:tcW w:w="3261" w:type="dxa"/>
            <w:vAlign w:val="center"/>
          </w:tcPr>
          <w:p w14:paraId="5AF8B49D"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vAlign w:val="center"/>
          </w:tcPr>
          <w:p w14:paraId="1235D2F7"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tcPr>
          <w:p w14:paraId="35EAFEBC" w14:textId="77777777" w:rsidR="00C66EC5" w:rsidRPr="003D154C" w:rsidRDefault="00C66EC5" w:rsidP="000E2635">
            <w:pPr>
              <w:keepNext/>
              <w:keepLines/>
              <w:spacing w:after="0" w:line="240" w:lineRule="auto"/>
              <w:rPr>
                <w:rFonts w:ascii="Tahoma" w:eastAsia="Times New Roman" w:hAnsi="Tahoma" w:cs="Tahoma"/>
                <w:sz w:val="20"/>
                <w:lang w:eastAsia="sl-SI"/>
              </w:rPr>
            </w:pPr>
          </w:p>
        </w:tc>
      </w:tr>
      <w:tr w:rsidR="00C66EC5" w:rsidRPr="003D154C" w14:paraId="5F9D7153" w14:textId="77777777" w:rsidTr="00C66EC5">
        <w:trPr>
          <w:trHeight w:val="525"/>
        </w:trPr>
        <w:tc>
          <w:tcPr>
            <w:tcW w:w="675" w:type="dxa"/>
            <w:vAlign w:val="center"/>
          </w:tcPr>
          <w:p w14:paraId="63B3FA18" w14:textId="77777777" w:rsidR="00C66EC5" w:rsidRPr="003D154C" w:rsidRDefault="00C66EC5" w:rsidP="000E2635">
            <w:pPr>
              <w:keepNext/>
              <w:keepLines/>
              <w:numPr>
                <w:ilvl w:val="0"/>
                <w:numId w:val="28"/>
              </w:numPr>
              <w:spacing w:after="0" w:line="240" w:lineRule="auto"/>
              <w:rPr>
                <w:rFonts w:ascii="Tahoma" w:eastAsia="Times New Roman" w:hAnsi="Tahoma" w:cs="Tahoma"/>
                <w:sz w:val="20"/>
                <w:lang w:eastAsia="sl-SI"/>
              </w:rPr>
            </w:pPr>
          </w:p>
        </w:tc>
        <w:tc>
          <w:tcPr>
            <w:tcW w:w="3261" w:type="dxa"/>
            <w:vAlign w:val="center"/>
          </w:tcPr>
          <w:p w14:paraId="0A8E52F3"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vAlign w:val="center"/>
          </w:tcPr>
          <w:p w14:paraId="1110DACB"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tcPr>
          <w:p w14:paraId="4EA65F28" w14:textId="77777777" w:rsidR="00C66EC5" w:rsidRPr="003D154C" w:rsidRDefault="00C66EC5" w:rsidP="000E2635">
            <w:pPr>
              <w:keepNext/>
              <w:keepLines/>
              <w:spacing w:after="0" w:line="240" w:lineRule="auto"/>
              <w:rPr>
                <w:rFonts w:ascii="Tahoma" w:eastAsia="Times New Roman" w:hAnsi="Tahoma" w:cs="Tahoma"/>
                <w:sz w:val="20"/>
                <w:lang w:eastAsia="sl-SI"/>
              </w:rPr>
            </w:pPr>
          </w:p>
        </w:tc>
      </w:tr>
      <w:tr w:rsidR="00C66EC5" w:rsidRPr="003D154C" w14:paraId="07BFE38B" w14:textId="77777777" w:rsidTr="00C66EC5">
        <w:trPr>
          <w:trHeight w:val="525"/>
        </w:trPr>
        <w:tc>
          <w:tcPr>
            <w:tcW w:w="675" w:type="dxa"/>
            <w:vAlign w:val="center"/>
          </w:tcPr>
          <w:p w14:paraId="3611574B" w14:textId="77777777" w:rsidR="00C66EC5" w:rsidRPr="003D154C" w:rsidRDefault="00C66EC5" w:rsidP="000E2635">
            <w:pPr>
              <w:keepNext/>
              <w:keepLines/>
              <w:numPr>
                <w:ilvl w:val="0"/>
                <w:numId w:val="28"/>
              </w:numPr>
              <w:spacing w:after="0" w:line="240" w:lineRule="auto"/>
              <w:rPr>
                <w:rFonts w:ascii="Tahoma" w:eastAsia="Times New Roman" w:hAnsi="Tahoma" w:cs="Tahoma"/>
                <w:sz w:val="20"/>
                <w:lang w:eastAsia="sl-SI"/>
              </w:rPr>
            </w:pPr>
          </w:p>
        </w:tc>
        <w:tc>
          <w:tcPr>
            <w:tcW w:w="3261" w:type="dxa"/>
            <w:vAlign w:val="center"/>
          </w:tcPr>
          <w:p w14:paraId="524E9F6D"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vAlign w:val="center"/>
          </w:tcPr>
          <w:p w14:paraId="2D4707DE"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tcPr>
          <w:p w14:paraId="19059F60" w14:textId="77777777" w:rsidR="00C66EC5" w:rsidRPr="003D154C" w:rsidRDefault="00C66EC5" w:rsidP="000E2635">
            <w:pPr>
              <w:keepNext/>
              <w:keepLines/>
              <w:spacing w:after="0" w:line="240" w:lineRule="auto"/>
              <w:rPr>
                <w:rFonts w:ascii="Tahoma" w:eastAsia="Times New Roman" w:hAnsi="Tahoma" w:cs="Tahoma"/>
                <w:sz w:val="20"/>
                <w:lang w:eastAsia="sl-SI"/>
              </w:rPr>
            </w:pPr>
          </w:p>
        </w:tc>
      </w:tr>
      <w:tr w:rsidR="00C66EC5" w:rsidRPr="003D154C" w14:paraId="7915D0AC" w14:textId="77777777" w:rsidTr="00C66EC5">
        <w:trPr>
          <w:trHeight w:val="525"/>
        </w:trPr>
        <w:tc>
          <w:tcPr>
            <w:tcW w:w="675" w:type="dxa"/>
            <w:vAlign w:val="center"/>
          </w:tcPr>
          <w:p w14:paraId="678911C7" w14:textId="77777777" w:rsidR="00C66EC5" w:rsidRPr="003D154C" w:rsidRDefault="00C66EC5" w:rsidP="000E2635">
            <w:pPr>
              <w:keepNext/>
              <w:keepLines/>
              <w:numPr>
                <w:ilvl w:val="0"/>
                <w:numId w:val="28"/>
              </w:numPr>
              <w:spacing w:after="0" w:line="240" w:lineRule="auto"/>
              <w:rPr>
                <w:rFonts w:ascii="Tahoma" w:eastAsia="Times New Roman" w:hAnsi="Tahoma" w:cs="Tahoma"/>
                <w:sz w:val="20"/>
                <w:lang w:eastAsia="sl-SI"/>
              </w:rPr>
            </w:pPr>
          </w:p>
        </w:tc>
        <w:tc>
          <w:tcPr>
            <w:tcW w:w="3261" w:type="dxa"/>
            <w:vAlign w:val="center"/>
          </w:tcPr>
          <w:p w14:paraId="107BE7AC"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vAlign w:val="center"/>
          </w:tcPr>
          <w:p w14:paraId="7C7365EE" w14:textId="77777777" w:rsidR="00C66EC5" w:rsidRPr="003D154C" w:rsidRDefault="00C66EC5" w:rsidP="000E2635">
            <w:pPr>
              <w:keepNext/>
              <w:keepLines/>
              <w:spacing w:after="0" w:line="240" w:lineRule="auto"/>
              <w:rPr>
                <w:rFonts w:ascii="Tahoma" w:eastAsia="Times New Roman" w:hAnsi="Tahoma" w:cs="Tahoma"/>
                <w:sz w:val="20"/>
                <w:lang w:eastAsia="sl-SI"/>
              </w:rPr>
            </w:pPr>
          </w:p>
        </w:tc>
        <w:tc>
          <w:tcPr>
            <w:tcW w:w="2551" w:type="dxa"/>
          </w:tcPr>
          <w:p w14:paraId="721A615B" w14:textId="77777777" w:rsidR="00C66EC5" w:rsidRPr="003D154C" w:rsidRDefault="00C66EC5" w:rsidP="000E2635">
            <w:pPr>
              <w:keepNext/>
              <w:keepLines/>
              <w:spacing w:after="0" w:line="240" w:lineRule="auto"/>
              <w:rPr>
                <w:rFonts w:ascii="Tahoma" w:eastAsia="Times New Roman" w:hAnsi="Tahoma" w:cs="Tahoma"/>
                <w:sz w:val="20"/>
                <w:lang w:eastAsia="sl-SI"/>
              </w:rPr>
            </w:pPr>
          </w:p>
        </w:tc>
      </w:tr>
    </w:tbl>
    <w:p w14:paraId="54F356FC" w14:textId="77777777" w:rsidR="00FA3933" w:rsidRDefault="00FA3933" w:rsidP="000E2635">
      <w:pPr>
        <w:keepNext/>
        <w:keepLines/>
        <w:spacing w:after="0" w:line="240" w:lineRule="auto"/>
        <w:jc w:val="both"/>
        <w:rPr>
          <w:rFonts w:ascii="Tahoma" w:eastAsia="Times New Roman" w:hAnsi="Tahoma" w:cs="Tahoma"/>
          <w:caps/>
          <w:sz w:val="20"/>
          <w:lang w:eastAsia="sl-SI"/>
        </w:rPr>
      </w:pPr>
    </w:p>
    <w:p w14:paraId="165CEF2B" w14:textId="77777777" w:rsidR="00C66EC5" w:rsidRDefault="00C66EC5" w:rsidP="000E2635">
      <w:pPr>
        <w:keepNext/>
        <w:keepLines/>
        <w:spacing w:after="0" w:line="240" w:lineRule="auto"/>
        <w:jc w:val="both"/>
        <w:rPr>
          <w:rFonts w:ascii="Tahoma" w:eastAsia="Times New Roman" w:hAnsi="Tahoma" w:cs="Tahoma"/>
          <w:caps/>
          <w:sz w:val="20"/>
          <w:lang w:eastAsia="sl-SI"/>
        </w:rPr>
      </w:pPr>
    </w:p>
    <w:p w14:paraId="06501480" w14:textId="77777777" w:rsidR="00C66EC5" w:rsidRDefault="00C66EC5" w:rsidP="000E2635">
      <w:pPr>
        <w:keepNext/>
        <w:keepLines/>
        <w:spacing w:after="0" w:line="240" w:lineRule="auto"/>
        <w:jc w:val="both"/>
        <w:rPr>
          <w:rFonts w:ascii="Tahoma" w:eastAsia="Times New Roman" w:hAnsi="Tahoma" w:cs="Tahoma"/>
          <w:b/>
          <w:sz w:val="20"/>
          <w:lang w:eastAsia="sl-SI"/>
        </w:rPr>
      </w:pPr>
      <w:r>
        <w:rPr>
          <w:rFonts w:ascii="Tahoma" w:eastAsia="Times New Roman" w:hAnsi="Tahoma" w:cs="Tahoma"/>
          <w:b/>
          <w:sz w:val="20"/>
          <w:lang w:eastAsia="sl-SI"/>
        </w:rPr>
        <w:t>*Opomba:</w:t>
      </w:r>
    </w:p>
    <w:p w14:paraId="492F17BD" w14:textId="77777777" w:rsidR="00C66EC5" w:rsidRPr="003D154C" w:rsidRDefault="00C66EC5" w:rsidP="000E2635">
      <w:pPr>
        <w:keepNext/>
        <w:keepLines/>
        <w:spacing w:after="0" w:line="240" w:lineRule="auto"/>
        <w:jc w:val="both"/>
        <w:rPr>
          <w:rFonts w:ascii="Tahoma" w:eastAsia="Times New Roman" w:hAnsi="Tahoma" w:cs="Tahoma"/>
          <w:sz w:val="20"/>
          <w:lang w:eastAsia="sl-SI"/>
        </w:rPr>
      </w:pPr>
      <w:r>
        <w:rPr>
          <w:rFonts w:ascii="Tahoma" w:eastAsia="Times New Roman" w:hAnsi="Tahoma" w:cs="Tahoma"/>
          <w:b/>
          <w:sz w:val="20"/>
          <w:lang w:eastAsia="sl-SI"/>
        </w:rPr>
        <w:t>Ponudnik mora za to stranjo priložiti Potrdila o znanju slovenskega jezika (za delavce, ki niso državljani Republike Slovenije).</w:t>
      </w:r>
    </w:p>
    <w:p w14:paraId="2EAE9211" w14:textId="77777777" w:rsidR="00F4533B" w:rsidRDefault="00F4533B" w:rsidP="000E2635">
      <w:pPr>
        <w:keepNext/>
        <w:keepLines/>
        <w:spacing w:after="0" w:line="240" w:lineRule="auto"/>
        <w:jc w:val="both"/>
        <w:rPr>
          <w:rFonts w:ascii="Tahoma" w:hAnsi="Tahoma" w:cs="Tahoma"/>
          <w:b/>
          <w:bCs/>
          <w:sz w:val="20"/>
        </w:rPr>
      </w:pPr>
    </w:p>
    <w:p w14:paraId="7A2658EF" w14:textId="77777777" w:rsidR="002C68AD" w:rsidRDefault="002C68AD" w:rsidP="000E2635">
      <w:pPr>
        <w:keepNext/>
        <w:keepLines/>
        <w:spacing w:after="0" w:line="240" w:lineRule="auto"/>
        <w:jc w:val="both"/>
        <w:rPr>
          <w:rFonts w:ascii="Tahoma" w:hAnsi="Tahoma" w:cs="Tahoma"/>
          <w:b/>
          <w:bCs/>
          <w:sz w:val="20"/>
        </w:rPr>
      </w:pPr>
    </w:p>
    <w:p w14:paraId="2C2EC2F5" w14:textId="77777777" w:rsidR="002C68AD" w:rsidRDefault="002C68AD" w:rsidP="000E2635">
      <w:pPr>
        <w:keepNext/>
        <w:keepLines/>
        <w:spacing w:after="0" w:line="240" w:lineRule="auto"/>
        <w:jc w:val="both"/>
        <w:rPr>
          <w:rFonts w:ascii="Tahoma" w:hAnsi="Tahoma" w:cs="Tahoma"/>
          <w:b/>
          <w:bCs/>
          <w:sz w:val="20"/>
        </w:rPr>
      </w:pPr>
    </w:p>
    <w:p w14:paraId="18FA0DD8" w14:textId="77777777" w:rsidR="002C68AD" w:rsidRDefault="002C68AD" w:rsidP="000E2635">
      <w:pPr>
        <w:keepNext/>
        <w:keepLines/>
        <w:spacing w:after="0" w:line="240" w:lineRule="auto"/>
        <w:jc w:val="both"/>
        <w:rPr>
          <w:rFonts w:ascii="Tahoma" w:hAnsi="Tahoma" w:cs="Tahoma"/>
          <w:b/>
          <w:bCs/>
          <w:sz w:val="20"/>
        </w:rPr>
      </w:pPr>
    </w:p>
    <w:p w14:paraId="4BF1CCF8" w14:textId="77777777" w:rsidR="002C68AD" w:rsidRDefault="002C68AD" w:rsidP="000E2635">
      <w:pPr>
        <w:keepNext/>
        <w:keepLines/>
        <w:spacing w:after="0" w:line="240" w:lineRule="auto"/>
        <w:jc w:val="both"/>
        <w:rPr>
          <w:rFonts w:ascii="Tahoma" w:hAnsi="Tahoma" w:cs="Tahoma"/>
          <w:b/>
          <w:bCs/>
          <w:sz w:val="20"/>
        </w:rPr>
      </w:pPr>
    </w:p>
    <w:p w14:paraId="16511419" w14:textId="77777777" w:rsidR="002C68AD" w:rsidRDefault="002C68AD" w:rsidP="000E2635">
      <w:pPr>
        <w:keepNext/>
        <w:keepLines/>
        <w:spacing w:after="0" w:line="240" w:lineRule="auto"/>
        <w:jc w:val="both"/>
        <w:rPr>
          <w:rFonts w:ascii="Tahoma" w:hAnsi="Tahoma" w:cs="Tahoma"/>
          <w:b/>
          <w:bCs/>
          <w:sz w:val="20"/>
        </w:rPr>
      </w:pPr>
    </w:p>
    <w:p w14:paraId="3F7CB9EE" w14:textId="77777777" w:rsidR="002C68AD" w:rsidRDefault="002C68AD" w:rsidP="000E2635">
      <w:pPr>
        <w:keepNext/>
        <w:keepLines/>
        <w:spacing w:after="0" w:line="240" w:lineRule="auto"/>
        <w:jc w:val="both"/>
        <w:rPr>
          <w:rFonts w:ascii="Tahoma" w:hAnsi="Tahoma" w:cs="Tahoma"/>
          <w:b/>
          <w:bCs/>
          <w:sz w:val="20"/>
        </w:rPr>
      </w:pPr>
    </w:p>
    <w:p w14:paraId="2EF5B7CE" w14:textId="77777777" w:rsidR="0012566C" w:rsidRPr="00D7367A" w:rsidRDefault="0012566C" w:rsidP="000E2635">
      <w:pPr>
        <w:keepNext/>
        <w:keepLines/>
        <w:spacing w:after="0" w:line="240" w:lineRule="auto"/>
        <w:jc w:val="both"/>
        <w:rPr>
          <w:rFonts w:ascii="Tahoma" w:eastAsia="Times New Roman" w:hAnsi="Tahoma" w:cs="Tahoma"/>
          <w:b/>
          <w:sz w:val="18"/>
          <w:lang w:eastAsia="sl-SI"/>
        </w:rPr>
      </w:pPr>
    </w:p>
    <w:p w14:paraId="2399133C" w14:textId="77777777" w:rsidR="00D83977" w:rsidRPr="00712BC8" w:rsidRDefault="00D83977" w:rsidP="000E2635">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83977" w:rsidRPr="00712BC8" w14:paraId="2245D32A" w14:textId="77777777" w:rsidTr="000B64AD">
        <w:trPr>
          <w:trHeight w:val="235"/>
        </w:trPr>
        <w:tc>
          <w:tcPr>
            <w:tcW w:w="2977" w:type="dxa"/>
            <w:tcBorders>
              <w:bottom w:val="single" w:sz="4" w:space="0" w:color="auto"/>
            </w:tcBorders>
          </w:tcPr>
          <w:p w14:paraId="42839D85" w14:textId="77777777" w:rsidR="00D83977" w:rsidRPr="00712BC8" w:rsidRDefault="00D83977" w:rsidP="000E2635">
            <w:pPr>
              <w:keepNext/>
              <w:keepLines/>
              <w:spacing w:after="0" w:line="240" w:lineRule="auto"/>
              <w:jc w:val="both"/>
              <w:rPr>
                <w:rFonts w:ascii="Tahoma" w:eastAsia="Times New Roman" w:hAnsi="Tahoma" w:cs="Tahoma"/>
                <w:snapToGrid w:val="0"/>
                <w:color w:val="000000"/>
                <w:lang w:eastAsia="sl-SI"/>
              </w:rPr>
            </w:pPr>
          </w:p>
        </w:tc>
        <w:tc>
          <w:tcPr>
            <w:tcW w:w="2552" w:type="dxa"/>
          </w:tcPr>
          <w:p w14:paraId="4E3EBE0C" w14:textId="77777777" w:rsidR="00D83977" w:rsidRPr="00712BC8" w:rsidRDefault="00D83977" w:rsidP="000E2635">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580DBE2E" w14:textId="77777777" w:rsidR="00D83977" w:rsidRPr="00712BC8" w:rsidRDefault="00D83977"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83977" w:rsidRPr="00712BC8" w14:paraId="4A028DC4" w14:textId="77777777" w:rsidTr="000B64AD">
        <w:trPr>
          <w:trHeight w:val="235"/>
        </w:trPr>
        <w:tc>
          <w:tcPr>
            <w:tcW w:w="2977" w:type="dxa"/>
            <w:tcBorders>
              <w:top w:val="single" w:sz="4" w:space="0" w:color="auto"/>
            </w:tcBorders>
          </w:tcPr>
          <w:p w14:paraId="6BC2ADAC" w14:textId="77777777" w:rsidR="00D83977" w:rsidRPr="00712BC8" w:rsidRDefault="00D83977" w:rsidP="000E263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268DA143" w14:textId="77777777" w:rsidR="00D83977" w:rsidRPr="00712BC8" w:rsidRDefault="00D83977" w:rsidP="000E263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227051E5" w14:textId="77777777" w:rsidR="00D83977" w:rsidRPr="00712BC8" w:rsidRDefault="00D83977" w:rsidP="000E263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w:t>
            </w:r>
            <w:r w:rsidR="005D0701">
              <w:rPr>
                <w:rFonts w:ascii="Tahoma" w:hAnsi="Tahoma" w:cs="Tahoma"/>
                <w:snapToGrid w:val="0"/>
                <w:color w:val="000000"/>
              </w:rPr>
              <w:t xml:space="preserve"> ponudnika</w:t>
            </w:r>
            <w:r w:rsidRPr="00712BC8">
              <w:rPr>
                <w:rFonts w:ascii="Tahoma" w:eastAsia="Times New Roman" w:hAnsi="Tahoma" w:cs="Tahoma"/>
                <w:snapToGrid w:val="0"/>
                <w:color w:val="000000"/>
                <w:lang w:eastAsia="sl-SI"/>
              </w:rPr>
              <w:t>)</w:t>
            </w:r>
          </w:p>
        </w:tc>
      </w:tr>
    </w:tbl>
    <w:p w14:paraId="5F056E4B" w14:textId="77777777" w:rsidR="00100B17" w:rsidRPr="00FD18A4" w:rsidRDefault="00100B17" w:rsidP="000E2635">
      <w:pPr>
        <w:keepNext/>
        <w:keepLines/>
        <w:spacing w:after="0"/>
        <w:rPr>
          <w:rFonts w:ascii="Tahoma" w:eastAsia="Times New Roman" w:hAnsi="Tahoma" w:cs="Tahoma"/>
          <w:lang w:eastAsia="sl-SI"/>
        </w:rPr>
      </w:pPr>
      <w:r>
        <w:br w:type="page"/>
      </w:r>
    </w:p>
    <w:p w14:paraId="6E652822" w14:textId="77777777" w:rsidR="00D83977" w:rsidRDefault="00D83977" w:rsidP="000E2635">
      <w:pPr>
        <w:keepNext/>
        <w:keepLines/>
        <w:autoSpaceDE w:val="0"/>
        <w:autoSpaceDN w:val="0"/>
        <w:adjustRightInd w:val="0"/>
        <w:spacing w:after="0" w:line="240" w:lineRule="auto"/>
        <w:jc w:val="center"/>
        <w:rPr>
          <w:rFonts w:ascii="Tahoma" w:eastAsia="Times New Roman" w:hAnsi="Tahoma" w:cs="Tahoma"/>
          <w:noProof/>
          <w:lang w:eastAsia="sl-SI"/>
        </w:rPr>
      </w:pP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D83977" w14:paraId="6821A619" w14:textId="77777777" w:rsidTr="000B64AD">
        <w:tc>
          <w:tcPr>
            <w:tcW w:w="8008" w:type="dxa"/>
            <w:tcBorders>
              <w:top w:val="single" w:sz="4" w:space="0" w:color="auto"/>
              <w:left w:val="single" w:sz="4" w:space="0" w:color="auto"/>
              <w:bottom w:val="single" w:sz="4" w:space="0" w:color="auto"/>
              <w:right w:val="single" w:sz="4" w:space="0" w:color="808080"/>
            </w:tcBorders>
            <w:hideMark/>
          </w:tcPr>
          <w:p w14:paraId="39C187FA" w14:textId="77777777" w:rsidR="00D83977" w:rsidRPr="00A06AB5" w:rsidRDefault="00D83977" w:rsidP="000E2635">
            <w:pPr>
              <w:keepNext/>
              <w:keepLines/>
              <w:spacing w:after="0" w:line="240" w:lineRule="auto"/>
              <w:rPr>
                <w:rFonts w:ascii="Tahoma" w:eastAsia="Times New Roman" w:hAnsi="Tahoma" w:cs="Tahoma"/>
                <w:lang w:eastAsia="sl-SI"/>
              </w:rPr>
            </w:pPr>
            <w:r>
              <w:rPr>
                <w:rFonts w:ascii="Tahoma" w:eastAsia="Times New Roman" w:hAnsi="Tahoma" w:cs="Tahoma"/>
                <w:noProof/>
                <w:lang w:eastAsia="sl-SI"/>
              </w:rPr>
              <w:br w:type="page"/>
            </w:r>
            <w:r w:rsidRPr="00A06AB5">
              <w:rPr>
                <w:rFonts w:ascii="Tahoma" w:eastAsia="Times New Roman" w:hAnsi="Tahoma" w:cs="Tahoma"/>
                <w:lang w:eastAsia="sl-SI"/>
              </w:rPr>
              <w:t>POTRDILO NAROČNIKA O OGLEDU OBJEKTA</w:t>
            </w:r>
          </w:p>
        </w:tc>
        <w:tc>
          <w:tcPr>
            <w:tcW w:w="1418" w:type="dxa"/>
            <w:tcBorders>
              <w:top w:val="single" w:sz="4" w:space="0" w:color="auto"/>
              <w:left w:val="single" w:sz="4" w:space="0" w:color="808080"/>
              <w:bottom w:val="single" w:sz="4" w:space="0" w:color="auto"/>
              <w:right w:val="single" w:sz="4" w:space="0" w:color="auto"/>
            </w:tcBorders>
            <w:hideMark/>
          </w:tcPr>
          <w:p w14:paraId="508A63C0" w14:textId="77777777" w:rsidR="00D83977" w:rsidRDefault="00D83977" w:rsidP="000E2635">
            <w:pPr>
              <w:keepNext/>
              <w:keepLines/>
              <w:spacing w:after="0" w:line="240" w:lineRule="auto"/>
              <w:rPr>
                <w:rFonts w:ascii="Tahoma" w:eastAsia="Times New Roman" w:hAnsi="Tahoma" w:cs="Tahoma"/>
                <w:b/>
                <w:i/>
                <w:lang w:eastAsia="sl-SI"/>
              </w:rPr>
            </w:pPr>
            <w:r w:rsidRPr="00A06AB5">
              <w:rPr>
                <w:rFonts w:ascii="Tahoma" w:eastAsia="Times New Roman" w:hAnsi="Tahoma" w:cs="Tahoma"/>
                <w:b/>
                <w:i/>
                <w:lang w:eastAsia="sl-SI"/>
              </w:rPr>
              <w:t xml:space="preserve">Priloga </w:t>
            </w:r>
            <w:r w:rsidR="008F2294">
              <w:rPr>
                <w:rFonts w:ascii="Tahoma" w:eastAsia="Times New Roman" w:hAnsi="Tahoma" w:cs="Tahoma"/>
                <w:b/>
                <w:i/>
                <w:lang w:eastAsia="sl-SI"/>
              </w:rPr>
              <w:t>6</w:t>
            </w:r>
          </w:p>
        </w:tc>
      </w:tr>
    </w:tbl>
    <w:p w14:paraId="6DEDF5C1" w14:textId="77777777" w:rsidR="00D83977" w:rsidRDefault="00D83977" w:rsidP="000E2635">
      <w:pPr>
        <w:keepNext/>
        <w:keepLines/>
        <w:spacing w:after="0" w:line="240" w:lineRule="auto"/>
        <w:rPr>
          <w:rFonts w:ascii="Tahoma" w:eastAsia="Times New Roman" w:hAnsi="Tahoma" w:cs="Tahoma"/>
          <w:lang w:eastAsia="sl-SI"/>
        </w:rPr>
      </w:pPr>
    </w:p>
    <w:p w14:paraId="5CF9E3CC" w14:textId="77777777" w:rsidR="00D83977" w:rsidRDefault="00D83977" w:rsidP="000E2635">
      <w:pPr>
        <w:keepNext/>
        <w:keepLines/>
        <w:spacing w:after="0" w:line="240" w:lineRule="auto"/>
        <w:rPr>
          <w:rFonts w:ascii="Tahoma" w:eastAsia="Times New Roman" w:hAnsi="Tahoma" w:cs="Tahoma"/>
          <w:lang w:eastAsia="sl-SI"/>
        </w:rPr>
      </w:pPr>
    </w:p>
    <w:p w14:paraId="79A4FE85" w14:textId="77777777" w:rsidR="00D83977" w:rsidRPr="00D83977" w:rsidRDefault="00D83977" w:rsidP="000E2635">
      <w:pPr>
        <w:keepNext/>
        <w:keepLines/>
        <w:spacing w:after="0" w:line="240" w:lineRule="auto"/>
        <w:rPr>
          <w:rFonts w:ascii="Tahoma" w:eastAsia="Times New Roman" w:hAnsi="Tahoma" w:cs="Tahoma"/>
          <w:lang w:eastAsia="sl-SI"/>
        </w:rPr>
      </w:pPr>
      <w:r w:rsidRPr="00D83977">
        <w:rPr>
          <w:rFonts w:ascii="Tahoma" w:eastAsia="Times New Roman" w:hAnsi="Tahoma" w:cs="Tahoma"/>
          <w:lang w:eastAsia="sl-SI"/>
        </w:rPr>
        <w:t>Kot gospodarski subjekt: _________________________________________________________ za izbiro izvajalca za javno naročilo:</w:t>
      </w:r>
    </w:p>
    <w:p w14:paraId="49C5265B" w14:textId="77777777" w:rsidR="00D83977" w:rsidRPr="00D83977" w:rsidRDefault="00D83977" w:rsidP="000E2635">
      <w:pPr>
        <w:keepNext/>
        <w:keepLines/>
        <w:spacing w:after="0" w:line="240" w:lineRule="auto"/>
        <w:rPr>
          <w:rFonts w:ascii="Tahoma" w:eastAsia="Times New Roman" w:hAnsi="Tahoma" w:cs="Tahoma"/>
          <w:lang w:eastAsia="sl-SI"/>
        </w:rPr>
      </w:pPr>
    </w:p>
    <w:p w14:paraId="2B5D5C95" w14:textId="77777777" w:rsidR="00D83977" w:rsidRDefault="00D83977" w:rsidP="000E2635">
      <w:pPr>
        <w:keepNext/>
        <w:keepLines/>
        <w:spacing w:after="0" w:line="240" w:lineRule="auto"/>
        <w:rPr>
          <w:rFonts w:ascii="Tahoma" w:eastAsia="Times New Roman" w:hAnsi="Tahoma" w:cs="Tahoma"/>
          <w:lang w:eastAsia="sl-SI"/>
        </w:rPr>
      </w:pPr>
    </w:p>
    <w:p w14:paraId="37B58CB5" w14:textId="77777777" w:rsidR="00D83977" w:rsidRDefault="0078187E" w:rsidP="000E263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JPE-SPV-188/20</w:t>
      </w:r>
      <w:r w:rsidR="00D83977">
        <w:rPr>
          <w:rFonts w:ascii="Tahoma" w:eastAsia="Times New Roman" w:hAnsi="Tahoma" w:cs="Tahoma"/>
          <w:b/>
          <w:noProof/>
          <w:lang w:eastAsia="sl-SI"/>
        </w:rPr>
        <w:t xml:space="preserve"> -</w:t>
      </w:r>
      <w:r w:rsidR="00D83977">
        <w:rPr>
          <w:rFonts w:ascii="Tahoma" w:eastAsia="Times New Roman" w:hAnsi="Tahoma" w:cs="Tahoma"/>
          <w:b/>
          <w:color w:val="000000"/>
          <w:lang w:eastAsia="sl-SI"/>
        </w:rPr>
        <w:t xml:space="preserve"> </w:t>
      </w:r>
      <w:r w:rsidR="00EB4AFD">
        <w:rPr>
          <w:rFonts w:ascii="Tahoma" w:eastAsia="Times New Roman" w:hAnsi="Tahoma" w:cs="Tahoma"/>
          <w:b/>
          <w:lang w:eastAsia="sl-SI"/>
        </w:rPr>
        <w:t>Raztovor premoga in lesnih sekancev</w:t>
      </w:r>
      <w:r w:rsidR="00D83977">
        <w:rPr>
          <w:rFonts w:ascii="Tahoma" w:eastAsia="Times New Roman" w:hAnsi="Tahoma" w:cs="Tahoma"/>
          <w:b/>
          <w:lang w:eastAsia="sl-SI"/>
        </w:rPr>
        <w:t xml:space="preserve"> </w:t>
      </w:r>
    </w:p>
    <w:p w14:paraId="4AE3C7A8" w14:textId="77777777" w:rsidR="00D83977" w:rsidRDefault="00D83977" w:rsidP="000E2635">
      <w:pPr>
        <w:keepNext/>
        <w:keepLines/>
        <w:spacing w:after="0" w:line="240" w:lineRule="auto"/>
        <w:rPr>
          <w:rFonts w:ascii="Tahoma" w:eastAsia="Times New Roman" w:hAnsi="Tahoma" w:cs="Tahoma"/>
          <w:b/>
          <w:lang w:eastAsia="sl-SI"/>
        </w:rPr>
      </w:pPr>
    </w:p>
    <w:p w14:paraId="1F6F51F3" w14:textId="77777777" w:rsidR="005D0701" w:rsidRDefault="005D0701" w:rsidP="000E2635">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w:t>
      </w:r>
    </w:p>
    <w:p w14:paraId="0CA7898F" w14:textId="77777777" w:rsidR="005D0701" w:rsidRDefault="005D0701" w:rsidP="000E2635">
      <w:pPr>
        <w:keepNext/>
        <w:keepLines/>
        <w:spacing w:after="0" w:line="240" w:lineRule="auto"/>
        <w:jc w:val="both"/>
        <w:rPr>
          <w:rFonts w:ascii="Tahoma" w:eastAsia="Times New Roman" w:hAnsi="Tahoma" w:cs="Tahoma"/>
          <w:lang w:eastAsia="sl-SI"/>
        </w:rPr>
      </w:pPr>
    </w:p>
    <w:p w14:paraId="1254E1DC" w14:textId="77777777" w:rsidR="005D0701" w:rsidRDefault="005D0701" w:rsidP="000E2635">
      <w:pPr>
        <w:keepNext/>
        <w:keepLines/>
        <w:spacing w:after="0" w:line="240" w:lineRule="auto"/>
        <w:jc w:val="both"/>
        <w:rPr>
          <w:rFonts w:ascii="Tahoma" w:eastAsia="Times New Roman" w:hAnsi="Tahoma" w:cs="Tahoma"/>
          <w:lang w:eastAsia="sl-SI"/>
        </w:rPr>
      </w:pPr>
    </w:p>
    <w:p w14:paraId="5D695D28" w14:textId="77777777" w:rsidR="005D0701" w:rsidRDefault="005D0701" w:rsidP="000E2635">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78187E">
        <w:rPr>
          <w:rFonts w:ascii="Tahoma" w:eastAsia="Times New Roman" w:hAnsi="Tahoma" w:cs="Tahoma"/>
          <w:lang w:eastAsia="sl-SI"/>
        </w:rPr>
        <w:t>JPE-SPV-188/20</w:t>
      </w:r>
      <w:r>
        <w:rPr>
          <w:rFonts w:ascii="Tahoma" w:eastAsia="Times New Roman" w:hAnsi="Tahoma" w:cs="Tahoma"/>
          <w:lang w:eastAsia="sl-SI"/>
        </w:rPr>
        <w:t xml:space="preserve"> potrjujemo, da se je predstavnik(ca) gospodarskega subjekta ____</w:t>
      </w:r>
      <w:r w:rsidR="008F2294">
        <w:rPr>
          <w:rFonts w:ascii="Tahoma" w:eastAsia="Times New Roman" w:hAnsi="Tahoma" w:cs="Tahoma"/>
          <w:lang w:eastAsia="sl-SI"/>
        </w:rPr>
        <w:t>____</w:t>
      </w:r>
      <w:r>
        <w:rPr>
          <w:rFonts w:ascii="Tahoma" w:eastAsia="Times New Roman" w:hAnsi="Tahoma" w:cs="Tahoma"/>
          <w:lang w:eastAsia="sl-SI"/>
        </w:rPr>
        <w:t xml:space="preserve">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19, Ljubljana. </w:t>
      </w:r>
    </w:p>
    <w:p w14:paraId="2E27B620" w14:textId="77777777" w:rsidR="00D83977" w:rsidRDefault="00D83977" w:rsidP="000E2635">
      <w:pPr>
        <w:keepNext/>
        <w:keepLines/>
        <w:spacing w:after="0" w:line="240" w:lineRule="auto"/>
        <w:jc w:val="both"/>
        <w:rPr>
          <w:rFonts w:ascii="Tahoma" w:eastAsia="Times New Roman" w:hAnsi="Tahoma" w:cs="Tahoma"/>
          <w:b/>
          <w:i/>
          <w:color w:val="000000"/>
          <w:u w:val="single"/>
          <w:lang w:eastAsia="sl-SI"/>
        </w:rPr>
      </w:pPr>
    </w:p>
    <w:p w14:paraId="4482C75C" w14:textId="77777777" w:rsidR="005F4975" w:rsidRDefault="005F4975" w:rsidP="000E2635">
      <w:pPr>
        <w:keepNext/>
        <w:keepLines/>
        <w:spacing w:after="0" w:line="240" w:lineRule="auto"/>
        <w:jc w:val="both"/>
        <w:rPr>
          <w:rFonts w:ascii="Tahoma" w:eastAsia="Times New Roman" w:hAnsi="Tahoma" w:cs="Tahoma"/>
          <w:b/>
          <w:i/>
          <w:color w:val="000000"/>
          <w:u w:val="single"/>
          <w:lang w:eastAsia="sl-SI"/>
        </w:rPr>
      </w:pPr>
    </w:p>
    <w:p w14:paraId="6826F72D" w14:textId="77777777" w:rsidR="005F4975" w:rsidRDefault="005F4975" w:rsidP="000E2635">
      <w:pPr>
        <w:keepNext/>
        <w:keepLines/>
        <w:spacing w:after="0" w:line="240" w:lineRule="auto"/>
        <w:jc w:val="both"/>
        <w:rPr>
          <w:rFonts w:ascii="Tahoma" w:eastAsia="Times New Roman" w:hAnsi="Tahoma" w:cs="Tahoma"/>
          <w:b/>
          <w:i/>
          <w:color w:val="000000"/>
          <w:u w:val="single"/>
          <w:lang w:eastAsia="sl-SI"/>
        </w:rPr>
      </w:pPr>
    </w:p>
    <w:p w14:paraId="39E5629F"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30054F78"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56C68309"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189DE54F"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7C72D6E5"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5CAB0F2B"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2971C7C1"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0D08F682"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2BE57FF7"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1E6AFD0D"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097A98CB" w14:textId="77777777" w:rsidR="005D0701" w:rsidRDefault="005D0701" w:rsidP="000E2635">
      <w:pPr>
        <w:keepNext/>
        <w:keepLines/>
        <w:spacing w:after="0" w:line="240" w:lineRule="auto"/>
        <w:jc w:val="both"/>
        <w:rPr>
          <w:rFonts w:ascii="Tahoma" w:eastAsia="Times New Roman" w:hAnsi="Tahoma" w:cs="Tahoma"/>
          <w:b/>
          <w:i/>
          <w:color w:val="000000"/>
          <w:u w:val="single"/>
          <w:lang w:eastAsia="sl-SI"/>
        </w:rPr>
      </w:pPr>
    </w:p>
    <w:p w14:paraId="3F4458A5" w14:textId="77777777" w:rsidR="005F4975" w:rsidRDefault="005F4975" w:rsidP="000E2635">
      <w:pPr>
        <w:keepNext/>
        <w:keepLines/>
        <w:spacing w:after="0" w:line="240" w:lineRule="auto"/>
        <w:jc w:val="both"/>
        <w:rPr>
          <w:rFonts w:ascii="Tahoma" w:eastAsia="Times New Roman" w:hAnsi="Tahoma" w:cs="Tahoma"/>
          <w:b/>
          <w:i/>
          <w:color w:val="000000"/>
          <w:u w:val="single"/>
          <w:lang w:eastAsia="sl-SI"/>
        </w:rPr>
      </w:pPr>
    </w:p>
    <w:p w14:paraId="3C0994EC" w14:textId="77777777" w:rsidR="005F4975" w:rsidRDefault="005F4975" w:rsidP="000E2635">
      <w:pPr>
        <w:keepNext/>
        <w:keepLines/>
        <w:spacing w:after="0" w:line="240" w:lineRule="auto"/>
        <w:jc w:val="both"/>
        <w:rPr>
          <w:rFonts w:ascii="Tahoma" w:eastAsia="Times New Roman" w:hAnsi="Tahoma" w:cs="Tahoma"/>
          <w:b/>
          <w:i/>
          <w:color w:val="000000"/>
          <w:u w:val="single"/>
          <w:lang w:eastAsia="sl-SI"/>
        </w:rPr>
      </w:pPr>
    </w:p>
    <w:p w14:paraId="56A2F98D" w14:textId="77777777" w:rsidR="002D3595" w:rsidRPr="002D3595" w:rsidRDefault="002D3595" w:rsidP="000E2635">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2D3595" w:rsidRPr="002D3595" w14:paraId="3F851FBF" w14:textId="77777777" w:rsidTr="000B64AD">
        <w:trPr>
          <w:trHeight w:val="235"/>
        </w:trPr>
        <w:tc>
          <w:tcPr>
            <w:tcW w:w="3401" w:type="dxa"/>
            <w:tcBorders>
              <w:top w:val="nil"/>
              <w:left w:val="nil"/>
              <w:bottom w:val="single" w:sz="4" w:space="0" w:color="auto"/>
              <w:right w:val="nil"/>
            </w:tcBorders>
            <w:hideMark/>
          </w:tcPr>
          <w:p w14:paraId="454C6B91" w14:textId="77777777" w:rsidR="002D3595" w:rsidRPr="002D3595" w:rsidRDefault="002D3595" w:rsidP="000E2635">
            <w:pPr>
              <w:keepNext/>
              <w:keepLines/>
              <w:spacing w:after="0" w:line="240" w:lineRule="auto"/>
              <w:jc w:val="both"/>
              <w:rPr>
                <w:rFonts w:ascii="Tahoma" w:eastAsia="Times New Roman" w:hAnsi="Tahoma" w:cs="Tahoma"/>
                <w:snapToGrid w:val="0"/>
                <w:color w:val="000000"/>
                <w:lang w:eastAsia="sl-SI"/>
              </w:rPr>
            </w:pPr>
          </w:p>
        </w:tc>
        <w:tc>
          <w:tcPr>
            <w:tcW w:w="2978" w:type="dxa"/>
          </w:tcPr>
          <w:p w14:paraId="1FC76F3F" w14:textId="77777777" w:rsidR="002D3595" w:rsidRPr="002D3595" w:rsidRDefault="002D3595" w:rsidP="000E2635">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Žig naročnika</w:t>
            </w:r>
          </w:p>
        </w:tc>
        <w:tc>
          <w:tcPr>
            <w:tcW w:w="3116" w:type="dxa"/>
            <w:tcBorders>
              <w:top w:val="nil"/>
              <w:left w:val="nil"/>
              <w:bottom w:val="single" w:sz="4" w:space="0" w:color="auto"/>
              <w:right w:val="nil"/>
            </w:tcBorders>
          </w:tcPr>
          <w:p w14:paraId="410387FF" w14:textId="77777777" w:rsidR="002D3595" w:rsidRPr="002D3595" w:rsidRDefault="002D3595"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D3595" w:rsidRPr="002D3595" w14:paraId="20238713" w14:textId="77777777" w:rsidTr="000B64AD">
        <w:trPr>
          <w:trHeight w:val="235"/>
        </w:trPr>
        <w:tc>
          <w:tcPr>
            <w:tcW w:w="3401" w:type="dxa"/>
            <w:tcBorders>
              <w:top w:val="single" w:sz="4" w:space="0" w:color="auto"/>
              <w:left w:val="nil"/>
              <w:right w:val="nil"/>
            </w:tcBorders>
            <w:hideMark/>
          </w:tcPr>
          <w:p w14:paraId="711FC19E" w14:textId="77777777" w:rsidR="002D3595" w:rsidRPr="002D3595" w:rsidRDefault="002D3595" w:rsidP="000E2635">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gospodarskega subjekta)</w:t>
            </w:r>
          </w:p>
        </w:tc>
        <w:tc>
          <w:tcPr>
            <w:tcW w:w="2978" w:type="dxa"/>
            <w:hideMark/>
          </w:tcPr>
          <w:p w14:paraId="6A53C56E" w14:textId="77777777" w:rsidR="002D3595" w:rsidRPr="002D3595" w:rsidRDefault="002D3595" w:rsidP="000E2635">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2AC9F0B1" w14:textId="77777777" w:rsidR="002D3595" w:rsidRPr="002D3595" w:rsidRDefault="002D3595" w:rsidP="000E2635">
            <w:pPr>
              <w:keepNext/>
              <w:keepLines/>
              <w:spacing w:after="0" w:line="240" w:lineRule="auto"/>
              <w:jc w:val="center"/>
              <w:rPr>
                <w:rFonts w:ascii="Tahoma" w:eastAsia="Times New Roman" w:hAnsi="Tahoma" w:cs="Tahoma"/>
                <w:snapToGrid w:val="0"/>
                <w:color w:val="000000"/>
                <w:lang w:eastAsia="sl-SI"/>
              </w:rPr>
            </w:pPr>
            <w:r w:rsidRPr="002D3595">
              <w:rPr>
                <w:rFonts w:ascii="Tahoma" w:eastAsia="Times New Roman" w:hAnsi="Tahoma" w:cs="Tahoma"/>
                <w:snapToGrid w:val="0"/>
                <w:color w:val="000000"/>
                <w:lang w:eastAsia="sl-SI"/>
              </w:rPr>
              <w:t>(podpis predstavnika naročnika za lokacijo Toplarniška ulica 19 v Ljubljani)</w:t>
            </w:r>
          </w:p>
        </w:tc>
      </w:tr>
      <w:tr w:rsidR="002D3595" w:rsidRPr="002D3595" w14:paraId="0894F2F8" w14:textId="77777777" w:rsidTr="000B64AD">
        <w:trPr>
          <w:trHeight w:val="235"/>
        </w:trPr>
        <w:tc>
          <w:tcPr>
            <w:tcW w:w="3401" w:type="dxa"/>
            <w:tcBorders>
              <w:left w:val="nil"/>
              <w:right w:val="nil"/>
            </w:tcBorders>
          </w:tcPr>
          <w:p w14:paraId="0E01B667" w14:textId="77777777" w:rsidR="002D3595" w:rsidRPr="002D3595" w:rsidRDefault="002D3595" w:rsidP="000E2635">
            <w:pPr>
              <w:keepNext/>
              <w:keepLines/>
              <w:spacing w:after="0" w:line="240" w:lineRule="auto"/>
              <w:jc w:val="center"/>
              <w:rPr>
                <w:rFonts w:ascii="Tahoma" w:eastAsia="Times New Roman" w:hAnsi="Tahoma" w:cs="Tahoma"/>
                <w:snapToGrid w:val="0"/>
                <w:color w:val="000000"/>
                <w:lang w:eastAsia="sl-SI"/>
              </w:rPr>
            </w:pPr>
          </w:p>
          <w:p w14:paraId="72BF405E" w14:textId="77777777" w:rsidR="002D3595" w:rsidRPr="002D3595" w:rsidRDefault="002D3595" w:rsidP="000E2635">
            <w:pPr>
              <w:keepNext/>
              <w:keepLines/>
              <w:spacing w:after="0" w:line="240" w:lineRule="auto"/>
              <w:jc w:val="center"/>
              <w:rPr>
                <w:rFonts w:ascii="Tahoma" w:eastAsia="Times New Roman" w:hAnsi="Tahoma" w:cs="Tahoma"/>
                <w:snapToGrid w:val="0"/>
                <w:color w:val="000000"/>
                <w:lang w:eastAsia="sl-SI"/>
              </w:rPr>
            </w:pPr>
          </w:p>
          <w:p w14:paraId="2E1543C5" w14:textId="77777777" w:rsidR="002D3595" w:rsidRPr="002D3595" w:rsidRDefault="002D3595" w:rsidP="000E2635">
            <w:pPr>
              <w:keepNext/>
              <w:keepLines/>
              <w:spacing w:after="0" w:line="240" w:lineRule="auto"/>
              <w:jc w:val="center"/>
              <w:rPr>
                <w:rFonts w:ascii="Tahoma" w:eastAsia="Times New Roman" w:hAnsi="Tahoma" w:cs="Tahoma"/>
                <w:snapToGrid w:val="0"/>
                <w:color w:val="000000"/>
                <w:lang w:eastAsia="sl-SI"/>
              </w:rPr>
            </w:pPr>
          </w:p>
        </w:tc>
        <w:tc>
          <w:tcPr>
            <w:tcW w:w="2978" w:type="dxa"/>
          </w:tcPr>
          <w:p w14:paraId="00D5AC85" w14:textId="77777777" w:rsidR="002D3595" w:rsidRPr="002D3595" w:rsidRDefault="002D3595" w:rsidP="000E2635">
            <w:pPr>
              <w:keepNext/>
              <w:keepLines/>
              <w:spacing w:after="0" w:line="240" w:lineRule="auto"/>
              <w:jc w:val="center"/>
              <w:rPr>
                <w:rFonts w:ascii="Tahoma" w:eastAsia="Times New Roman" w:hAnsi="Tahoma" w:cs="Tahoma"/>
                <w:snapToGrid w:val="0"/>
                <w:color w:val="000000"/>
                <w:lang w:eastAsia="sl-SI"/>
              </w:rPr>
            </w:pPr>
          </w:p>
        </w:tc>
        <w:tc>
          <w:tcPr>
            <w:tcW w:w="3116" w:type="dxa"/>
            <w:tcBorders>
              <w:left w:val="nil"/>
              <w:right w:val="nil"/>
            </w:tcBorders>
          </w:tcPr>
          <w:p w14:paraId="20481687" w14:textId="77777777" w:rsidR="002D3595" w:rsidRPr="002D3595" w:rsidRDefault="002D3595" w:rsidP="000E2635">
            <w:pPr>
              <w:keepNext/>
              <w:keepLines/>
              <w:spacing w:after="0" w:line="240" w:lineRule="auto"/>
              <w:jc w:val="center"/>
              <w:rPr>
                <w:rFonts w:ascii="Tahoma" w:eastAsia="Times New Roman" w:hAnsi="Tahoma" w:cs="Tahoma"/>
                <w:snapToGrid w:val="0"/>
                <w:color w:val="000000"/>
                <w:lang w:eastAsia="sl-SI"/>
              </w:rPr>
            </w:pPr>
          </w:p>
        </w:tc>
      </w:tr>
    </w:tbl>
    <w:p w14:paraId="5539BC5E" w14:textId="77777777" w:rsidR="00D83977" w:rsidRDefault="00D83977" w:rsidP="000E2635">
      <w:pPr>
        <w:keepNext/>
        <w:keepLines/>
        <w:spacing w:after="0" w:line="240" w:lineRule="auto"/>
        <w:jc w:val="both"/>
        <w:rPr>
          <w:rFonts w:ascii="Tahoma" w:eastAsia="Times New Roman" w:hAnsi="Tahoma" w:cs="Tahoma"/>
          <w:b/>
          <w:i/>
          <w:color w:val="000000"/>
          <w:u w:val="single"/>
          <w:lang w:eastAsia="sl-SI"/>
        </w:rPr>
      </w:pPr>
    </w:p>
    <w:p w14:paraId="22FC410C" w14:textId="77777777" w:rsidR="00D83977" w:rsidRDefault="00D83977" w:rsidP="000E2635">
      <w:pPr>
        <w:keepNext/>
        <w:keepLines/>
        <w:spacing w:after="0" w:line="240" w:lineRule="auto"/>
        <w:jc w:val="both"/>
        <w:rPr>
          <w:rFonts w:ascii="Tahoma" w:hAnsi="Tahoma" w:cs="Tahoma"/>
        </w:rPr>
      </w:pPr>
      <w:r w:rsidRPr="00305779">
        <w:rPr>
          <w:rFonts w:ascii="Tahoma" w:eastAsia="Times New Roman" w:hAnsi="Tahoma" w:cs="Tahoma"/>
          <w:sz w:val="20"/>
          <w:lang w:eastAsia="sl-SI"/>
        </w:rPr>
        <w:t xml:space="preserve"> </w:t>
      </w:r>
      <w:r w:rsidRPr="00305779">
        <w:rPr>
          <w:rFonts w:ascii="Tahoma" w:eastAsia="Times New Roman" w:hAnsi="Tahoma" w:cs="Tahoma"/>
          <w:sz w:val="20"/>
          <w:lang w:eastAsia="sl-SI"/>
        </w:rPr>
        <w:br w:type="page"/>
      </w:r>
    </w:p>
    <w:p w14:paraId="425831E4" w14:textId="77777777" w:rsidR="00100B17" w:rsidRDefault="00100B17" w:rsidP="000E2635">
      <w:pPr>
        <w:keepNext/>
        <w:keepLines/>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100B17" w:rsidRPr="00D172C0" w14:paraId="639304C1" w14:textId="77777777" w:rsidTr="006D62CE">
        <w:tc>
          <w:tcPr>
            <w:tcW w:w="8008" w:type="dxa"/>
            <w:tcBorders>
              <w:top w:val="single" w:sz="4" w:space="0" w:color="auto"/>
              <w:bottom w:val="single" w:sz="4" w:space="0" w:color="auto"/>
            </w:tcBorders>
          </w:tcPr>
          <w:p w14:paraId="4C7ECB13" w14:textId="77777777" w:rsidR="00100B17" w:rsidRPr="00D172C0" w:rsidRDefault="00100B17" w:rsidP="000E2635">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37416A2D" w14:textId="77777777" w:rsidR="00100B17" w:rsidRPr="00D172C0" w:rsidRDefault="00100B17" w:rsidP="000E2635">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8F2294">
              <w:rPr>
                <w:rFonts w:ascii="Tahoma" w:eastAsia="Times New Roman" w:hAnsi="Tahoma" w:cs="Tahoma"/>
                <w:b/>
                <w:i/>
                <w:lang w:eastAsia="sl-SI"/>
              </w:rPr>
              <w:t>7</w:t>
            </w:r>
          </w:p>
        </w:tc>
      </w:tr>
    </w:tbl>
    <w:p w14:paraId="1A2A5A19" w14:textId="77777777" w:rsidR="00100B17" w:rsidRPr="00D172C0" w:rsidRDefault="00100B17" w:rsidP="000E2635">
      <w:pPr>
        <w:keepNext/>
        <w:keepLines/>
        <w:tabs>
          <w:tab w:val="left" w:pos="993"/>
        </w:tabs>
        <w:spacing w:after="0" w:line="240" w:lineRule="auto"/>
        <w:ind w:left="993" w:hanging="993"/>
        <w:jc w:val="both"/>
        <w:rPr>
          <w:rFonts w:ascii="Tahoma" w:eastAsia="Times New Roman" w:hAnsi="Tahoma" w:cs="Tahoma"/>
          <w:sz w:val="18"/>
          <w:lang w:eastAsia="sl-SI"/>
        </w:rPr>
      </w:pPr>
    </w:p>
    <w:p w14:paraId="65CF3FD4" w14:textId="77777777" w:rsidR="00100B17" w:rsidRPr="00D172C0" w:rsidRDefault="00100B17" w:rsidP="000E2635">
      <w:pPr>
        <w:keepNext/>
        <w:keepLines/>
        <w:spacing w:after="0" w:line="240" w:lineRule="auto"/>
        <w:jc w:val="both"/>
        <w:rPr>
          <w:rFonts w:ascii="Tahoma" w:eastAsia="Times New Roman" w:hAnsi="Tahoma" w:cs="Tahoma"/>
          <w:lang w:eastAsia="sl-SI"/>
        </w:rPr>
      </w:pPr>
    </w:p>
    <w:p w14:paraId="5AD0A48C" w14:textId="77777777" w:rsidR="00100B17" w:rsidRPr="0089420A" w:rsidRDefault="00100B17" w:rsidP="000E2635">
      <w:pPr>
        <w:keepNext/>
        <w:keepLines/>
        <w:spacing w:after="0" w:line="240" w:lineRule="auto"/>
        <w:jc w:val="both"/>
        <w:rPr>
          <w:rFonts w:ascii="Tahoma" w:eastAsia="Times New Roman" w:hAnsi="Tahoma" w:cs="Tahoma"/>
          <w:sz w:val="18"/>
          <w:szCs w:val="16"/>
          <w:lang w:eastAsia="sl-SI"/>
        </w:rPr>
      </w:pPr>
    </w:p>
    <w:p w14:paraId="1145645B" w14:textId="77777777" w:rsidR="00100B17" w:rsidRPr="0089420A" w:rsidRDefault="00100B17" w:rsidP="000E2635">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2E27B434" w14:textId="77777777" w:rsidR="00100B17" w:rsidRPr="0089420A" w:rsidRDefault="00100B17" w:rsidP="000E2635">
      <w:pPr>
        <w:keepNext/>
        <w:keepLines/>
        <w:spacing w:after="0" w:line="240" w:lineRule="auto"/>
        <w:jc w:val="both"/>
        <w:rPr>
          <w:rFonts w:ascii="Tahoma" w:eastAsia="Times New Roman" w:hAnsi="Tahoma" w:cs="Tahoma"/>
          <w:szCs w:val="20"/>
          <w:lang w:eastAsia="sl-SI"/>
        </w:rPr>
      </w:pPr>
    </w:p>
    <w:p w14:paraId="4438EAC2" w14:textId="77777777" w:rsidR="00100B17" w:rsidRDefault="0078187E" w:rsidP="000E2635">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JPE-SPV-188/20</w:t>
      </w:r>
      <w:r w:rsidR="00100B17">
        <w:rPr>
          <w:rFonts w:ascii="Tahoma" w:eastAsia="Times New Roman" w:hAnsi="Tahoma" w:cs="Tahoma"/>
          <w:b/>
          <w:noProof/>
          <w:lang w:eastAsia="sl-SI"/>
        </w:rPr>
        <w:t xml:space="preserve"> -</w:t>
      </w:r>
      <w:r w:rsidR="00100B17">
        <w:rPr>
          <w:rFonts w:ascii="Tahoma" w:eastAsia="Times New Roman" w:hAnsi="Tahoma" w:cs="Tahoma"/>
          <w:b/>
          <w:color w:val="000000"/>
          <w:lang w:eastAsia="sl-SI"/>
        </w:rPr>
        <w:t xml:space="preserve"> </w:t>
      </w:r>
      <w:r w:rsidR="00EB4AFD">
        <w:rPr>
          <w:rFonts w:ascii="Tahoma" w:eastAsia="Times New Roman" w:hAnsi="Tahoma" w:cs="Tahoma"/>
          <w:b/>
          <w:lang w:eastAsia="sl-SI"/>
        </w:rPr>
        <w:t>Raztovor premoga in lesnih sekancev</w:t>
      </w:r>
      <w:r w:rsidR="00100B17">
        <w:rPr>
          <w:rFonts w:ascii="Tahoma" w:eastAsia="Times New Roman" w:hAnsi="Tahoma" w:cs="Tahoma"/>
          <w:b/>
          <w:lang w:eastAsia="sl-SI"/>
        </w:rPr>
        <w:t xml:space="preserve"> </w:t>
      </w:r>
    </w:p>
    <w:p w14:paraId="5692F356" w14:textId="77777777" w:rsidR="00100B17" w:rsidRPr="0089420A" w:rsidRDefault="00100B17" w:rsidP="000E2635">
      <w:pPr>
        <w:keepNext/>
        <w:keepLines/>
        <w:spacing w:after="0" w:line="240" w:lineRule="auto"/>
        <w:jc w:val="both"/>
        <w:rPr>
          <w:rFonts w:ascii="Tahoma" w:eastAsia="Times New Roman" w:hAnsi="Tahoma" w:cs="Tahoma"/>
          <w:szCs w:val="20"/>
          <w:lang w:eastAsia="sl-SI"/>
        </w:rPr>
      </w:pPr>
    </w:p>
    <w:p w14:paraId="5E8E026E" w14:textId="77777777" w:rsidR="00100B17" w:rsidRPr="0034751C" w:rsidRDefault="00100B17" w:rsidP="000E2635">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09002E26" w14:textId="77777777" w:rsidR="00100B17" w:rsidRPr="0089420A" w:rsidRDefault="00100B17" w:rsidP="000E2635">
      <w:pPr>
        <w:keepNext/>
        <w:keepLines/>
        <w:spacing w:after="0" w:line="240" w:lineRule="auto"/>
        <w:jc w:val="both"/>
        <w:rPr>
          <w:rFonts w:ascii="Tahoma" w:eastAsia="Times New Roman" w:hAnsi="Tahoma" w:cs="Tahoma"/>
          <w:szCs w:val="20"/>
          <w:lang w:eastAsia="sl-SI"/>
        </w:rPr>
      </w:pPr>
    </w:p>
    <w:p w14:paraId="66F728C4" w14:textId="77777777" w:rsidR="00100B17" w:rsidRPr="0089420A" w:rsidRDefault="00100B17" w:rsidP="000E2635">
      <w:pPr>
        <w:keepNext/>
        <w:keepLines/>
        <w:spacing w:after="0" w:line="240" w:lineRule="auto"/>
        <w:jc w:val="both"/>
        <w:rPr>
          <w:rFonts w:ascii="Tahoma" w:eastAsia="Times New Roman" w:hAnsi="Tahoma" w:cs="Tahoma"/>
          <w:sz w:val="24"/>
          <w:szCs w:val="20"/>
          <w:lang w:eastAsia="sl-SI"/>
        </w:rPr>
      </w:pPr>
    </w:p>
    <w:p w14:paraId="32E3D38D" w14:textId="77777777" w:rsidR="005D0701" w:rsidRPr="005D0701" w:rsidRDefault="005D0701" w:rsidP="000E2635">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Da se zavezujemo, da bomo dosledno upoštevali določbe iz razpisne dokumentacije, točka</w:t>
      </w:r>
      <w:r w:rsidRPr="005D0701">
        <w:rPr>
          <w:rFonts w:ascii="Tahoma" w:eastAsia="Times New Roman" w:hAnsi="Tahoma" w:cs="Tahoma"/>
          <w:strike/>
          <w:lang w:eastAsia="sl-SI"/>
        </w:rPr>
        <w:t xml:space="preserve"> </w:t>
      </w:r>
      <w:r w:rsidRPr="005D0701">
        <w:rPr>
          <w:rFonts w:ascii="Tahoma" w:eastAsia="Times New Roman" w:hAnsi="Tahoma" w:cs="Tahoma"/>
          <w:lang w:eastAsia="sl-SI"/>
        </w:rPr>
        <w:t>4. Zahteve iz varstva pri delu in požarnega varstva glede:</w:t>
      </w:r>
    </w:p>
    <w:p w14:paraId="693794B9" w14:textId="77777777" w:rsidR="005D0701" w:rsidRPr="005D0701" w:rsidRDefault="005D0701" w:rsidP="000E2635">
      <w:pPr>
        <w:keepNext/>
        <w:keepLines/>
        <w:numPr>
          <w:ilvl w:val="0"/>
          <w:numId w:val="30"/>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usposobljenosti delavcev za varno izvajanje dela,</w:t>
      </w:r>
    </w:p>
    <w:p w14:paraId="14516882" w14:textId="77777777" w:rsidR="005D0701" w:rsidRPr="005D0701" w:rsidRDefault="005D0701" w:rsidP="000E2635">
      <w:pPr>
        <w:keepNext/>
        <w:keepLines/>
        <w:numPr>
          <w:ilvl w:val="0"/>
          <w:numId w:val="30"/>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zdravstvene sposobnosti delavcev,</w:t>
      </w:r>
    </w:p>
    <w:p w14:paraId="1222FAE7" w14:textId="77777777" w:rsidR="005D0701" w:rsidRPr="005D0701" w:rsidRDefault="005D0701" w:rsidP="000E2635">
      <w:pPr>
        <w:keepNext/>
        <w:keepLines/>
        <w:numPr>
          <w:ilvl w:val="0"/>
          <w:numId w:val="30"/>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 xml:space="preserve">sklepanja pisnega sporazuma o skupnih varnostnih ukrepih, </w:t>
      </w:r>
    </w:p>
    <w:p w14:paraId="630021D2" w14:textId="77777777" w:rsidR="005D0701" w:rsidRPr="005D0701" w:rsidRDefault="005D0701" w:rsidP="000E2635">
      <w:pPr>
        <w:keepNext/>
        <w:keepLines/>
        <w:numPr>
          <w:ilvl w:val="0"/>
          <w:numId w:val="30"/>
        </w:numPr>
        <w:spacing w:after="0" w:line="240" w:lineRule="auto"/>
        <w:ind w:left="426" w:hanging="426"/>
        <w:jc w:val="both"/>
        <w:rPr>
          <w:rFonts w:ascii="Tahoma" w:eastAsia="Times New Roman" w:hAnsi="Tahoma" w:cs="Tahoma"/>
          <w:lang w:eastAsia="sl-SI"/>
        </w:rPr>
      </w:pPr>
      <w:r w:rsidRPr="005D0701">
        <w:rPr>
          <w:rFonts w:ascii="Tahoma" w:eastAsia="Times New Roman" w:hAnsi="Tahoma" w:cs="Tahoma"/>
          <w:lang w:eastAsia="sl-SI"/>
        </w:rPr>
        <w:t>spoštovanja internih predpisov naročnika.</w:t>
      </w:r>
    </w:p>
    <w:p w14:paraId="171E4E15" w14:textId="77777777" w:rsidR="005D0701" w:rsidRPr="005D0701" w:rsidRDefault="005D0701" w:rsidP="000E2635">
      <w:pPr>
        <w:keepNext/>
        <w:keepLines/>
        <w:spacing w:after="0" w:line="240" w:lineRule="auto"/>
        <w:jc w:val="both"/>
        <w:rPr>
          <w:rFonts w:ascii="Tahoma" w:eastAsia="Times New Roman" w:hAnsi="Tahoma" w:cs="Tahoma"/>
          <w:color w:val="0070C0"/>
          <w:lang w:eastAsia="sl-SI"/>
        </w:rPr>
      </w:pPr>
    </w:p>
    <w:p w14:paraId="00A6387A" w14:textId="77777777" w:rsidR="005D0701" w:rsidRPr="005D0701" w:rsidRDefault="005D0701" w:rsidP="000E2635">
      <w:pPr>
        <w:keepNext/>
        <w:keepLines/>
        <w:spacing w:after="0" w:line="240" w:lineRule="auto"/>
        <w:jc w:val="both"/>
        <w:rPr>
          <w:rFonts w:ascii="Tahoma" w:eastAsia="Times New Roman" w:hAnsi="Tahoma" w:cs="Tahoma"/>
          <w:color w:val="0070C0"/>
          <w:lang w:eastAsia="sl-SI"/>
        </w:rPr>
      </w:pPr>
    </w:p>
    <w:p w14:paraId="03D14052" w14:textId="77777777" w:rsidR="008F2294" w:rsidRPr="009162E6" w:rsidRDefault="008F2294" w:rsidP="000E2635">
      <w:pPr>
        <w:keepNext/>
        <w:keepLines/>
        <w:spacing w:after="0" w:line="240" w:lineRule="auto"/>
        <w:jc w:val="both"/>
        <w:rPr>
          <w:rFonts w:ascii="Tahoma" w:eastAsia="Times New Roman" w:hAnsi="Tahoma" w:cs="Tahoma"/>
          <w:color w:val="0070C0"/>
          <w:lang w:eastAsia="sl-SI"/>
        </w:rPr>
      </w:pPr>
    </w:p>
    <w:p w14:paraId="0D9D2C69" w14:textId="77777777" w:rsidR="008F2294" w:rsidRPr="00D34180" w:rsidRDefault="008F2294" w:rsidP="000E2635">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8F2294" w:rsidRPr="00D34180" w14:paraId="4665BA02" w14:textId="77777777" w:rsidTr="00503438">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61BD73F8" w14:textId="77777777" w:rsidR="008F2294" w:rsidRPr="00D34180" w:rsidRDefault="008F2294" w:rsidP="000E2635">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3C16D807" w14:textId="77777777" w:rsidR="008F2294" w:rsidRPr="00D34180" w:rsidRDefault="008F2294" w:rsidP="000E2635">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536A55EA" w14:textId="77777777" w:rsidR="008F2294" w:rsidRPr="00D34180" w:rsidRDefault="008F2294" w:rsidP="000E2635">
            <w:pPr>
              <w:keepNext/>
              <w:keepLines/>
              <w:spacing w:after="0" w:line="240" w:lineRule="auto"/>
              <w:jc w:val="both"/>
              <w:rPr>
                <w:rFonts w:ascii="Tahoma" w:eastAsia="Times New Roman" w:hAnsi="Tahoma" w:cs="Tahoma"/>
                <w:sz w:val="18"/>
                <w:szCs w:val="20"/>
                <w:lang w:eastAsia="sl-SI"/>
              </w:rPr>
            </w:pPr>
          </w:p>
          <w:p w14:paraId="316ED5E3" w14:textId="77777777" w:rsidR="008F2294" w:rsidRDefault="008F2294" w:rsidP="000E2635">
            <w:pPr>
              <w:keepNext/>
              <w:keepLines/>
              <w:spacing w:after="0" w:line="240" w:lineRule="auto"/>
              <w:jc w:val="both"/>
              <w:rPr>
                <w:rFonts w:ascii="Tahoma" w:eastAsia="Times New Roman" w:hAnsi="Tahoma" w:cs="Tahoma"/>
                <w:sz w:val="18"/>
                <w:szCs w:val="20"/>
                <w:lang w:eastAsia="sl-SI"/>
              </w:rPr>
            </w:pPr>
          </w:p>
          <w:p w14:paraId="0410442E" w14:textId="77777777" w:rsidR="00575785" w:rsidRDefault="00575785" w:rsidP="000E2635">
            <w:pPr>
              <w:keepNext/>
              <w:keepLines/>
              <w:spacing w:after="0" w:line="240" w:lineRule="auto"/>
              <w:jc w:val="both"/>
              <w:rPr>
                <w:rFonts w:ascii="Tahoma" w:eastAsia="Times New Roman" w:hAnsi="Tahoma" w:cs="Tahoma"/>
                <w:sz w:val="18"/>
                <w:szCs w:val="20"/>
                <w:lang w:eastAsia="sl-SI"/>
              </w:rPr>
            </w:pPr>
          </w:p>
          <w:p w14:paraId="7F143C99" w14:textId="77777777" w:rsidR="008F2294" w:rsidRPr="00D34180" w:rsidRDefault="008F2294" w:rsidP="000E2635">
            <w:pPr>
              <w:keepNext/>
              <w:keepLines/>
              <w:spacing w:after="0" w:line="240" w:lineRule="auto"/>
              <w:jc w:val="both"/>
              <w:rPr>
                <w:rFonts w:ascii="Tahoma" w:eastAsia="Times New Roman" w:hAnsi="Tahoma" w:cs="Tahoma"/>
                <w:sz w:val="18"/>
                <w:szCs w:val="20"/>
                <w:lang w:eastAsia="sl-SI"/>
              </w:rPr>
            </w:pPr>
          </w:p>
        </w:tc>
      </w:tr>
      <w:tr w:rsidR="008F2294" w:rsidRPr="00D34180" w14:paraId="7175F91F" w14:textId="77777777" w:rsidTr="00503438">
        <w:trPr>
          <w:trHeight w:val="340"/>
        </w:trPr>
        <w:tc>
          <w:tcPr>
            <w:tcW w:w="2836" w:type="dxa"/>
            <w:tcBorders>
              <w:right w:val="dashSmallGap" w:sz="4" w:space="0" w:color="auto"/>
            </w:tcBorders>
            <w:shd w:val="clear" w:color="auto" w:fill="auto"/>
          </w:tcPr>
          <w:p w14:paraId="479DC574" w14:textId="77777777" w:rsidR="008F2294" w:rsidRPr="00D34180" w:rsidRDefault="008F2294" w:rsidP="000E2635">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w:t>
            </w:r>
            <w:proofErr w:type="spellStart"/>
            <w:r w:rsidRPr="00D34180">
              <w:rPr>
                <w:rFonts w:ascii="Tahoma" w:eastAsia="Times New Roman" w:hAnsi="Tahoma" w:cs="Tahoma"/>
                <w:sz w:val="20"/>
                <w:szCs w:val="20"/>
                <w:lang w:eastAsia="sl-SI"/>
              </w:rPr>
              <w:t>VpD</w:t>
            </w:r>
            <w:proofErr w:type="spellEnd"/>
            <w:r w:rsidRPr="00D34180">
              <w:rPr>
                <w:rFonts w:ascii="Tahoma" w:eastAsia="Times New Roman" w:hAnsi="Tahoma" w:cs="Tahoma"/>
                <w:sz w:val="20"/>
                <w:szCs w:val="20"/>
                <w:lang w:eastAsia="sl-SI"/>
              </w:rPr>
              <w:t xml:space="preserve"> in PV </w:t>
            </w:r>
          </w:p>
        </w:tc>
        <w:tc>
          <w:tcPr>
            <w:tcW w:w="6945" w:type="dxa"/>
            <w:tcBorders>
              <w:left w:val="dashSmallGap" w:sz="4" w:space="0" w:color="auto"/>
            </w:tcBorders>
            <w:shd w:val="clear" w:color="auto" w:fill="auto"/>
          </w:tcPr>
          <w:p w14:paraId="0AACCE1B" w14:textId="77777777" w:rsidR="008F2294" w:rsidRPr="00D34180" w:rsidRDefault="008F2294" w:rsidP="000E2635">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Priimek/Mobilni telefon/e-pošta:</w:t>
            </w:r>
          </w:p>
          <w:p w14:paraId="226BA8EB" w14:textId="77777777" w:rsidR="008F2294" w:rsidRDefault="008F2294" w:rsidP="000E2635">
            <w:pPr>
              <w:keepNext/>
              <w:keepLines/>
              <w:spacing w:after="0" w:line="240" w:lineRule="auto"/>
              <w:jc w:val="both"/>
              <w:rPr>
                <w:rFonts w:ascii="Tahoma" w:eastAsia="Times New Roman" w:hAnsi="Tahoma" w:cs="Tahoma"/>
                <w:sz w:val="18"/>
                <w:szCs w:val="20"/>
                <w:lang w:eastAsia="sl-SI"/>
              </w:rPr>
            </w:pPr>
          </w:p>
          <w:p w14:paraId="173C0150" w14:textId="77777777" w:rsidR="008F2294" w:rsidRDefault="008F2294" w:rsidP="000E2635">
            <w:pPr>
              <w:keepNext/>
              <w:keepLines/>
              <w:spacing w:after="0" w:line="240" w:lineRule="auto"/>
              <w:jc w:val="both"/>
              <w:rPr>
                <w:rFonts w:ascii="Tahoma" w:eastAsia="Times New Roman" w:hAnsi="Tahoma" w:cs="Tahoma"/>
                <w:sz w:val="18"/>
                <w:szCs w:val="20"/>
                <w:lang w:eastAsia="sl-SI"/>
              </w:rPr>
            </w:pPr>
          </w:p>
          <w:p w14:paraId="740B078B" w14:textId="77777777" w:rsidR="00575785" w:rsidRPr="00D34180" w:rsidRDefault="00575785" w:rsidP="000E2635">
            <w:pPr>
              <w:keepNext/>
              <w:keepLines/>
              <w:spacing w:after="0" w:line="240" w:lineRule="auto"/>
              <w:jc w:val="both"/>
              <w:rPr>
                <w:rFonts w:ascii="Tahoma" w:eastAsia="Times New Roman" w:hAnsi="Tahoma" w:cs="Tahoma"/>
                <w:sz w:val="18"/>
                <w:szCs w:val="20"/>
                <w:lang w:eastAsia="sl-SI"/>
              </w:rPr>
            </w:pPr>
          </w:p>
          <w:p w14:paraId="662D4326" w14:textId="77777777" w:rsidR="008F2294" w:rsidRPr="00D34180" w:rsidRDefault="008F2294" w:rsidP="000E2635">
            <w:pPr>
              <w:keepNext/>
              <w:keepLines/>
              <w:spacing w:after="0" w:line="240" w:lineRule="auto"/>
              <w:jc w:val="both"/>
              <w:rPr>
                <w:rFonts w:ascii="Tahoma" w:eastAsia="Times New Roman" w:hAnsi="Tahoma" w:cs="Tahoma"/>
                <w:sz w:val="18"/>
                <w:szCs w:val="20"/>
                <w:lang w:eastAsia="sl-SI"/>
              </w:rPr>
            </w:pPr>
          </w:p>
        </w:tc>
      </w:tr>
    </w:tbl>
    <w:p w14:paraId="55E2FED1" w14:textId="77777777" w:rsidR="008F2294" w:rsidRDefault="008F2294" w:rsidP="000E2635">
      <w:pPr>
        <w:keepNext/>
        <w:keepLines/>
        <w:spacing w:after="0" w:line="240" w:lineRule="auto"/>
        <w:jc w:val="both"/>
        <w:rPr>
          <w:rFonts w:ascii="Tahoma" w:eastAsia="Times New Roman" w:hAnsi="Tahoma" w:cs="Tahoma"/>
          <w:color w:val="0070C0"/>
          <w:lang w:eastAsia="sl-SI"/>
        </w:rPr>
      </w:pPr>
    </w:p>
    <w:p w14:paraId="005668C7" w14:textId="77777777" w:rsidR="005D0701" w:rsidRPr="005D0701" w:rsidRDefault="005D0701" w:rsidP="000E2635">
      <w:pPr>
        <w:keepNext/>
        <w:keepLines/>
        <w:spacing w:after="0" w:line="240" w:lineRule="auto"/>
        <w:jc w:val="both"/>
        <w:rPr>
          <w:rFonts w:ascii="Tahoma" w:eastAsia="Times New Roman" w:hAnsi="Tahoma" w:cs="Tahoma"/>
          <w:lang w:eastAsia="sl-SI"/>
        </w:rPr>
      </w:pPr>
    </w:p>
    <w:p w14:paraId="0DFE4D66" w14:textId="77777777" w:rsidR="005D0701" w:rsidRPr="005D0701" w:rsidRDefault="005D0701" w:rsidP="000E2635">
      <w:pPr>
        <w:keepNext/>
        <w:keepLines/>
        <w:spacing w:after="0" w:line="240" w:lineRule="auto"/>
        <w:jc w:val="both"/>
        <w:rPr>
          <w:rFonts w:ascii="Tahoma" w:eastAsia="Times New Roman" w:hAnsi="Tahoma" w:cs="Tahoma"/>
          <w:lang w:eastAsia="sl-SI"/>
        </w:rPr>
      </w:pPr>
      <w:r w:rsidRPr="005D0701">
        <w:rPr>
          <w:rFonts w:ascii="Tahoma" w:eastAsia="Times New Roman" w:hAnsi="Tahoma" w:cs="Tahoma"/>
          <w:lang w:eastAsia="sl-SI"/>
        </w:rPr>
        <w:t>Nespoštovanje določil je razlog za prekinitev in odstop od okvirnega sporazuma, brez kakršnekoli obveznosti do izvajalca.</w:t>
      </w:r>
    </w:p>
    <w:p w14:paraId="6FEBF0E2" w14:textId="77777777" w:rsidR="00100B17" w:rsidRPr="0089420A" w:rsidRDefault="00100B17" w:rsidP="000E2635">
      <w:pPr>
        <w:keepNext/>
        <w:keepLines/>
        <w:tabs>
          <w:tab w:val="left" w:pos="142"/>
        </w:tabs>
        <w:spacing w:after="0" w:line="240" w:lineRule="auto"/>
        <w:jc w:val="both"/>
        <w:rPr>
          <w:rFonts w:ascii="Tahoma" w:eastAsia="Times New Roman" w:hAnsi="Tahoma" w:cs="Tahoma"/>
          <w:i/>
          <w:sz w:val="24"/>
          <w:szCs w:val="20"/>
          <w:lang w:eastAsia="sl-SI"/>
        </w:rPr>
      </w:pPr>
    </w:p>
    <w:p w14:paraId="49850A77"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0FEF46BC"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6979430E"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6C0E6918"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7FE2A4F7"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34DFA39F"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0294E966"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25CAB158"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6C0234CA"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2BB02697"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1FC5366A" w14:textId="77777777" w:rsidR="00100B17" w:rsidRPr="00712BC8" w:rsidRDefault="00100B17" w:rsidP="000E2635">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00B17" w:rsidRPr="00712BC8" w14:paraId="3E99DFDB" w14:textId="77777777" w:rsidTr="006D62CE">
        <w:trPr>
          <w:trHeight w:val="235"/>
        </w:trPr>
        <w:tc>
          <w:tcPr>
            <w:tcW w:w="3402" w:type="dxa"/>
            <w:tcBorders>
              <w:bottom w:val="single" w:sz="4" w:space="0" w:color="auto"/>
            </w:tcBorders>
          </w:tcPr>
          <w:p w14:paraId="6BC545E4" w14:textId="77777777" w:rsidR="00100B17" w:rsidRPr="00712BC8" w:rsidRDefault="00100B17" w:rsidP="000E2635">
            <w:pPr>
              <w:keepNext/>
              <w:keepLines/>
              <w:spacing w:after="0" w:line="240" w:lineRule="auto"/>
              <w:jc w:val="both"/>
              <w:rPr>
                <w:rFonts w:ascii="Tahoma" w:eastAsia="Times New Roman" w:hAnsi="Tahoma" w:cs="Tahoma"/>
                <w:snapToGrid w:val="0"/>
                <w:color w:val="000000"/>
                <w:lang w:eastAsia="sl-SI"/>
              </w:rPr>
            </w:pPr>
          </w:p>
        </w:tc>
        <w:tc>
          <w:tcPr>
            <w:tcW w:w="2977" w:type="dxa"/>
          </w:tcPr>
          <w:p w14:paraId="0A171D50" w14:textId="77777777" w:rsidR="00100B17" w:rsidRPr="00712BC8" w:rsidRDefault="00100B17" w:rsidP="000E2635">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33CC45AD" w14:textId="77777777" w:rsidR="00100B17" w:rsidRPr="00712BC8" w:rsidRDefault="00100B17" w:rsidP="000E2635">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100B17" w:rsidRPr="00712BC8" w14:paraId="4230E89B" w14:textId="77777777" w:rsidTr="006D62CE">
        <w:trPr>
          <w:trHeight w:val="235"/>
        </w:trPr>
        <w:tc>
          <w:tcPr>
            <w:tcW w:w="3402" w:type="dxa"/>
            <w:tcBorders>
              <w:top w:val="single" w:sz="4" w:space="0" w:color="auto"/>
            </w:tcBorders>
          </w:tcPr>
          <w:p w14:paraId="302D9E84" w14:textId="77777777" w:rsidR="00100B17" w:rsidRPr="00712BC8" w:rsidRDefault="00100B17" w:rsidP="000E263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6126EC24" w14:textId="77777777" w:rsidR="00100B17" w:rsidRPr="00712BC8" w:rsidRDefault="00100B17" w:rsidP="000E2635">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D3E1824" w14:textId="77777777" w:rsidR="00100B17" w:rsidRPr="00712BC8" w:rsidRDefault="00100B17" w:rsidP="000E2635">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sidR="00D83977">
              <w:rPr>
                <w:rFonts w:ascii="Tahoma" w:hAnsi="Tahoma" w:cs="Tahoma"/>
                <w:snapToGrid w:val="0"/>
                <w:color w:val="000000"/>
              </w:rPr>
              <w:t>ponudnika)</w:t>
            </w:r>
          </w:p>
        </w:tc>
      </w:tr>
    </w:tbl>
    <w:p w14:paraId="69585FBE" w14:textId="77777777" w:rsidR="00100B17" w:rsidRPr="0089420A" w:rsidRDefault="00100B17" w:rsidP="000E2635">
      <w:pPr>
        <w:keepNext/>
        <w:keepLines/>
        <w:spacing w:after="0" w:line="240" w:lineRule="auto"/>
        <w:jc w:val="both"/>
        <w:rPr>
          <w:rFonts w:ascii="Tahoma" w:eastAsia="Times New Roman" w:hAnsi="Tahoma" w:cs="Tahoma"/>
          <w:szCs w:val="20"/>
          <w:lang w:eastAsia="sl-SI"/>
        </w:rPr>
      </w:pPr>
    </w:p>
    <w:p w14:paraId="7E5DE944" w14:textId="77777777" w:rsidR="00100B17" w:rsidRPr="0089420A" w:rsidRDefault="00100B17" w:rsidP="000E2635">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100B17" w:rsidRPr="0089420A" w14:paraId="4685C226" w14:textId="77777777" w:rsidTr="006D62CE">
        <w:tc>
          <w:tcPr>
            <w:tcW w:w="9426" w:type="dxa"/>
            <w:tcBorders>
              <w:top w:val="single" w:sz="4" w:space="0" w:color="auto"/>
              <w:bottom w:val="single" w:sz="4" w:space="0" w:color="auto"/>
            </w:tcBorders>
          </w:tcPr>
          <w:p w14:paraId="73CACF75" w14:textId="77777777" w:rsidR="00100B17" w:rsidRPr="0089420A" w:rsidRDefault="00100B17" w:rsidP="000E2635">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14761562"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111F0175" w14:textId="77777777" w:rsidR="00100B17" w:rsidRDefault="00100B17" w:rsidP="000E2635">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sidR="00C168EA">
        <w:rPr>
          <w:rFonts w:ascii="Tahoma" w:eastAsia="Times New Roman" w:hAnsi="Tahoma" w:cs="Tahoma"/>
          <w:b/>
          <w:lang w:eastAsia="sl-SI"/>
        </w:rPr>
        <w:t>2</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w:t>
      </w:r>
      <w:r w:rsidR="00D83977">
        <w:rPr>
          <w:rFonts w:ascii="Tahoma" w:eastAsia="Times New Roman" w:hAnsi="Tahoma" w:cs="Tahoma"/>
          <w:b/>
          <w:lang w:eastAsia="sl-SI"/>
        </w:rPr>
        <w:t xml:space="preserve"> okvirnemu sporazumu</w:t>
      </w:r>
      <w:r w:rsidRPr="0089420A">
        <w:rPr>
          <w:rFonts w:ascii="Tahoma" w:eastAsia="Times New Roman" w:hAnsi="Tahoma" w:cs="Tahoma"/>
          <w:b/>
          <w:lang w:eastAsia="sl-SI"/>
        </w:rPr>
        <w:t xml:space="preserve"> št. </w:t>
      </w:r>
      <w:r w:rsidR="0078187E">
        <w:rPr>
          <w:rFonts w:ascii="Tahoma" w:eastAsia="Times New Roman" w:hAnsi="Tahoma" w:cs="Tahoma"/>
          <w:b/>
          <w:lang w:eastAsia="sl-SI"/>
        </w:rPr>
        <w:t>JPE-SPV-188/20</w:t>
      </w:r>
    </w:p>
    <w:p w14:paraId="6D87A976" w14:textId="77777777" w:rsidR="00100B17" w:rsidRPr="0089420A" w:rsidRDefault="00100B17" w:rsidP="000E2635">
      <w:pPr>
        <w:keepNext/>
        <w:keepLines/>
        <w:spacing w:after="0" w:line="240" w:lineRule="auto"/>
        <w:jc w:val="both"/>
        <w:rPr>
          <w:rFonts w:ascii="Tahoma" w:eastAsia="Times New Roman" w:hAnsi="Tahoma" w:cs="Tahoma"/>
          <w:b/>
          <w:lang w:eastAsia="sl-SI"/>
        </w:rPr>
      </w:pPr>
    </w:p>
    <w:p w14:paraId="087D0A68"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4004F90B"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19D2FCDB"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4E3B1993" w14:textId="77777777" w:rsidR="00100B17" w:rsidRPr="0089420A" w:rsidRDefault="00100B17" w:rsidP="000E2635">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Pr="0089420A">
        <w:rPr>
          <w:rFonts w:ascii="Tahoma" w:eastAsia="Times New Roman" w:hAnsi="Tahoma" w:cs="Tahoma"/>
          <w:lang w:eastAsia="sl-SI"/>
        </w:rPr>
        <w:t xml:space="preserve">Člena Zakona o varnosti in zdravju pri delu (Ur. List RS, št. 43/2011) skleneta: </w:t>
      </w:r>
    </w:p>
    <w:p w14:paraId="4C510933"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5BDAB979"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710A4FE3"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33A7BE1D"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453521BF" w14:textId="77777777" w:rsidR="00100B17" w:rsidRPr="0089420A" w:rsidRDefault="00100B17" w:rsidP="000E2635">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225C739B" w14:textId="77777777" w:rsidR="00100B17" w:rsidRPr="0089420A" w:rsidRDefault="00100B17" w:rsidP="000E2635">
      <w:pPr>
        <w:keepNext/>
        <w:keepLines/>
        <w:tabs>
          <w:tab w:val="center" w:pos="4536"/>
          <w:tab w:val="right" w:pos="9072"/>
        </w:tabs>
        <w:spacing w:after="0" w:line="240" w:lineRule="auto"/>
        <w:jc w:val="both"/>
        <w:rPr>
          <w:rFonts w:ascii="Tahoma" w:eastAsia="Times New Roman" w:hAnsi="Tahoma" w:cs="Tahoma"/>
          <w:lang w:eastAsia="sl-SI"/>
        </w:rPr>
      </w:pPr>
    </w:p>
    <w:p w14:paraId="4FCBC545" w14:textId="77777777" w:rsidR="00100B17" w:rsidRPr="0089420A" w:rsidRDefault="00100B17" w:rsidP="000E2635">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575BB83D" w14:textId="77777777" w:rsidR="00100B17" w:rsidRPr="0089420A" w:rsidRDefault="00100B17" w:rsidP="000E2635">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74B7E3A2"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4DA4B822"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4338DAFA"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77356E80"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57DD21DB" w14:textId="77777777" w:rsidR="00100B17" w:rsidRPr="0089420A" w:rsidRDefault="00100B17" w:rsidP="000E2635">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5968A40D" w14:textId="77777777" w:rsidR="00100B17" w:rsidRPr="0089420A" w:rsidRDefault="00100B17" w:rsidP="000E2635">
      <w:pPr>
        <w:keepNext/>
        <w:keepLines/>
        <w:spacing w:after="0" w:line="240" w:lineRule="auto"/>
        <w:ind w:right="-476"/>
        <w:jc w:val="both"/>
        <w:rPr>
          <w:rFonts w:ascii="Tahoma" w:eastAsia="Times New Roman" w:hAnsi="Tahoma" w:cs="Tahoma"/>
          <w:lang w:eastAsia="sl-SI"/>
        </w:rPr>
      </w:pPr>
    </w:p>
    <w:p w14:paraId="1E6A6A3B" w14:textId="77777777" w:rsidR="00100B17" w:rsidRPr="0089420A" w:rsidRDefault="00100B17" w:rsidP="000E2635">
      <w:pPr>
        <w:keepNext/>
        <w:keepLines/>
        <w:spacing w:after="0" w:line="240" w:lineRule="auto"/>
        <w:ind w:right="-476"/>
        <w:jc w:val="both"/>
        <w:rPr>
          <w:rFonts w:ascii="Tahoma" w:eastAsia="Times New Roman" w:hAnsi="Tahoma" w:cs="Tahoma"/>
          <w:lang w:eastAsia="sl-SI"/>
        </w:rPr>
      </w:pPr>
    </w:p>
    <w:p w14:paraId="737A154C" w14:textId="77777777" w:rsidR="00100B17" w:rsidRPr="0089420A" w:rsidRDefault="00100B17" w:rsidP="000E2635">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2D9009D5"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09D608B9"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73195A99"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2EB5A508"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988EAB8"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64A13AE8"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185DBA9D"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5ECCD4D4"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730DA0E7"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6CE2C097"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520358AA"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za izvedbo </w:t>
      </w:r>
      <w:r>
        <w:rPr>
          <w:rFonts w:ascii="Tahoma" w:eastAsia="Times New Roman" w:hAnsi="Tahoma" w:cs="Tahoma"/>
          <w:b/>
          <w:lang w:eastAsia="sl-SI"/>
        </w:rPr>
        <w:t>storitev</w:t>
      </w:r>
      <w:r w:rsidRPr="0089420A">
        <w:rPr>
          <w:rFonts w:ascii="Tahoma" w:eastAsia="Times New Roman" w:hAnsi="Tahoma" w:cs="Tahoma"/>
          <w:b/>
          <w:lang w:eastAsia="sl-SI"/>
        </w:rPr>
        <w:t xml:space="preserve"> po </w:t>
      </w:r>
      <w:r>
        <w:rPr>
          <w:rFonts w:ascii="Tahoma" w:eastAsia="Times New Roman" w:hAnsi="Tahoma" w:cs="Tahoma"/>
          <w:b/>
          <w:lang w:eastAsia="sl-SI"/>
        </w:rPr>
        <w:t>okvirnem sporazumu</w:t>
      </w:r>
      <w:r w:rsidRPr="0089420A">
        <w:rPr>
          <w:rFonts w:ascii="Tahoma" w:eastAsia="Times New Roman" w:hAnsi="Tahoma" w:cs="Tahoma"/>
          <w:b/>
          <w:lang w:eastAsia="sl-SI"/>
        </w:rPr>
        <w:t xml:space="preserve"> </w:t>
      </w:r>
      <w:r w:rsidR="00226A74" w:rsidRPr="0089420A">
        <w:rPr>
          <w:rFonts w:ascii="Tahoma" w:eastAsia="Times New Roman" w:hAnsi="Tahoma" w:cs="Tahoma"/>
          <w:b/>
          <w:lang w:eastAsia="sl-SI"/>
        </w:rPr>
        <w:t xml:space="preserve">št. </w:t>
      </w:r>
      <w:r w:rsidR="00226A74">
        <w:rPr>
          <w:rFonts w:ascii="Tahoma" w:eastAsia="Times New Roman" w:hAnsi="Tahoma" w:cs="Tahoma"/>
          <w:b/>
          <w:lang w:eastAsia="sl-SI"/>
        </w:rPr>
        <w:t>JPE-SPV-188/20 z</w:t>
      </w:r>
      <w:r w:rsidRPr="0089420A">
        <w:rPr>
          <w:rFonts w:ascii="Tahoma" w:eastAsia="Times New Roman" w:hAnsi="Tahoma" w:cs="Tahoma"/>
          <w:b/>
          <w:lang w:eastAsia="sl-SI"/>
        </w:rPr>
        <w:t>a</w:t>
      </w:r>
      <w:r w:rsidR="00D83977">
        <w:rPr>
          <w:rFonts w:ascii="Tahoma" w:eastAsia="Times New Roman" w:hAnsi="Tahoma" w:cs="Tahoma"/>
          <w:b/>
          <w:lang w:eastAsia="sl-SI"/>
        </w:rPr>
        <w:t xml:space="preserve"> </w:t>
      </w:r>
      <w:r w:rsidR="00226A74">
        <w:rPr>
          <w:rFonts w:ascii="Tahoma" w:eastAsia="Times New Roman" w:hAnsi="Tahoma" w:cs="Tahoma"/>
          <w:b/>
          <w:lang w:eastAsia="sl-SI"/>
        </w:rPr>
        <w:t>r</w:t>
      </w:r>
      <w:r w:rsidR="00EB4AFD">
        <w:rPr>
          <w:rFonts w:ascii="Tahoma" w:eastAsia="Times New Roman" w:hAnsi="Tahoma" w:cs="Tahoma"/>
          <w:b/>
          <w:lang w:eastAsia="sl-SI"/>
        </w:rPr>
        <w:t>aztovor premoga in lesnih sekancev</w:t>
      </w:r>
      <w:r w:rsidRPr="0089420A">
        <w:rPr>
          <w:rFonts w:ascii="Tahoma" w:eastAsia="Times New Roman" w:hAnsi="Tahoma" w:cs="Tahoma"/>
          <w:b/>
          <w:lang w:eastAsia="sl-SI"/>
        </w:rPr>
        <w:t xml:space="preserve"> </w:t>
      </w:r>
    </w:p>
    <w:p w14:paraId="656D5CAE" w14:textId="77777777" w:rsidR="00100B17" w:rsidRPr="0089420A" w:rsidRDefault="00100B17" w:rsidP="000E2635">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2F8960C5"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44522C13"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1F71ABD2"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66D965BD" w14:textId="77777777" w:rsidR="00100B17" w:rsidRPr="0089420A" w:rsidRDefault="00100B17" w:rsidP="000E2635">
      <w:pPr>
        <w:keepNext/>
        <w:keepLines/>
        <w:spacing w:after="0" w:line="240" w:lineRule="auto"/>
        <w:ind w:right="46"/>
        <w:jc w:val="both"/>
        <w:rPr>
          <w:rFonts w:ascii="Tahoma" w:eastAsia="Times New Roman" w:hAnsi="Tahoma" w:cs="Tahoma"/>
          <w:lang w:eastAsia="sl-SI"/>
        </w:rPr>
      </w:pPr>
    </w:p>
    <w:p w14:paraId="3D20E451"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31E3DD68"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0DB19A6D" w14:textId="77777777" w:rsidR="00100B17" w:rsidRPr="0089420A" w:rsidRDefault="00100B17" w:rsidP="000E2635">
      <w:pPr>
        <w:keepNext/>
        <w:keepLines/>
        <w:numPr>
          <w:ilvl w:val="0"/>
          <w:numId w:val="29"/>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9420A">
        <w:rPr>
          <w:rFonts w:ascii="Tahoma" w:eastAsia="Times New Roman" w:hAnsi="Tahoma" w:cs="Tahoma"/>
          <w:b/>
          <w:bCs/>
          <w:lang w:eastAsia="sl-SI"/>
        </w:rPr>
        <w:lastRenderedPageBreak/>
        <w:t>SPLOŠNA DOLOČILA</w:t>
      </w:r>
    </w:p>
    <w:p w14:paraId="717E118D" w14:textId="77777777" w:rsidR="00100B17" w:rsidRPr="000A0DC4" w:rsidRDefault="00100B17" w:rsidP="000E2635">
      <w:pPr>
        <w:keepNext/>
        <w:keepLines/>
        <w:tabs>
          <w:tab w:val="left" w:pos="426"/>
        </w:tabs>
        <w:spacing w:after="0" w:line="240" w:lineRule="auto"/>
        <w:ind w:left="705" w:right="45" w:hanging="705"/>
        <w:jc w:val="both"/>
        <w:rPr>
          <w:rFonts w:ascii="Tahoma" w:hAnsi="Tahoma" w:cs="Tahoma"/>
          <w:bCs/>
          <w:lang w:eastAsia="sl-SI"/>
        </w:rPr>
      </w:pPr>
      <w:r w:rsidRPr="000A0DC4">
        <w:rPr>
          <w:rFonts w:ascii="Tahoma" w:hAnsi="Tahoma" w:cs="Tahoma"/>
          <w:b/>
          <w:bCs/>
          <w:lang w:eastAsia="sl-SI"/>
        </w:rPr>
        <w:t xml:space="preserve">I.1. </w:t>
      </w:r>
      <w:r w:rsidRPr="000A0DC4">
        <w:rPr>
          <w:rFonts w:ascii="Tahoma" w:hAnsi="Tahoma" w:cs="Tahoma"/>
          <w:b/>
          <w:bCs/>
          <w:lang w:eastAsia="sl-SI"/>
        </w:rPr>
        <w:tab/>
      </w:r>
      <w:r w:rsidRPr="000A0DC4">
        <w:rPr>
          <w:rFonts w:ascii="Tahoma" w:hAnsi="Tahoma" w:cs="Tahoma"/>
          <w:bCs/>
          <w:lang w:eastAsia="sl-SI"/>
        </w:rPr>
        <w:t>S tem dokumentom se urejajo na delovišču, ki je na območju JAVNEGA PODJETJA ENERGETIKA LJUBLJANA, d.o.o., na naslovu</w:t>
      </w:r>
      <w:r w:rsidR="00D94C7A">
        <w:rPr>
          <w:rFonts w:ascii="Tahoma" w:hAnsi="Tahoma" w:cs="Tahoma"/>
          <w:bCs/>
          <w:lang w:eastAsia="sl-SI"/>
        </w:rPr>
        <w:t xml:space="preserve"> </w:t>
      </w:r>
      <w:r w:rsidRPr="000A0DC4">
        <w:rPr>
          <w:rFonts w:ascii="Tahoma" w:hAnsi="Tahoma" w:cs="Tahoma"/>
          <w:bCs/>
          <w:lang w:eastAsia="sl-SI"/>
        </w:rPr>
        <w:t xml:space="preserve">Toplarniška 19, </w:t>
      </w:r>
      <w:r w:rsidR="00D94C7A">
        <w:rPr>
          <w:rFonts w:ascii="Tahoma" w:hAnsi="Tahoma" w:cs="Tahoma"/>
          <w:bCs/>
          <w:lang w:eastAsia="sl-SI"/>
        </w:rPr>
        <w:t xml:space="preserve">v </w:t>
      </w:r>
      <w:r w:rsidRPr="000A0DC4">
        <w:rPr>
          <w:rFonts w:ascii="Tahoma" w:hAnsi="Tahoma" w:cs="Tahoma"/>
          <w:bCs/>
          <w:lang w:eastAsia="sl-SI"/>
        </w:rPr>
        <w:t>Ljubljan</w:t>
      </w:r>
      <w:r w:rsidR="00D94C7A">
        <w:rPr>
          <w:rFonts w:ascii="Tahoma" w:hAnsi="Tahoma" w:cs="Tahoma"/>
          <w:bCs/>
          <w:lang w:eastAsia="sl-SI"/>
        </w:rPr>
        <w:t>i</w:t>
      </w:r>
      <w:r w:rsidRPr="000A0DC4">
        <w:rPr>
          <w:rFonts w:ascii="Tahoma" w:hAnsi="Tahoma" w:cs="Tahoma"/>
          <w:bCs/>
          <w:lang w:eastAsia="sl-SI"/>
        </w:rPr>
        <w:t>, skupni varnostni ukrepi, zlasti pa:</w:t>
      </w:r>
    </w:p>
    <w:p w14:paraId="0C7432C8" w14:textId="77777777" w:rsidR="00100B17" w:rsidRPr="000A0DC4" w:rsidRDefault="00100B17" w:rsidP="000E2635">
      <w:pPr>
        <w:keepNext/>
        <w:keepLines/>
        <w:numPr>
          <w:ilvl w:val="0"/>
          <w:numId w:val="35"/>
        </w:numPr>
        <w:spacing w:after="0" w:line="240" w:lineRule="auto"/>
        <w:ind w:left="993" w:right="45" w:hanging="284"/>
        <w:contextualSpacing/>
        <w:jc w:val="both"/>
        <w:rPr>
          <w:rFonts w:ascii="Tahoma" w:hAnsi="Tahoma" w:cs="Tahoma"/>
          <w:bCs/>
          <w:lang w:eastAsia="sl-SI"/>
        </w:rPr>
      </w:pPr>
      <w:r w:rsidRPr="000A0DC4">
        <w:rPr>
          <w:rFonts w:ascii="Tahoma" w:hAnsi="Tahoma" w:cs="Tahoma"/>
          <w:lang w:eastAsia="sl-SI"/>
        </w:rPr>
        <w:t>določitev ukrepov za zagotavljanje varnosti in zdravja in varstva pred požarom ter ukrepi za varovanje okolja;</w:t>
      </w:r>
    </w:p>
    <w:p w14:paraId="60CCCD24" w14:textId="77777777" w:rsidR="00100B17" w:rsidRPr="000A0DC4" w:rsidRDefault="00100B17" w:rsidP="000E2635">
      <w:pPr>
        <w:keepNext/>
        <w:keepLines/>
        <w:numPr>
          <w:ilvl w:val="0"/>
          <w:numId w:val="35"/>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drugih obveznosti pogodbenih strank pri zagotavljanju varnosti in zdravja pri delu;</w:t>
      </w:r>
    </w:p>
    <w:p w14:paraId="2BE6B78B" w14:textId="77777777" w:rsidR="00100B17" w:rsidRPr="000A0DC4" w:rsidRDefault="00100B17" w:rsidP="000E2635">
      <w:pPr>
        <w:keepNext/>
        <w:keepLines/>
        <w:numPr>
          <w:ilvl w:val="0"/>
          <w:numId w:val="35"/>
        </w:numPr>
        <w:spacing w:after="0" w:line="240" w:lineRule="auto"/>
        <w:ind w:left="993" w:right="45" w:hanging="284"/>
        <w:contextualSpacing/>
        <w:jc w:val="both"/>
        <w:rPr>
          <w:rFonts w:ascii="Tahoma" w:hAnsi="Tahoma" w:cs="Tahoma"/>
          <w:bCs/>
          <w:lang w:eastAsia="sl-SI"/>
        </w:rPr>
      </w:pPr>
      <w:r w:rsidRPr="000A0DC4">
        <w:rPr>
          <w:rFonts w:ascii="Tahoma" w:hAnsi="Tahoma" w:cs="Tahoma"/>
          <w:bCs/>
          <w:lang w:eastAsia="sl-SI"/>
        </w:rPr>
        <w:t>določitev odgovornih oseb in njihovih odgovornosti.</w:t>
      </w:r>
    </w:p>
    <w:p w14:paraId="4D1C24B0" w14:textId="77777777" w:rsidR="00100B17" w:rsidRPr="000A0DC4" w:rsidRDefault="00100B17" w:rsidP="000E2635">
      <w:pPr>
        <w:keepNext/>
        <w:keepLines/>
        <w:tabs>
          <w:tab w:val="left" w:pos="426"/>
        </w:tabs>
        <w:spacing w:after="0" w:line="240" w:lineRule="auto"/>
        <w:ind w:right="45"/>
        <w:jc w:val="both"/>
        <w:rPr>
          <w:rFonts w:ascii="Tahoma" w:hAnsi="Tahoma" w:cs="Tahoma"/>
          <w:b/>
          <w:bCs/>
          <w:lang w:eastAsia="sl-SI"/>
        </w:rPr>
      </w:pPr>
    </w:p>
    <w:p w14:paraId="4BB861EF" w14:textId="77777777" w:rsidR="00100B17" w:rsidRPr="000A0DC4" w:rsidRDefault="00100B17" w:rsidP="000E2635">
      <w:pPr>
        <w:keepNext/>
        <w:keepLines/>
        <w:tabs>
          <w:tab w:val="left" w:pos="709"/>
        </w:tabs>
        <w:spacing w:after="0" w:line="240" w:lineRule="auto"/>
        <w:ind w:left="709" w:right="45" w:hanging="709"/>
        <w:jc w:val="both"/>
        <w:rPr>
          <w:rFonts w:ascii="Tahoma" w:hAnsi="Tahoma" w:cs="Tahoma"/>
        </w:rPr>
      </w:pPr>
      <w:r w:rsidRPr="000A0DC4">
        <w:rPr>
          <w:rFonts w:ascii="Tahoma" w:eastAsia="Times New Roman" w:hAnsi="Tahoma" w:cs="Tahoma"/>
          <w:b/>
          <w:bCs/>
          <w:lang w:eastAsia="sl-SI"/>
        </w:rPr>
        <w:t>I.2.</w:t>
      </w:r>
      <w:r w:rsidRPr="000A0DC4">
        <w:rPr>
          <w:rFonts w:ascii="Tahoma" w:eastAsia="Times New Roman" w:hAnsi="Tahoma" w:cs="Tahoma"/>
          <w:b/>
          <w:bCs/>
          <w:lang w:eastAsia="sl-SI"/>
        </w:rPr>
        <w:tab/>
      </w:r>
      <w:r w:rsidRPr="000A0DC4">
        <w:rPr>
          <w:rFonts w:ascii="Tahoma" w:hAnsi="Tahoma" w:cs="Tahoma"/>
        </w:rPr>
        <w:t>Podpisnika sporazuma uvodoma ugotavljata, da bo izvajalec opravljal v skladu s pogodbo dogovorjena dela na delovišču oz. na objektu naročnika in se s tem sporazumom dogovorita, da bosta uskladila svoje delo tako, da bo zagotovljena varnost pred tveganjem za poškodbe in zdravje pri delu njunih delavcev in se dogovorila kot sledi v nadaljevanju. Kot skupno delovišče se šteje tista delovna površina, kjer istočasno opravljajo dela delavci dveh ali več izvajalcev.</w:t>
      </w:r>
    </w:p>
    <w:p w14:paraId="7B91DA2C" w14:textId="77777777" w:rsidR="00100B17" w:rsidRPr="000A0DC4" w:rsidRDefault="00100B17" w:rsidP="000E2635">
      <w:pPr>
        <w:keepNext/>
        <w:keepLines/>
        <w:tabs>
          <w:tab w:val="left" w:pos="426"/>
        </w:tabs>
        <w:spacing w:after="0" w:line="240" w:lineRule="auto"/>
        <w:ind w:left="360" w:right="45"/>
        <w:jc w:val="both"/>
        <w:rPr>
          <w:rFonts w:ascii="Tahoma" w:eastAsia="Times New Roman" w:hAnsi="Tahoma" w:cs="Tahoma"/>
          <w:b/>
          <w:bCs/>
          <w:lang w:eastAsia="sl-SI"/>
        </w:rPr>
      </w:pPr>
    </w:p>
    <w:p w14:paraId="256BCDB6" w14:textId="77777777" w:rsidR="00100B17" w:rsidRPr="000A0DC4" w:rsidRDefault="00100B17" w:rsidP="000E2635">
      <w:pPr>
        <w:keepNext/>
        <w:keepLines/>
        <w:numPr>
          <w:ilvl w:val="0"/>
          <w:numId w:val="29"/>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ORGANIZACIJA IN IZVAJANJE UKREPOV ZA ZAGOTAVLJANJE VARNOSTI IN ZDRAVJA IN VARSTVA PRED POŽAROM TER VAROVANJA OKOLJA</w:t>
      </w:r>
    </w:p>
    <w:p w14:paraId="33BF7F2F" w14:textId="77777777" w:rsidR="00100B17" w:rsidRPr="000A0DC4" w:rsidRDefault="00100B17" w:rsidP="000E2635">
      <w:pPr>
        <w:keepNext/>
        <w:keepLines/>
        <w:tabs>
          <w:tab w:val="left" w:pos="426"/>
        </w:tabs>
        <w:spacing w:after="0" w:line="240" w:lineRule="auto"/>
        <w:ind w:left="360" w:right="45"/>
        <w:jc w:val="both"/>
        <w:rPr>
          <w:rFonts w:ascii="Tahoma" w:eastAsia="Times New Roman" w:hAnsi="Tahoma" w:cs="Tahoma"/>
          <w:b/>
          <w:bCs/>
          <w:lang w:eastAsia="sl-SI"/>
        </w:rPr>
      </w:pPr>
    </w:p>
    <w:p w14:paraId="547EED2A" w14:textId="77777777" w:rsidR="00100B17" w:rsidRPr="000A0DC4" w:rsidRDefault="00100B17" w:rsidP="000E2635">
      <w:pPr>
        <w:keepNext/>
        <w:keepLines/>
        <w:spacing w:after="0" w:line="240" w:lineRule="auto"/>
        <w:jc w:val="both"/>
        <w:rPr>
          <w:rFonts w:ascii="Tahoma" w:hAnsi="Tahoma" w:cs="Tahoma"/>
          <w:lang w:eastAsia="sl-SI"/>
        </w:rPr>
      </w:pPr>
      <w:r w:rsidRPr="000A0DC4">
        <w:rPr>
          <w:rFonts w:ascii="Tahoma" w:eastAsia="Times New Roman" w:hAnsi="Tahoma" w:cs="Tahoma"/>
          <w:b/>
          <w:bCs/>
          <w:lang w:eastAsia="sl-SI"/>
        </w:rPr>
        <w:t>II.1.</w:t>
      </w:r>
      <w:r w:rsidRPr="000A0DC4">
        <w:rPr>
          <w:rFonts w:ascii="Tahoma" w:eastAsia="Times New Roman" w:hAnsi="Tahoma" w:cs="Tahoma"/>
          <w:b/>
          <w:bCs/>
          <w:lang w:eastAsia="sl-SI"/>
        </w:rPr>
        <w:tab/>
      </w:r>
      <w:r w:rsidRPr="000A0DC4">
        <w:rPr>
          <w:rFonts w:ascii="Tahoma" w:hAnsi="Tahoma" w:cs="Tahoma"/>
          <w:lang w:eastAsia="sl-SI"/>
        </w:rPr>
        <w:t>Podpisnika tega sporazuma soglašata, da je osnova za določanje skupnih varnostnih ukrepov za zagotavljanje varnosti in zdravja in varovanja okolja na skupnih deloviščih Varnostni načrt za dela na deloviščih na/v objektih naročnika.</w:t>
      </w:r>
    </w:p>
    <w:p w14:paraId="245D3BDA" w14:textId="77777777" w:rsidR="00100B17" w:rsidRPr="000A0DC4" w:rsidRDefault="00100B17" w:rsidP="000E2635">
      <w:pPr>
        <w:keepNext/>
        <w:keepLines/>
        <w:tabs>
          <w:tab w:val="left" w:pos="426"/>
        </w:tabs>
        <w:spacing w:after="0" w:line="240" w:lineRule="auto"/>
        <w:ind w:left="705" w:right="45"/>
        <w:jc w:val="both"/>
        <w:rPr>
          <w:rFonts w:ascii="Tahoma" w:hAnsi="Tahoma" w:cs="Tahoma"/>
          <w:lang w:eastAsia="sl-SI"/>
        </w:rPr>
      </w:pPr>
    </w:p>
    <w:p w14:paraId="27CDDAA3" w14:textId="77777777" w:rsidR="00100B17" w:rsidRPr="000A0DC4" w:rsidRDefault="00100B17" w:rsidP="000E2635">
      <w:pPr>
        <w:keepNext/>
        <w:keepLines/>
        <w:spacing w:after="0" w:line="240" w:lineRule="auto"/>
        <w:jc w:val="both"/>
        <w:rPr>
          <w:rFonts w:ascii="Tahoma" w:hAnsi="Tahoma" w:cs="Tahoma"/>
          <w:lang w:eastAsia="sl-SI"/>
        </w:rPr>
      </w:pPr>
      <w:r w:rsidRPr="000A0DC4">
        <w:rPr>
          <w:rFonts w:ascii="Tahoma" w:hAnsi="Tahoma" w:cs="Tahoma"/>
          <w:b/>
          <w:lang w:eastAsia="sl-SI"/>
        </w:rPr>
        <w:t>II.2.</w:t>
      </w:r>
      <w:r w:rsidRPr="000A0DC4">
        <w:rPr>
          <w:rFonts w:ascii="Tahoma" w:hAnsi="Tahoma" w:cs="Tahoma"/>
          <w:b/>
          <w:lang w:eastAsia="sl-SI"/>
        </w:rPr>
        <w:tab/>
      </w:r>
      <w:r w:rsidRPr="000A0DC4">
        <w:rPr>
          <w:rFonts w:ascii="Tahoma" w:hAnsi="Tahoma" w:cs="Tahoma"/>
          <w:lang w:eastAsia="sl-SI"/>
        </w:rPr>
        <w:t>Na podlagi Varnostnega načrta iz prejšnje točke naročnik in izvajalec podrobneje določita organizacijo in izvajanje ukrepov za zagotavljanje varnosti in zdravja in varstva pred požarom ter varovanja okolja in sicer z Uvedbo delavcev v delo na skupnem delovišču (v nadaljevanju Uvedba) – Obrazec 01/2014. Uvedbo podpišejo odgovorne osebe, ki jih določita direktorja s tem sporazumom in sicer na podlagi ogleda lokacij, na katerih se bodo izvajala dela. Podpisan obrazec Uvedba je priloga in sestavni del tega sporazuma.</w:t>
      </w:r>
    </w:p>
    <w:p w14:paraId="1F495AC9" w14:textId="77777777" w:rsidR="00100B17" w:rsidRPr="000A0DC4" w:rsidRDefault="00100B17" w:rsidP="000E2635">
      <w:pPr>
        <w:keepNext/>
        <w:keepLines/>
        <w:tabs>
          <w:tab w:val="left" w:pos="426"/>
        </w:tabs>
        <w:spacing w:after="0" w:line="240" w:lineRule="auto"/>
        <w:ind w:left="705" w:right="45" w:hanging="705"/>
        <w:jc w:val="both"/>
        <w:rPr>
          <w:rFonts w:ascii="Tahoma" w:hAnsi="Tahoma" w:cs="Tahoma"/>
          <w:lang w:eastAsia="sl-SI"/>
        </w:rPr>
      </w:pPr>
    </w:p>
    <w:p w14:paraId="5C2C9401" w14:textId="77777777" w:rsidR="00100B17" w:rsidRPr="000A0DC4" w:rsidRDefault="00100B17" w:rsidP="000E2635">
      <w:pPr>
        <w:keepNext/>
        <w:keepLines/>
        <w:tabs>
          <w:tab w:val="left" w:pos="426"/>
        </w:tabs>
        <w:spacing w:after="0" w:line="240" w:lineRule="auto"/>
        <w:ind w:right="45"/>
        <w:jc w:val="both"/>
        <w:rPr>
          <w:rFonts w:ascii="Tahoma" w:eastAsia="Times New Roman" w:hAnsi="Tahoma" w:cs="Tahoma"/>
          <w:b/>
          <w:bCs/>
          <w:lang w:eastAsia="sl-SI"/>
        </w:rPr>
      </w:pPr>
      <w:r w:rsidRPr="000A0DC4">
        <w:rPr>
          <w:rFonts w:ascii="Tahoma" w:hAnsi="Tahoma" w:cs="Tahoma"/>
          <w:lang w:eastAsia="sl-SI"/>
        </w:rPr>
        <w:t>Ukrepi, določeni v obrazcu Uvedba delavcev v delo na skupnem delovišču morajo, glede na vrsto dela, smiselno obsegati najmanj naslednje točke:</w:t>
      </w:r>
    </w:p>
    <w:p w14:paraId="3536D30A" w14:textId="77777777" w:rsidR="00100B17" w:rsidRPr="000A0DC4" w:rsidRDefault="00100B17" w:rsidP="000E2635">
      <w:pPr>
        <w:keepNext/>
        <w:keepLines/>
        <w:tabs>
          <w:tab w:val="left" w:pos="426"/>
        </w:tabs>
        <w:spacing w:after="0" w:line="240" w:lineRule="auto"/>
        <w:ind w:left="360" w:right="45"/>
        <w:jc w:val="both"/>
        <w:rPr>
          <w:rFonts w:ascii="Tahoma" w:eastAsia="Times New Roman" w:hAnsi="Tahoma" w:cs="Tahoma"/>
          <w:b/>
          <w:bCs/>
          <w:lang w:eastAsia="sl-SI"/>
        </w:rPr>
      </w:pPr>
    </w:p>
    <w:p w14:paraId="134AF6F6" w14:textId="77777777" w:rsidR="00100B17" w:rsidRPr="000A0DC4" w:rsidRDefault="00100B17" w:rsidP="000E2635">
      <w:pPr>
        <w:keepNext/>
        <w:keepLines/>
        <w:numPr>
          <w:ilvl w:val="0"/>
          <w:numId w:val="33"/>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Opis in določitev ureditve delovišča, ki zajema:</w:t>
      </w:r>
    </w:p>
    <w:p w14:paraId="3DF0E40E"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opis objektov na katerih se bodo izvajala dela in del,</w:t>
      </w:r>
    </w:p>
    <w:p w14:paraId="5D69B8C3"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podatke o obstoječih instalacijah in napravah, ter drugih vplivih,</w:t>
      </w:r>
    </w:p>
    <w:p w14:paraId="3BE1FC36"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in vzdrževanje pisarn, garderob, sanitarnih vozlov in nastanitvenih objektov,</w:t>
      </w:r>
    </w:p>
    <w:p w14:paraId="6795889E"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prometnih komunikacij, zasilnih poti in izhodov,</w:t>
      </w:r>
    </w:p>
    <w:p w14:paraId="6EA70FE7"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kraja, prostora in načina razmestitve in shranjevanja materiala,</w:t>
      </w:r>
    </w:p>
    <w:p w14:paraId="1A1A1073"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prostorov za hrambo nevarnega materiala,</w:t>
      </w:r>
    </w:p>
    <w:p w14:paraId="74F5C53F"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prevažanja, nakladanja in razkladanja materiala in težkih predmetov,</w:t>
      </w:r>
    </w:p>
    <w:p w14:paraId="139CE7F1"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oz. zavarovanja nevarnih mest na ogroženih območjih na delovišču,</w:t>
      </w:r>
    </w:p>
    <w:p w14:paraId="057ACB51"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načina dela v neposredni bližini ali na krajih, kjer nastajajo zdravju škodljivi plini, prah in hlapi ali kjer lahko nastane požar ali eksplozija,</w:t>
      </w:r>
    </w:p>
    <w:p w14:paraId="52D68FD5"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ureditev električne napeljave za pogon naprav in strojev ter razsvetljave,</w:t>
      </w:r>
    </w:p>
    <w:p w14:paraId="0C58BB12"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mest za postavitev strojev in naprav ter izvedba zavarovanja glede na lokacijo,</w:t>
      </w:r>
    </w:p>
    <w:p w14:paraId="430D491A"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vrste in načina izvedbe ter prevzem gradbenih odrov,</w:t>
      </w:r>
    </w:p>
    <w:p w14:paraId="6FBA40AF"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ukrepov varstva pred požarom ter opreme, naprav in sredstev za gašenje požarov,</w:t>
      </w:r>
    </w:p>
    <w:p w14:paraId="57507C66"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organizacijo prve pomoči na delovišču,</w:t>
      </w:r>
    </w:p>
    <w:p w14:paraId="45C13497"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seznama nevarnih snovi,</w:t>
      </w:r>
    </w:p>
    <w:p w14:paraId="200B4F09" w14:textId="77777777" w:rsidR="00100B17" w:rsidRPr="000A0DC4" w:rsidRDefault="00100B17" w:rsidP="000E2635">
      <w:pPr>
        <w:keepNext/>
        <w:keepLines/>
        <w:numPr>
          <w:ilvl w:val="0"/>
          <w:numId w:val="3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seznanitev s posebno nevarnimi deli.</w:t>
      </w:r>
    </w:p>
    <w:p w14:paraId="6CE3DF5D" w14:textId="77777777" w:rsidR="00100B17" w:rsidRPr="000A0DC4" w:rsidRDefault="00100B17" w:rsidP="000E2635">
      <w:pPr>
        <w:keepNext/>
        <w:keepLines/>
        <w:spacing w:after="0" w:line="240" w:lineRule="auto"/>
        <w:ind w:left="705" w:hanging="705"/>
        <w:jc w:val="both"/>
        <w:rPr>
          <w:rFonts w:ascii="Tahoma" w:hAnsi="Tahoma" w:cs="Tahoma"/>
          <w:lang w:eastAsia="sl-SI"/>
        </w:rPr>
      </w:pPr>
    </w:p>
    <w:p w14:paraId="7CFCDD7B" w14:textId="77777777" w:rsidR="00100B17" w:rsidRPr="000A0DC4" w:rsidRDefault="00100B17" w:rsidP="000E2635">
      <w:pPr>
        <w:keepNext/>
        <w:keepLines/>
        <w:numPr>
          <w:ilvl w:val="0"/>
          <w:numId w:val="33"/>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lastRenderedPageBreak/>
        <w:t>Določitev povečanih nevarnosti za poškodbo in okvaro zdravja, ter potrebne osebne varovalne opreme na skupnem delovišču:</w:t>
      </w:r>
    </w:p>
    <w:p w14:paraId="0BC9AAB4" w14:textId="77777777" w:rsidR="00100B17" w:rsidRPr="000A0DC4" w:rsidRDefault="00100B17" w:rsidP="000E2635">
      <w:pPr>
        <w:keepNext/>
        <w:keepLines/>
        <w:numPr>
          <w:ilvl w:val="0"/>
          <w:numId w:val="4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povečanih nevarnosti po posameznih dejavnikih tveganja,</w:t>
      </w:r>
    </w:p>
    <w:p w14:paraId="52A667F9" w14:textId="77777777" w:rsidR="00100B17" w:rsidRPr="000A0DC4" w:rsidRDefault="00100B17" w:rsidP="000E2635">
      <w:pPr>
        <w:keepNext/>
        <w:keepLines/>
        <w:numPr>
          <w:ilvl w:val="0"/>
          <w:numId w:val="47"/>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določitev potrebne osebne varovalne opreme.</w:t>
      </w:r>
    </w:p>
    <w:p w14:paraId="54EF9838" w14:textId="77777777" w:rsidR="00100B17" w:rsidRPr="000A0DC4" w:rsidRDefault="00100B17" w:rsidP="000E2635">
      <w:pPr>
        <w:keepNext/>
        <w:keepLines/>
        <w:spacing w:after="0" w:line="240" w:lineRule="auto"/>
        <w:ind w:left="705" w:hanging="705"/>
        <w:jc w:val="both"/>
        <w:rPr>
          <w:rFonts w:ascii="Tahoma" w:hAnsi="Tahoma" w:cs="Tahoma"/>
          <w:lang w:eastAsia="sl-SI"/>
        </w:rPr>
      </w:pPr>
    </w:p>
    <w:p w14:paraId="06AF713E" w14:textId="77777777" w:rsidR="00100B17" w:rsidRPr="000A0DC4" w:rsidRDefault="00100B17" w:rsidP="000E2635">
      <w:pPr>
        <w:keepNext/>
        <w:keepLines/>
        <w:numPr>
          <w:ilvl w:val="0"/>
          <w:numId w:val="33"/>
        </w:numPr>
        <w:spacing w:after="0" w:line="240" w:lineRule="auto"/>
        <w:ind w:left="284" w:hanging="284"/>
        <w:contextualSpacing/>
        <w:jc w:val="both"/>
        <w:rPr>
          <w:rFonts w:ascii="Tahoma" w:hAnsi="Tahoma" w:cs="Tahoma"/>
          <w:b/>
          <w:lang w:eastAsia="sl-SI"/>
        </w:rPr>
      </w:pPr>
      <w:r w:rsidRPr="000A0DC4">
        <w:rPr>
          <w:rFonts w:ascii="Tahoma" w:hAnsi="Tahoma" w:cs="Tahoma"/>
          <w:b/>
          <w:lang w:eastAsia="sl-SI"/>
        </w:rPr>
        <w:t xml:space="preserve">Določitev drugih skupnih varnostnih ukrepov na deloviščih, zlasti pa ukrepov: </w:t>
      </w:r>
    </w:p>
    <w:p w14:paraId="13980349" w14:textId="77777777" w:rsidR="00100B17" w:rsidRPr="000A0DC4" w:rsidRDefault="00100B17" w:rsidP="000E2635">
      <w:pPr>
        <w:keepNext/>
        <w:keepLines/>
        <w:numPr>
          <w:ilvl w:val="0"/>
          <w:numId w:val="48"/>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organizacijo varnega gibanja v energetskih objektih,</w:t>
      </w:r>
    </w:p>
    <w:p w14:paraId="49C2BDFE" w14:textId="77777777" w:rsidR="00100B17" w:rsidRPr="000A0DC4" w:rsidRDefault="00100B17" w:rsidP="000E2635">
      <w:pPr>
        <w:keepNext/>
        <w:keepLines/>
        <w:numPr>
          <w:ilvl w:val="0"/>
          <w:numId w:val="48"/>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varen poseg v obratovalno stanje energetskih naprav,</w:t>
      </w:r>
    </w:p>
    <w:p w14:paraId="4EFF9523" w14:textId="77777777" w:rsidR="00100B17" w:rsidRPr="000A0DC4" w:rsidRDefault="00100B17" w:rsidP="000E2635">
      <w:pPr>
        <w:keepNext/>
        <w:keepLines/>
        <w:numPr>
          <w:ilvl w:val="0"/>
          <w:numId w:val="48"/>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izvajanju del na višini,</w:t>
      </w:r>
    </w:p>
    <w:p w14:paraId="3E092DB7" w14:textId="77777777" w:rsidR="00100B17" w:rsidRPr="000A0DC4" w:rsidRDefault="00100B17" w:rsidP="000E2635">
      <w:pPr>
        <w:keepNext/>
        <w:keepLines/>
        <w:numPr>
          <w:ilvl w:val="0"/>
          <w:numId w:val="48"/>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uporabo električne energije,</w:t>
      </w:r>
    </w:p>
    <w:p w14:paraId="012BA2B2" w14:textId="77777777" w:rsidR="00100B17" w:rsidRPr="000A0DC4" w:rsidRDefault="00100B17" w:rsidP="000E2635">
      <w:pPr>
        <w:keepNext/>
        <w:keepLines/>
        <w:numPr>
          <w:ilvl w:val="0"/>
          <w:numId w:val="48"/>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pri izvajanju dela v zaprtih prostorih,</w:t>
      </w:r>
    </w:p>
    <w:p w14:paraId="020D38A5" w14:textId="77777777" w:rsidR="00100B17" w:rsidRPr="000A0DC4" w:rsidRDefault="00100B17" w:rsidP="000E2635">
      <w:pPr>
        <w:keepNext/>
        <w:keepLines/>
        <w:numPr>
          <w:ilvl w:val="0"/>
          <w:numId w:val="48"/>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v eksplozijsko nevarnih območjih,</w:t>
      </w:r>
    </w:p>
    <w:p w14:paraId="5042CB56" w14:textId="77777777" w:rsidR="00100B17" w:rsidRPr="000A0DC4" w:rsidRDefault="00100B17" w:rsidP="000E2635">
      <w:pPr>
        <w:keepNext/>
        <w:keepLines/>
        <w:numPr>
          <w:ilvl w:val="0"/>
          <w:numId w:val="48"/>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nevarnimi snovmi in ravnanjem z odpadki,</w:t>
      </w:r>
    </w:p>
    <w:p w14:paraId="2D7F8CD4" w14:textId="77777777" w:rsidR="00100B17" w:rsidRPr="000A0DC4" w:rsidRDefault="00100B17" w:rsidP="000E2635">
      <w:pPr>
        <w:keepNext/>
        <w:keepLines/>
        <w:numPr>
          <w:ilvl w:val="0"/>
          <w:numId w:val="48"/>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z dvigali in dvižnimi pripomočki,</w:t>
      </w:r>
    </w:p>
    <w:p w14:paraId="114A5F6F" w14:textId="77777777" w:rsidR="00100B17" w:rsidRPr="000A0DC4" w:rsidRDefault="00100B17" w:rsidP="000E2635">
      <w:pPr>
        <w:keepNext/>
        <w:keepLines/>
        <w:numPr>
          <w:ilvl w:val="0"/>
          <w:numId w:val="48"/>
        </w:numPr>
        <w:spacing w:after="0" w:line="240" w:lineRule="auto"/>
        <w:ind w:left="567" w:hanging="283"/>
        <w:contextualSpacing/>
        <w:jc w:val="both"/>
        <w:rPr>
          <w:rFonts w:ascii="Tahoma" w:hAnsi="Tahoma" w:cs="Tahoma"/>
          <w:b/>
          <w:lang w:eastAsia="sl-SI"/>
        </w:rPr>
      </w:pPr>
      <w:r w:rsidRPr="000A0DC4">
        <w:rPr>
          <w:rFonts w:ascii="Tahoma" w:hAnsi="Tahoma" w:cs="Tahoma"/>
          <w:lang w:eastAsia="sl-SI"/>
        </w:rPr>
        <w:t>za varno delo pri montažnih delih.</w:t>
      </w:r>
    </w:p>
    <w:p w14:paraId="6D3BE490" w14:textId="77777777" w:rsidR="00100B17" w:rsidRPr="000A0DC4" w:rsidRDefault="00100B17" w:rsidP="000E2635">
      <w:pPr>
        <w:keepNext/>
        <w:keepLines/>
        <w:spacing w:after="0" w:line="240" w:lineRule="auto"/>
        <w:ind w:left="1068" w:hanging="285"/>
        <w:jc w:val="both"/>
        <w:rPr>
          <w:rFonts w:ascii="Tahoma" w:hAnsi="Tahoma" w:cs="Tahoma"/>
          <w:b/>
          <w:lang w:eastAsia="sl-SI"/>
        </w:rPr>
      </w:pPr>
    </w:p>
    <w:p w14:paraId="2DBC4DD7" w14:textId="77777777" w:rsidR="00100B17" w:rsidRPr="000A0DC4" w:rsidRDefault="00100B17" w:rsidP="000E2635">
      <w:pPr>
        <w:keepNext/>
        <w:keepLines/>
        <w:numPr>
          <w:ilvl w:val="0"/>
          <w:numId w:val="29"/>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DOLOČITEV DRUGIH OBVEZNOSTI POGODBENIH STRANK</w:t>
      </w:r>
    </w:p>
    <w:p w14:paraId="2C030FBE" w14:textId="77777777" w:rsidR="00100B17" w:rsidRPr="000A0DC4" w:rsidRDefault="00100B17" w:rsidP="000E2635">
      <w:pPr>
        <w:keepNext/>
        <w:keepLines/>
        <w:tabs>
          <w:tab w:val="left" w:pos="709"/>
        </w:tabs>
        <w:spacing w:after="0" w:line="240" w:lineRule="auto"/>
        <w:ind w:left="1080" w:right="45"/>
        <w:jc w:val="both"/>
        <w:rPr>
          <w:rFonts w:ascii="Tahoma" w:hAnsi="Tahoma" w:cs="Tahoma"/>
          <w:b/>
        </w:rPr>
      </w:pPr>
    </w:p>
    <w:p w14:paraId="0C7FAF50" w14:textId="77777777" w:rsidR="00100B17" w:rsidRPr="000A0DC4" w:rsidRDefault="00100B17" w:rsidP="000E2635">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III.1.   Skupne obveznosti pogodbenih strank:</w:t>
      </w:r>
    </w:p>
    <w:p w14:paraId="197547E3" w14:textId="77777777" w:rsidR="00100B17" w:rsidRPr="000A0DC4" w:rsidRDefault="00100B17" w:rsidP="000E2635">
      <w:pPr>
        <w:keepNext/>
        <w:keepLines/>
        <w:spacing w:after="0" w:line="240" w:lineRule="auto"/>
        <w:jc w:val="both"/>
        <w:rPr>
          <w:rFonts w:ascii="Tahoma" w:hAnsi="Tahoma" w:cs="Tahoma"/>
          <w:lang w:eastAsia="sl-SI"/>
        </w:rPr>
      </w:pPr>
      <w:r w:rsidRPr="000A0DC4">
        <w:rPr>
          <w:rFonts w:ascii="Tahoma" w:hAnsi="Tahoma" w:cs="Tahoma"/>
          <w:bCs/>
          <w:lang w:eastAsia="sl-SI"/>
        </w:rPr>
        <w:t xml:space="preserve">Pogodbeni stranki </w:t>
      </w:r>
      <w:r w:rsidRPr="000A0DC4">
        <w:rPr>
          <w:rFonts w:ascii="Tahoma" w:hAnsi="Tahoma" w:cs="Tahoma"/>
          <w:lang w:eastAsia="sl-SI"/>
        </w:rPr>
        <w:t>imata na skupnem delovišču zlasti naslednje skupne obveznosti:</w:t>
      </w:r>
    </w:p>
    <w:p w14:paraId="43538F4E" w14:textId="77777777" w:rsidR="00100B17" w:rsidRPr="000A0DC4" w:rsidRDefault="00100B17" w:rsidP="000E2635">
      <w:pPr>
        <w:keepNext/>
        <w:keepLines/>
        <w:numPr>
          <w:ilvl w:val="0"/>
          <w:numId w:val="44"/>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dela na delovišču se ne smejo pričeti, dokler niso zagotovljeni vsi predpisani ukrepi iz varnostnega načrta ter Uredbe o zagotavljanju varnosti in zdravja pri delu na začasnih in premičnih gradbiščih;</w:t>
      </w:r>
    </w:p>
    <w:p w14:paraId="77AD73E1" w14:textId="77777777" w:rsidR="00100B17" w:rsidRPr="000A0DC4" w:rsidRDefault="00100B17" w:rsidP="000E2635">
      <w:pPr>
        <w:keepNext/>
        <w:keepLines/>
        <w:numPr>
          <w:ilvl w:val="0"/>
          <w:numId w:val="44"/>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delovišče morata primerno urediti, zavarovati, označiti, preprečiti dostop nepooblaščenim osebam, urediti poti in zavarovati nevarne cone;</w:t>
      </w:r>
    </w:p>
    <w:p w14:paraId="5443890E" w14:textId="77777777" w:rsidR="00100B17" w:rsidRPr="000A0DC4" w:rsidRDefault="00100B17" w:rsidP="000E2635">
      <w:pPr>
        <w:keepNext/>
        <w:keepLines/>
        <w:numPr>
          <w:ilvl w:val="0"/>
          <w:numId w:val="44"/>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da bodo dela na delovišču opravljali le delavci, ki so za ta dela strokovno usposobljeni in imajo opravljen preizkus znanja iz varnosti in zdravja pri delu ter varstva pred požarom ter opravljen zdravstveni pregled pri izvajalcu medicine dela;</w:t>
      </w:r>
    </w:p>
    <w:p w14:paraId="3DEDC3EA" w14:textId="77777777" w:rsidR="00100B17" w:rsidRPr="000A0DC4" w:rsidRDefault="00100B17" w:rsidP="000E2635">
      <w:pPr>
        <w:keepNext/>
        <w:keepLines/>
        <w:numPr>
          <w:ilvl w:val="0"/>
          <w:numId w:val="44"/>
        </w:numPr>
        <w:spacing w:after="0" w:line="240" w:lineRule="auto"/>
        <w:ind w:left="284" w:right="45" w:hanging="284"/>
        <w:contextualSpacing/>
        <w:jc w:val="both"/>
        <w:rPr>
          <w:rFonts w:ascii="Tahoma" w:hAnsi="Tahoma" w:cs="Tahoma"/>
          <w:lang w:eastAsia="sl-SI"/>
        </w:rPr>
      </w:pPr>
      <w:r w:rsidRPr="000A0DC4">
        <w:rPr>
          <w:rFonts w:ascii="Tahoma" w:hAnsi="Tahoma" w:cs="Tahoma"/>
          <w:lang w:eastAsia="sl-SI"/>
        </w:rPr>
        <w:t>zagotoviti morata, da bodo evakuacijske poti stalno proste in prehodne oziroma prevozne;</w:t>
      </w:r>
    </w:p>
    <w:p w14:paraId="6581BC13" w14:textId="77777777" w:rsidR="00100B17" w:rsidRPr="000A0DC4" w:rsidRDefault="00100B17" w:rsidP="000E2635">
      <w:pPr>
        <w:keepNext/>
        <w:keepLines/>
        <w:numPr>
          <w:ilvl w:val="0"/>
          <w:numId w:val="44"/>
        </w:numPr>
        <w:spacing w:after="0" w:line="240" w:lineRule="auto"/>
        <w:ind w:left="284" w:right="45" w:hanging="284"/>
        <w:contextualSpacing/>
        <w:jc w:val="both"/>
        <w:rPr>
          <w:rFonts w:ascii="Tahoma" w:hAnsi="Tahoma" w:cs="Tahoma"/>
          <w:lang w:eastAsia="sl-SI"/>
        </w:rPr>
      </w:pPr>
      <w:r w:rsidRPr="000A0DC4">
        <w:rPr>
          <w:rFonts w:ascii="Tahoma" w:hAnsi="Tahoma" w:cs="Tahoma"/>
        </w:rPr>
        <w:t>svoje delo morata stranki načrtovati in izvajati v skladu z določili tega sporazuma</w:t>
      </w:r>
      <w:r w:rsidRPr="000A0DC4">
        <w:rPr>
          <w:rFonts w:ascii="Tahoma" w:eastAsia="Times New Roman" w:hAnsi="Tahoma" w:cs="Tahoma"/>
          <w:lang w:eastAsia="sl-SI"/>
        </w:rPr>
        <w:t xml:space="preserve">, </w:t>
      </w:r>
      <w:r w:rsidRPr="000A0DC4">
        <w:rPr>
          <w:rFonts w:ascii="Tahoma" w:hAnsi="Tahoma" w:cs="Tahoma"/>
        </w:rPr>
        <w:t>tako da bo delo na delovišču potekalo nemoteno in hkrati ne bo prihajalo do medsebojnega ogrožanja tako delavcev pogodbenih strank kot tudi delavcev drugih izvajalcev, obiskovalcev in nadzornega osebja;</w:t>
      </w:r>
    </w:p>
    <w:p w14:paraId="3D191D76" w14:textId="77777777" w:rsidR="00100B17" w:rsidRPr="000A0DC4" w:rsidRDefault="00100B17" w:rsidP="000E2635">
      <w:pPr>
        <w:keepNext/>
        <w:keepLines/>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druga drugo z vsemi nevarnostmi in tveganji za poškodbe, ki izhajajo iz njunih dejavnosti;</w:t>
      </w:r>
    </w:p>
    <w:p w14:paraId="078C1BAD" w14:textId="77777777" w:rsidR="00100B17" w:rsidRPr="000A0DC4" w:rsidRDefault="00100B17" w:rsidP="000E2635">
      <w:pPr>
        <w:keepNext/>
        <w:keepLines/>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podrobno morata seznaniti svoje delavce z deli in varnostnimi ukrepi;</w:t>
      </w:r>
    </w:p>
    <w:p w14:paraId="250E6D3A" w14:textId="77777777" w:rsidR="00100B17" w:rsidRPr="000A0DC4" w:rsidRDefault="00100B17" w:rsidP="000E2635">
      <w:pPr>
        <w:keepNext/>
        <w:keepLines/>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uporabe nevarnih snovi morata druga drugi predložiti varnostne liste za te snovi;</w:t>
      </w:r>
    </w:p>
    <w:p w14:paraId="35811872" w14:textId="77777777" w:rsidR="00100B17" w:rsidRPr="000A0DC4" w:rsidRDefault="00100B17" w:rsidP="000E2635">
      <w:pPr>
        <w:keepNext/>
        <w:keepLines/>
        <w:numPr>
          <w:ilvl w:val="0"/>
          <w:numId w:val="44"/>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striktno morata izvajati varnostne ukrepe, ki so določeni s tem sporazumom.</w:t>
      </w:r>
    </w:p>
    <w:p w14:paraId="3493A71B" w14:textId="77777777" w:rsidR="00100B17" w:rsidRPr="000A0DC4" w:rsidRDefault="00100B17" w:rsidP="000E2635">
      <w:pPr>
        <w:keepNext/>
        <w:keepLines/>
        <w:tabs>
          <w:tab w:val="left" w:pos="426"/>
        </w:tabs>
        <w:spacing w:after="0" w:line="240" w:lineRule="auto"/>
        <w:ind w:left="360" w:right="45"/>
        <w:jc w:val="both"/>
        <w:rPr>
          <w:rFonts w:ascii="Tahoma" w:eastAsia="Times New Roman" w:hAnsi="Tahoma" w:cs="Tahoma"/>
          <w:b/>
          <w:bCs/>
          <w:lang w:eastAsia="sl-SI"/>
        </w:rPr>
      </w:pPr>
    </w:p>
    <w:p w14:paraId="1F7E7A8C" w14:textId="77777777" w:rsidR="00100B17" w:rsidRPr="000A0DC4" w:rsidRDefault="00100B17" w:rsidP="000E2635">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III.2.   Posebne obveznosti naročnika:</w:t>
      </w:r>
    </w:p>
    <w:p w14:paraId="52300820" w14:textId="77777777" w:rsidR="00100B17" w:rsidRPr="000A0DC4" w:rsidRDefault="00100B17" w:rsidP="000E2635">
      <w:pPr>
        <w:keepNext/>
        <w:keepLines/>
        <w:spacing w:after="0" w:line="240" w:lineRule="auto"/>
        <w:ind w:left="705" w:hanging="705"/>
        <w:jc w:val="both"/>
        <w:rPr>
          <w:rFonts w:ascii="Tahoma" w:hAnsi="Tahoma" w:cs="Tahoma"/>
          <w:lang w:eastAsia="sl-SI"/>
        </w:rPr>
      </w:pPr>
      <w:r w:rsidRPr="000A0DC4">
        <w:rPr>
          <w:rFonts w:ascii="Tahoma" w:hAnsi="Tahoma" w:cs="Tahoma"/>
          <w:lang w:eastAsia="sl-SI"/>
        </w:rPr>
        <w:t>Naročnik ima naslednje posebne obveznosti:</w:t>
      </w:r>
    </w:p>
    <w:p w14:paraId="17B4A778" w14:textId="77777777" w:rsidR="00100B17" w:rsidRPr="000A0DC4" w:rsidRDefault="00100B17" w:rsidP="000E2635">
      <w:pPr>
        <w:keepNext/>
        <w:keepLines/>
        <w:numPr>
          <w:ilvl w:val="0"/>
          <w:numId w:val="49"/>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seznaniti mora izvajalca z internimi predpisi, ki se nanašajo na območje/objekt izvajanja dela, zlasti pa:</w:t>
      </w:r>
    </w:p>
    <w:p w14:paraId="08895308" w14:textId="77777777" w:rsidR="00100B17" w:rsidRPr="000A0DC4" w:rsidRDefault="00100B17" w:rsidP="000E2635">
      <w:pPr>
        <w:keepNext/>
        <w:keepLines/>
        <w:numPr>
          <w:ilvl w:val="0"/>
          <w:numId w:val="50"/>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dvoriščnim redom (dostopi v podjetje, garažni objekti, parkirni prostori, zunanje površine znotraj podjetja, ki vodijo do območja/objekta, kjer je delovišče);</w:t>
      </w:r>
    </w:p>
    <w:p w14:paraId="1743025F" w14:textId="77777777" w:rsidR="00100B17" w:rsidRPr="000A0DC4" w:rsidRDefault="00100B17" w:rsidP="000E2635">
      <w:pPr>
        <w:keepNext/>
        <w:keepLines/>
        <w:numPr>
          <w:ilvl w:val="0"/>
          <w:numId w:val="50"/>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delovnim redom in navodili za obravnavano območje/objekt;</w:t>
      </w:r>
    </w:p>
    <w:p w14:paraId="00BEAD4A" w14:textId="77777777" w:rsidR="00100B17" w:rsidRPr="000A0DC4" w:rsidRDefault="00100B17" w:rsidP="000E2635">
      <w:pPr>
        <w:keepNext/>
        <w:keepLines/>
        <w:numPr>
          <w:ilvl w:val="0"/>
          <w:numId w:val="50"/>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evakuacijskim načrtom in izvlečkom iz požarnega reda;</w:t>
      </w:r>
    </w:p>
    <w:p w14:paraId="2E0A9AE5" w14:textId="77777777" w:rsidR="00100B17" w:rsidRPr="000A0DC4" w:rsidRDefault="00100B17" w:rsidP="000E2635">
      <w:pPr>
        <w:keepNext/>
        <w:keepLines/>
        <w:numPr>
          <w:ilvl w:val="0"/>
          <w:numId w:val="50"/>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 xml:space="preserve">preventivnimi ukrepi iz požarnega varstva, ki se nanašajo na delovišče (organizacija požarne straže, izdaja »Dovoljenja za delo z odprtim ognjem in orodjem, ki iskri«, drugo); </w:t>
      </w:r>
    </w:p>
    <w:p w14:paraId="67E500B5" w14:textId="77777777" w:rsidR="00100B17" w:rsidRPr="000A0DC4" w:rsidRDefault="00100B17" w:rsidP="000E2635">
      <w:pPr>
        <w:keepNext/>
        <w:keepLines/>
        <w:spacing w:after="0" w:line="240" w:lineRule="auto"/>
        <w:ind w:left="1440"/>
        <w:contextualSpacing/>
        <w:jc w:val="both"/>
        <w:rPr>
          <w:rFonts w:ascii="Tahoma" w:hAnsi="Tahoma" w:cs="Tahoma"/>
          <w:lang w:eastAsia="sl-SI"/>
        </w:rPr>
      </w:pPr>
    </w:p>
    <w:p w14:paraId="575909F7" w14:textId="77777777" w:rsidR="00100B17" w:rsidRPr="000A0DC4" w:rsidRDefault="00100B17" w:rsidP="000E2635">
      <w:pPr>
        <w:keepNext/>
        <w:keepLines/>
        <w:numPr>
          <w:ilvl w:val="0"/>
          <w:numId w:val="49"/>
        </w:numPr>
        <w:spacing w:after="0" w:line="240" w:lineRule="auto"/>
        <w:ind w:left="284" w:hanging="284"/>
        <w:contextualSpacing/>
        <w:jc w:val="both"/>
        <w:rPr>
          <w:rFonts w:ascii="Tahoma" w:hAnsi="Tahoma" w:cs="Tahoma"/>
          <w:lang w:eastAsia="sl-SI"/>
        </w:rPr>
      </w:pPr>
      <w:r>
        <w:rPr>
          <w:rFonts w:ascii="Tahoma" w:hAnsi="Tahoma" w:cs="Tahoma"/>
          <w:lang w:eastAsia="sl-SI"/>
        </w:rPr>
        <w:br w:type="page"/>
      </w:r>
      <w:r w:rsidRPr="000A0DC4">
        <w:rPr>
          <w:rFonts w:ascii="Tahoma" w:hAnsi="Tahoma" w:cs="Tahoma"/>
          <w:lang w:eastAsia="sl-SI"/>
        </w:rPr>
        <w:lastRenderedPageBreak/>
        <w:t>zagotoviti mora varne poti za gibanje ter po potrebi brezhibno delovno opremo in pripomočke, kot so:</w:t>
      </w:r>
    </w:p>
    <w:p w14:paraId="0DE02199" w14:textId="77777777" w:rsidR="00100B17" w:rsidRPr="000A0DC4" w:rsidRDefault="00100B17" w:rsidP="000E2635">
      <w:pPr>
        <w:keepNext/>
        <w:keepLines/>
        <w:numPr>
          <w:ilvl w:val="0"/>
          <w:numId w:val="5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dvigala – lifti s spremstvom za dostope in transport materiala;</w:t>
      </w:r>
    </w:p>
    <w:p w14:paraId="6A75AE64" w14:textId="77777777" w:rsidR="00100B17" w:rsidRPr="000A0DC4" w:rsidRDefault="00100B17" w:rsidP="000E2635">
      <w:pPr>
        <w:keepNext/>
        <w:keepLines/>
        <w:numPr>
          <w:ilvl w:val="0"/>
          <w:numId w:val="5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mostna dvigala za izvajanje montažno/demontažnih del in</w:t>
      </w:r>
    </w:p>
    <w:p w14:paraId="3FB01AEE" w14:textId="77777777" w:rsidR="00100B17" w:rsidRPr="000A0DC4" w:rsidRDefault="00100B17" w:rsidP="000E2635">
      <w:pPr>
        <w:keepNext/>
        <w:keepLines/>
        <w:numPr>
          <w:ilvl w:val="0"/>
          <w:numId w:val="51"/>
        </w:numPr>
        <w:spacing w:after="0" w:line="240" w:lineRule="auto"/>
        <w:ind w:left="567" w:hanging="283"/>
        <w:contextualSpacing/>
        <w:jc w:val="both"/>
        <w:rPr>
          <w:rFonts w:ascii="Tahoma" w:hAnsi="Tahoma" w:cs="Tahoma"/>
          <w:lang w:eastAsia="sl-SI"/>
        </w:rPr>
      </w:pPr>
      <w:r w:rsidRPr="000A0DC4">
        <w:rPr>
          <w:rFonts w:ascii="Tahoma" w:hAnsi="Tahoma" w:cs="Tahoma"/>
          <w:lang w:eastAsia="sl-SI"/>
        </w:rPr>
        <w:t>gradbeni odri za izvajanje del na višini.</w:t>
      </w:r>
    </w:p>
    <w:p w14:paraId="6205E5D0" w14:textId="77777777" w:rsidR="00100B17" w:rsidRPr="000A0DC4" w:rsidRDefault="00100B17" w:rsidP="000E2635">
      <w:pPr>
        <w:keepNext/>
        <w:keepLines/>
        <w:spacing w:after="0" w:line="240" w:lineRule="auto"/>
        <w:jc w:val="both"/>
        <w:rPr>
          <w:rFonts w:ascii="Tahoma" w:hAnsi="Tahoma" w:cs="Tahoma"/>
          <w:lang w:eastAsia="sl-SI"/>
        </w:rPr>
      </w:pPr>
    </w:p>
    <w:p w14:paraId="174E5619" w14:textId="77777777" w:rsidR="00100B17" w:rsidRPr="000A0DC4" w:rsidRDefault="00100B17" w:rsidP="000E2635">
      <w:pPr>
        <w:keepNext/>
        <w:keepLines/>
        <w:numPr>
          <w:ilvl w:val="0"/>
          <w:numId w:val="49"/>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 deloviščem mora seznaniti druge izvajalce del, obiskovalce ali nadzorno osebje, ki zahajajo na območje pogodbenih del.</w:t>
      </w:r>
    </w:p>
    <w:p w14:paraId="3349C863" w14:textId="77777777" w:rsidR="00100B17" w:rsidRPr="000A0DC4" w:rsidRDefault="00100B17" w:rsidP="000E2635">
      <w:pPr>
        <w:keepNext/>
        <w:keepLines/>
        <w:spacing w:after="0" w:line="240" w:lineRule="auto"/>
        <w:jc w:val="both"/>
        <w:rPr>
          <w:rFonts w:ascii="Tahoma" w:hAnsi="Tahoma" w:cs="Tahoma"/>
          <w:lang w:eastAsia="sl-SI"/>
        </w:rPr>
      </w:pPr>
    </w:p>
    <w:p w14:paraId="3099467F" w14:textId="77777777" w:rsidR="00100B17" w:rsidRPr="000A0DC4" w:rsidRDefault="00100B17" w:rsidP="000E2635">
      <w:pPr>
        <w:keepNext/>
        <w:keepLines/>
        <w:spacing w:after="0" w:line="240" w:lineRule="auto"/>
        <w:jc w:val="both"/>
        <w:rPr>
          <w:rFonts w:ascii="Tahoma" w:hAnsi="Tahoma" w:cs="Tahoma"/>
          <w:b/>
          <w:lang w:eastAsia="sl-SI"/>
        </w:rPr>
      </w:pPr>
      <w:r w:rsidRPr="000A0DC4">
        <w:rPr>
          <w:rFonts w:ascii="Tahoma" w:hAnsi="Tahoma" w:cs="Tahoma"/>
          <w:b/>
          <w:lang w:eastAsia="sl-SI"/>
        </w:rPr>
        <w:t>III.3. Posebne obveznosti izvajalca</w:t>
      </w:r>
    </w:p>
    <w:p w14:paraId="03324963" w14:textId="77777777" w:rsidR="00100B17" w:rsidRPr="000A0DC4" w:rsidRDefault="00100B17" w:rsidP="000E2635">
      <w:pPr>
        <w:keepNext/>
        <w:keepLines/>
        <w:spacing w:after="0" w:line="240" w:lineRule="auto"/>
        <w:jc w:val="both"/>
        <w:rPr>
          <w:rFonts w:ascii="Tahoma" w:hAnsi="Tahoma" w:cs="Tahoma"/>
          <w:lang w:eastAsia="sl-SI"/>
        </w:rPr>
      </w:pPr>
      <w:r w:rsidRPr="000A0DC4">
        <w:rPr>
          <w:rFonts w:ascii="Tahoma" w:hAnsi="Tahoma" w:cs="Tahoma"/>
          <w:lang w:eastAsia="sl-SI"/>
        </w:rPr>
        <w:t>Izvajalec ima naslednje posebne obveznosti:</w:t>
      </w:r>
    </w:p>
    <w:p w14:paraId="3B3606E0" w14:textId="77777777" w:rsidR="00100B17" w:rsidRPr="000A0DC4" w:rsidRDefault="00100B17" w:rsidP="000E2635">
      <w:pPr>
        <w:keepNext/>
        <w:keepLines/>
        <w:numPr>
          <w:ilvl w:val="0"/>
          <w:numId w:val="3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pri delih mora uporabljati, če ni pisno drugače določeno – na primer glede uporabe delovne opreme iz tč. III.2.b, izključno svojo delovno in osebno varovalno opremo in pripomočke, ki morajo biti brezhibni;</w:t>
      </w:r>
    </w:p>
    <w:p w14:paraId="22B283CA" w14:textId="77777777" w:rsidR="00100B17" w:rsidRPr="000A0DC4" w:rsidRDefault="00100B17" w:rsidP="000E2635">
      <w:pPr>
        <w:keepNext/>
        <w:keepLines/>
        <w:numPr>
          <w:ilvl w:val="0"/>
          <w:numId w:val="32"/>
        </w:numPr>
        <w:spacing w:after="0" w:line="240" w:lineRule="auto"/>
        <w:ind w:left="284" w:hanging="284"/>
        <w:contextualSpacing/>
        <w:jc w:val="both"/>
        <w:rPr>
          <w:rFonts w:ascii="Tahoma" w:hAnsi="Tahoma" w:cs="Tahoma"/>
          <w:lang w:eastAsia="sl-SI"/>
        </w:rPr>
      </w:pPr>
      <w:r w:rsidRPr="000A0DC4">
        <w:rPr>
          <w:rFonts w:ascii="Tahoma" w:hAnsi="Tahoma" w:cs="Tahoma"/>
        </w:rPr>
        <w:t>dela mora izvajati izključno z delavci, ki jih navede v Uvedbi;</w:t>
      </w:r>
    </w:p>
    <w:p w14:paraId="3576A0A5" w14:textId="77777777" w:rsidR="00100B17" w:rsidRPr="000A0DC4" w:rsidRDefault="00100B17" w:rsidP="000E2635">
      <w:pPr>
        <w:keepNext/>
        <w:keepLines/>
        <w:numPr>
          <w:ilvl w:val="0"/>
          <w:numId w:val="32"/>
        </w:numPr>
        <w:spacing w:after="0" w:line="240" w:lineRule="auto"/>
        <w:ind w:left="284" w:hanging="284"/>
        <w:contextualSpacing/>
        <w:jc w:val="both"/>
        <w:rPr>
          <w:rFonts w:ascii="Tahoma" w:hAnsi="Tahoma" w:cs="Tahoma"/>
          <w:lang w:eastAsia="sl-SI"/>
        </w:rPr>
      </w:pPr>
      <w:r w:rsidRPr="000A0DC4">
        <w:rPr>
          <w:rFonts w:ascii="Tahoma" w:hAnsi="Tahoma" w:cs="Tahoma"/>
        </w:rPr>
        <w:t>za vsakega svojega delavca in/ali delavca njegovega podizvajalca mora razpolagati z ustrezno dokumentacijo:</w:t>
      </w:r>
    </w:p>
    <w:p w14:paraId="22FD9FA0" w14:textId="77777777" w:rsidR="00100B17" w:rsidRPr="000A0DC4" w:rsidRDefault="00100B17" w:rsidP="000E2635">
      <w:pPr>
        <w:keepNext/>
        <w:keepLines/>
        <w:numPr>
          <w:ilvl w:val="0"/>
          <w:numId w:val="46"/>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 »</w:t>
      </w:r>
      <w:proofErr w:type="spellStart"/>
      <w:r w:rsidRPr="000A0DC4">
        <w:rPr>
          <w:rFonts w:ascii="Tahoma" w:hAnsi="Tahoma" w:cs="Tahoma"/>
        </w:rPr>
        <w:t>Obr</w:t>
      </w:r>
      <w:proofErr w:type="spellEnd"/>
      <w:r w:rsidRPr="000A0DC4">
        <w:rPr>
          <w:rFonts w:ascii="Tahoma" w:hAnsi="Tahoma" w:cs="Tahoma"/>
        </w:rPr>
        <w:t>. M-1« - Prijava za pokojninsko in invalidsko ter zdravstveno zavarovanje;</w:t>
      </w:r>
    </w:p>
    <w:p w14:paraId="76E1941D" w14:textId="77777777" w:rsidR="00100B17" w:rsidRPr="000A0DC4" w:rsidRDefault="00100B17" w:rsidP="000E2635">
      <w:pPr>
        <w:keepNext/>
        <w:keepLines/>
        <w:numPr>
          <w:ilvl w:val="0"/>
          <w:numId w:val="46"/>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dokazilom o zdravstveni sposobnosti – zdravniško spričevalo, za izvajanje (naročenih) </w:t>
      </w:r>
      <w:r w:rsidRPr="000A0DC4">
        <w:rPr>
          <w:rFonts w:ascii="Tahoma" w:hAnsi="Tahoma" w:cs="Tahoma"/>
          <w:lang w:eastAsia="sl-SI"/>
        </w:rPr>
        <w:t>pogodbenih del</w:t>
      </w:r>
      <w:r w:rsidRPr="000A0DC4">
        <w:rPr>
          <w:rFonts w:ascii="Tahoma" w:hAnsi="Tahoma" w:cs="Tahoma"/>
        </w:rPr>
        <w:t>;</w:t>
      </w:r>
    </w:p>
    <w:p w14:paraId="46FC1851" w14:textId="77777777" w:rsidR="00100B17" w:rsidRPr="000A0DC4" w:rsidRDefault="00100B17" w:rsidP="000E2635">
      <w:pPr>
        <w:keepNext/>
        <w:keepLines/>
        <w:numPr>
          <w:ilvl w:val="0"/>
          <w:numId w:val="46"/>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 xml:space="preserve">potrebnimi dokazili o opravljenem usposabljanju s področja varstva pri delu – zapisnik o preizkusu, za izvajanje (naročenih) </w:t>
      </w:r>
      <w:r w:rsidRPr="000A0DC4">
        <w:rPr>
          <w:rFonts w:ascii="Tahoma" w:hAnsi="Tahoma" w:cs="Tahoma"/>
          <w:lang w:eastAsia="sl-SI"/>
        </w:rPr>
        <w:t>pogodbenih del</w:t>
      </w:r>
      <w:r w:rsidRPr="000A0DC4">
        <w:rPr>
          <w:rFonts w:ascii="Tahoma" w:hAnsi="Tahoma" w:cs="Tahoma"/>
        </w:rPr>
        <w:t>;</w:t>
      </w:r>
    </w:p>
    <w:p w14:paraId="503DB7F6" w14:textId="77777777" w:rsidR="00100B17" w:rsidRPr="000A0DC4" w:rsidRDefault="00100B17" w:rsidP="000E2635">
      <w:pPr>
        <w:keepNext/>
        <w:keepLines/>
        <w:numPr>
          <w:ilvl w:val="0"/>
          <w:numId w:val="46"/>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potrebnimi dokazili o dodatnih usposobljenostih: za uporabo delovne opreme in pripomočkov, za posebno nevarna dela, ipd.;</w:t>
      </w:r>
    </w:p>
    <w:p w14:paraId="6AC73EB8" w14:textId="77777777" w:rsidR="00100B17" w:rsidRPr="000A0DC4" w:rsidRDefault="00100B17" w:rsidP="000E2635">
      <w:pPr>
        <w:keepNext/>
        <w:keepLines/>
        <w:numPr>
          <w:ilvl w:val="0"/>
          <w:numId w:val="46"/>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delovnim dovoljenjem pristojnega organa, kopijo delovne vize (velja za delavce, ki niso državljani RS);</w:t>
      </w:r>
    </w:p>
    <w:p w14:paraId="78BDF753" w14:textId="77777777" w:rsidR="00100B17" w:rsidRPr="000A0DC4" w:rsidRDefault="00100B17" w:rsidP="000E2635">
      <w:pPr>
        <w:keepNext/>
        <w:keepLines/>
        <w:numPr>
          <w:ilvl w:val="0"/>
          <w:numId w:val="46"/>
        </w:numPr>
        <w:overflowPunct w:val="0"/>
        <w:autoSpaceDE w:val="0"/>
        <w:autoSpaceDN w:val="0"/>
        <w:adjustRightInd w:val="0"/>
        <w:spacing w:after="0" w:line="240" w:lineRule="auto"/>
        <w:ind w:left="567" w:right="45" w:hanging="283"/>
        <w:contextualSpacing/>
        <w:jc w:val="both"/>
        <w:textAlignment w:val="baseline"/>
        <w:rPr>
          <w:rFonts w:ascii="Tahoma" w:hAnsi="Tahoma" w:cs="Tahoma"/>
        </w:rPr>
      </w:pPr>
      <w:r w:rsidRPr="000A0DC4">
        <w:rPr>
          <w:rFonts w:ascii="Tahoma" w:hAnsi="Tahoma" w:cs="Tahoma"/>
        </w:rPr>
        <w:t>pisnim dokazilom, da je delavec, oz. da so delavci seznanjeni z varnostnimi listi za nevarne snovi, ki jih bo/bodo uporabljal/i pri naročniku.</w:t>
      </w:r>
    </w:p>
    <w:p w14:paraId="2AC62D4E" w14:textId="77777777" w:rsidR="00100B17" w:rsidRPr="000A0DC4" w:rsidRDefault="00100B17" w:rsidP="000E2635">
      <w:pPr>
        <w:keepNext/>
        <w:keepLines/>
        <w:numPr>
          <w:ilvl w:val="0"/>
          <w:numId w:val="3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zagotavljati stalen nadzor svojih delavcev na delovišču;</w:t>
      </w:r>
    </w:p>
    <w:p w14:paraId="0FC4D072" w14:textId="77777777" w:rsidR="00100B17" w:rsidRPr="000A0DC4" w:rsidRDefault="00100B17" w:rsidP="000E2635">
      <w:pPr>
        <w:keepNext/>
        <w:keepLines/>
        <w:numPr>
          <w:ilvl w:val="0"/>
          <w:numId w:val="32"/>
        </w:numPr>
        <w:spacing w:after="0" w:line="240" w:lineRule="auto"/>
        <w:ind w:left="284" w:hanging="284"/>
        <w:contextualSpacing/>
        <w:jc w:val="both"/>
        <w:rPr>
          <w:rFonts w:ascii="Tahoma" w:hAnsi="Tahoma" w:cs="Tahoma"/>
          <w:lang w:eastAsia="sl-SI"/>
        </w:rPr>
      </w:pPr>
      <w:r w:rsidRPr="000A0DC4">
        <w:rPr>
          <w:rFonts w:ascii="Tahoma" w:hAnsi="Tahoma" w:cs="Tahoma"/>
        </w:rPr>
        <w:t>poskrbeti mora da bo, skladno z zakonodajo, sproti (vsakodnevno, razen če ni dogovorjeno drugače) odstranjeval z delovišča oz. objekta naročnika lastni odpadni material, ki bo nastajal pri njegovem delu.</w:t>
      </w:r>
    </w:p>
    <w:p w14:paraId="0C7D675B" w14:textId="77777777" w:rsidR="00100B17" w:rsidRPr="000A0DC4" w:rsidRDefault="00100B17" w:rsidP="000E2635">
      <w:pPr>
        <w:keepNext/>
        <w:keepLines/>
        <w:spacing w:after="0" w:line="240" w:lineRule="auto"/>
        <w:ind w:left="705" w:hanging="705"/>
        <w:jc w:val="both"/>
        <w:rPr>
          <w:rFonts w:ascii="Tahoma" w:hAnsi="Tahoma" w:cs="Tahoma"/>
          <w:b/>
          <w:lang w:eastAsia="sl-SI"/>
        </w:rPr>
      </w:pPr>
    </w:p>
    <w:p w14:paraId="41F2BB8A" w14:textId="77777777" w:rsidR="00100B17" w:rsidRPr="000A0DC4" w:rsidRDefault="00100B17" w:rsidP="000E2635">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III.4.  Obveznosti v zvezi z delom z nevarnimi snovmi in ravnanje z odpadki:</w:t>
      </w:r>
    </w:p>
    <w:p w14:paraId="181180CA" w14:textId="77777777" w:rsidR="00100B17" w:rsidRPr="000A0DC4" w:rsidRDefault="00100B17" w:rsidP="000E2635">
      <w:pPr>
        <w:keepNext/>
        <w:keepLines/>
        <w:tabs>
          <w:tab w:val="left" w:pos="709"/>
        </w:tabs>
        <w:spacing w:after="0" w:line="240" w:lineRule="auto"/>
        <w:ind w:right="45"/>
        <w:jc w:val="both"/>
        <w:rPr>
          <w:rFonts w:ascii="Tahoma" w:hAnsi="Tahoma" w:cs="Tahoma"/>
        </w:rPr>
      </w:pPr>
      <w:r w:rsidRPr="000A0DC4">
        <w:rPr>
          <w:rFonts w:ascii="Tahoma" w:hAnsi="Tahoma" w:cs="Tahoma"/>
        </w:rPr>
        <w:t>Podpisnika soglašata:</w:t>
      </w:r>
    </w:p>
    <w:p w14:paraId="72868F2F" w14:textId="77777777" w:rsidR="00100B17" w:rsidRPr="000A0DC4" w:rsidRDefault="00100B17" w:rsidP="000E2635">
      <w:pPr>
        <w:keepNext/>
        <w:keepLines/>
        <w:numPr>
          <w:ilvl w:val="0"/>
          <w:numId w:val="34"/>
        </w:numPr>
        <w:spacing w:after="0" w:line="240" w:lineRule="auto"/>
        <w:ind w:left="284" w:right="45" w:hanging="284"/>
        <w:contextualSpacing/>
        <w:jc w:val="both"/>
        <w:rPr>
          <w:rFonts w:ascii="Tahoma" w:hAnsi="Tahoma" w:cs="Tahoma"/>
        </w:rPr>
      </w:pPr>
      <w:r w:rsidRPr="000A0DC4">
        <w:rPr>
          <w:rFonts w:ascii="Tahoma" w:hAnsi="Tahoma" w:cs="Tahoma"/>
        </w:rPr>
        <w:t xml:space="preserve">da bo izvajalec pri izvajanju del ravnal v skladu z </w:t>
      </w:r>
      <w:proofErr w:type="spellStart"/>
      <w:r w:rsidRPr="000A0DC4">
        <w:rPr>
          <w:rFonts w:ascii="Tahoma" w:hAnsi="Tahoma" w:cs="Tahoma"/>
        </w:rPr>
        <w:t>okoljsko</w:t>
      </w:r>
      <w:proofErr w:type="spellEnd"/>
      <w:r w:rsidRPr="000A0DC4">
        <w:rPr>
          <w:rFonts w:ascii="Tahoma" w:hAnsi="Tahoma" w:cs="Tahoma"/>
        </w:rPr>
        <w:t xml:space="preserve"> politiko, ki je pri naročniku določena s poslovnikom ravnanja z okoljem;</w:t>
      </w:r>
    </w:p>
    <w:p w14:paraId="2F2FFB0E" w14:textId="77777777" w:rsidR="00100B17" w:rsidRPr="000A0DC4" w:rsidRDefault="00100B17" w:rsidP="000E2635">
      <w:pPr>
        <w:keepNext/>
        <w:keepLines/>
        <w:numPr>
          <w:ilvl w:val="0"/>
          <w:numId w:val="34"/>
        </w:numPr>
        <w:spacing w:after="0" w:line="240" w:lineRule="auto"/>
        <w:ind w:left="284" w:right="45" w:hanging="284"/>
        <w:contextualSpacing/>
        <w:jc w:val="both"/>
        <w:rPr>
          <w:rFonts w:ascii="Tahoma" w:hAnsi="Tahoma" w:cs="Tahoma"/>
        </w:rPr>
      </w:pPr>
      <w:r w:rsidRPr="000A0DC4">
        <w:rPr>
          <w:rFonts w:ascii="Tahoma" w:hAnsi="Tahoma" w:cs="Tahoma"/>
        </w:rPr>
        <w:t>da bo izvajalec pri uporabi nevarnih snovi opredelil: količine snovi, oznake, mesto hrambe, delo z nevarnimi snovmi in odvoz nevarnih odpadkov;</w:t>
      </w:r>
    </w:p>
    <w:p w14:paraId="5EBF2106" w14:textId="77777777" w:rsidR="00100B17" w:rsidRPr="000A0DC4" w:rsidRDefault="00100B17" w:rsidP="000E2635">
      <w:pPr>
        <w:keepNext/>
        <w:keepLines/>
        <w:numPr>
          <w:ilvl w:val="0"/>
          <w:numId w:val="34"/>
        </w:numPr>
        <w:spacing w:after="0" w:line="240" w:lineRule="auto"/>
        <w:ind w:left="284" w:hanging="284"/>
        <w:contextualSpacing/>
        <w:jc w:val="both"/>
        <w:rPr>
          <w:rFonts w:ascii="Tahoma" w:hAnsi="Tahoma" w:cs="Tahoma"/>
          <w:b/>
          <w:lang w:eastAsia="sl-SI"/>
        </w:rPr>
      </w:pPr>
      <w:r w:rsidRPr="000A0DC4">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6562D452" w14:textId="77777777" w:rsidR="00100B17" w:rsidRPr="000A0DC4" w:rsidRDefault="00100B17" w:rsidP="000E2635">
      <w:pPr>
        <w:keepNext/>
        <w:keepLines/>
        <w:tabs>
          <w:tab w:val="left" w:pos="426"/>
        </w:tabs>
        <w:spacing w:after="0" w:line="240" w:lineRule="auto"/>
        <w:ind w:left="360" w:right="45"/>
        <w:jc w:val="both"/>
        <w:rPr>
          <w:rFonts w:ascii="Tahoma" w:eastAsia="Times New Roman" w:hAnsi="Tahoma" w:cs="Tahoma"/>
          <w:b/>
          <w:bCs/>
          <w:lang w:eastAsia="sl-SI"/>
        </w:rPr>
      </w:pPr>
    </w:p>
    <w:p w14:paraId="1B783245" w14:textId="77777777" w:rsidR="00100B17" w:rsidRPr="000A0DC4" w:rsidRDefault="00100B17" w:rsidP="000E2635">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III.5. </w:t>
      </w:r>
      <w:r w:rsidRPr="000A0DC4">
        <w:rPr>
          <w:rFonts w:ascii="Tahoma" w:hAnsi="Tahoma" w:cs="Tahoma"/>
          <w:b/>
          <w:lang w:eastAsia="sl-SI"/>
        </w:rPr>
        <w:tab/>
        <w:t>Knjiga ukrepov:</w:t>
      </w:r>
    </w:p>
    <w:p w14:paraId="6D2D4ACB" w14:textId="77777777" w:rsidR="00100B17" w:rsidRPr="000A0DC4" w:rsidRDefault="00100B17" w:rsidP="000E2635">
      <w:pPr>
        <w:keepNext/>
        <w:keepLines/>
        <w:spacing w:after="0" w:line="240" w:lineRule="auto"/>
        <w:jc w:val="both"/>
        <w:rPr>
          <w:rFonts w:ascii="Tahoma" w:hAnsi="Tahoma" w:cs="Tahoma"/>
          <w:lang w:eastAsia="sl-SI"/>
        </w:rPr>
      </w:pPr>
      <w:r w:rsidRPr="000A0DC4">
        <w:rPr>
          <w:rFonts w:ascii="Tahoma" w:hAnsi="Tahoma" w:cs="Tahoma"/>
          <w:lang w:eastAsia="sl-SI"/>
        </w:rPr>
        <w:t xml:space="preserve">Podpisnika se zavežeta, da bosta v času izvajanja del po pogodbi oziroma naročilnici vodila knjigo ukrepov. Knjiga ukrepov je dokument, ki se ga vodi v elektronski obliki in je arhiv zapisov poslanih z e-pošto. V knjigo imajo pravico vpisa vse odgovorne osebe, imenovane s tem sporazumom. </w:t>
      </w:r>
    </w:p>
    <w:p w14:paraId="7D9B43C1" w14:textId="77777777" w:rsidR="00100B17" w:rsidRPr="000A0DC4" w:rsidRDefault="00100B17" w:rsidP="000E2635">
      <w:pPr>
        <w:keepNext/>
        <w:keepLines/>
        <w:spacing w:after="0" w:line="240" w:lineRule="auto"/>
        <w:ind w:left="705"/>
        <w:jc w:val="both"/>
        <w:rPr>
          <w:rFonts w:ascii="Tahoma" w:hAnsi="Tahoma" w:cs="Tahoma"/>
          <w:lang w:eastAsia="sl-SI"/>
        </w:rPr>
      </w:pPr>
    </w:p>
    <w:p w14:paraId="4883469D" w14:textId="77777777" w:rsidR="00100B17" w:rsidRPr="000A0DC4" w:rsidRDefault="00100B17" w:rsidP="000E2635">
      <w:pPr>
        <w:keepNext/>
        <w:keepLines/>
        <w:spacing w:after="0" w:line="240" w:lineRule="auto"/>
        <w:jc w:val="both"/>
        <w:rPr>
          <w:rFonts w:ascii="Tahoma" w:hAnsi="Tahoma" w:cs="Tahoma"/>
          <w:lang w:eastAsia="sl-SI"/>
        </w:rPr>
      </w:pPr>
      <w:r w:rsidRPr="000A0DC4">
        <w:rPr>
          <w:rFonts w:ascii="Tahoma" w:hAnsi="Tahoma" w:cs="Tahoma"/>
          <w:lang w:eastAsia="sl-SI"/>
        </w:rPr>
        <w:t xml:space="preserve">V knjigo ukrepov s vpisuje zlasti: </w:t>
      </w:r>
    </w:p>
    <w:p w14:paraId="6F38C67B" w14:textId="77777777" w:rsidR="00100B17" w:rsidRPr="000A0DC4" w:rsidRDefault="00100B17" w:rsidP="000E2635">
      <w:pPr>
        <w:keepNext/>
        <w:keepLines/>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naknadno ugotovljene nevarnosti ter dodatno določeni varnostni ukrepi, </w:t>
      </w:r>
    </w:p>
    <w:p w14:paraId="70234787" w14:textId="77777777" w:rsidR="00100B17" w:rsidRPr="000A0DC4" w:rsidRDefault="00100B17" w:rsidP="000E2635">
      <w:pPr>
        <w:keepNext/>
        <w:keepLines/>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spremembe na delovišču,</w:t>
      </w:r>
    </w:p>
    <w:p w14:paraId="147C0726" w14:textId="77777777" w:rsidR="00100B17" w:rsidRPr="000A0DC4" w:rsidRDefault="00100B17" w:rsidP="000E2635">
      <w:pPr>
        <w:keepNext/>
        <w:keepLines/>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ugotovljene kršitve ukrepov določenih s tem sporazumom in Uvedbo,</w:t>
      </w:r>
    </w:p>
    <w:p w14:paraId="752AEF14" w14:textId="77777777" w:rsidR="00100B17" w:rsidRPr="000A0DC4" w:rsidRDefault="00100B17" w:rsidP="000E2635">
      <w:pPr>
        <w:keepNext/>
        <w:keepLines/>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vsako poškodbo pri delu,</w:t>
      </w:r>
    </w:p>
    <w:p w14:paraId="0B22CDE7" w14:textId="77777777" w:rsidR="00100B17" w:rsidRPr="000A0DC4" w:rsidRDefault="00100B17" w:rsidP="000E2635">
      <w:pPr>
        <w:keepNext/>
        <w:keepLines/>
        <w:numPr>
          <w:ilvl w:val="0"/>
          <w:numId w:val="45"/>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lastRenderedPageBreak/>
        <w:t>druge podatke pomembne za varnost delavcev in okolja na skupnem delovišču.</w:t>
      </w:r>
    </w:p>
    <w:p w14:paraId="5141BF4E" w14:textId="77777777" w:rsidR="00100B17" w:rsidRPr="000A0DC4" w:rsidRDefault="00100B17" w:rsidP="000E2635">
      <w:pPr>
        <w:keepNext/>
        <w:keepLines/>
        <w:spacing w:after="0" w:line="240" w:lineRule="auto"/>
        <w:ind w:left="705" w:hanging="705"/>
        <w:jc w:val="both"/>
        <w:rPr>
          <w:rFonts w:ascii="Tahoma" w:hAnsi="Tahoma" w:cs="Tahoma"/>
          <w:lang w:eastAsia="sl-SI"/>
        </w:rPr>
      </w:pPr>
    </w:p>
    <w:p w14:paraId="6254E980" w14:textId="77777777" w:rsidR="00100B17" w:rsidRPr="000A0DC4" w:rsidRDefault="00100B17" w:rsidP="000E2635">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III.6. </w:t>
      </w:r>
      <w:r w:rsidRPr="000A0DC4">
        <w:rPr>
          <w:rFonts w:ascii="Tahoma" w:hAnsi="Tahoma" w:cs="Tahoma"/>
          <w:b/>
          <w:lang w:eastAsia="sl-SI"/>
        </w:rPr>
        <w:tab/>
        <w:t>Prijavljanje poškodb pri delu:</w:t>
      </w:r>
    </w:p>
    <w:p w14:paraId="6E8ECF5B" w14:textId="77777777" w:rsidR="00100B17" w:rsidRPr="000A0DC4" w:rsidRDefault="00100B17" w:rsidP="000E2635">
      <w:pPr>
        <w:keepNext/>
        <w:keepLines/>
        <w:numPr>
          <w:ilvl w:val="12"/>
          <w:numId w:val="0"/>
        </w:numPr>
        <w:tabs>
          <w:tab w:val="left" w:pos="709"/>
        </w:tabs>
        <w:spacing w:after="0" w:line="240" w:lineRule="auto"/>
        <w:ind w:left="709" w:right="45" w:hanging="709"/>
        <w:jc w:val="both"/>
        <w:rPr>
          <w:rFonts w:ascii="Tahoma" w:hAnsi="Tahoma" w:cs="Tahoma"/>
        </w:rPr>
      </w:pPr>
      <w:r w:rsidRPr="000A0DC4">
        <w:rPr>
          <w:rFonts w:ascii="Tahoma" w:hAnsi="Tahoma" w:cs="Tahoma"/>
        </w:rPr>
        <w:t>Izvajalec soglaša, da bo glede prijavljanja poškodb pri delu spoštoval naslednja določila:</w:t>
      </w:r>
    </w:p>
    <w:p w14:paraId="77B5B98F" w14:textId="77777777" w:rsidR="00100B17" w:rsidRPr="000A0DC4" w:rsidRDefault="00100B17" w:rsidP="000E2635">
      <w:pPr>
        <w:keepNext/>
        <w:keepLines/>
        <w:numPr>
          <w:ilvl w:val="0"/>
          <w:numId w:val="43"/>
        </w:numPr>
        <w:spacing w:after="0" w:line="240" w:lineRule="auto"/>
        <w:ind w:left="284" w:right="45" w:hanging="284"/>
        <w:contextualSpacing/>
        <w:jc w:val="both"/>
        <w:rPr>
          <w:rFonts w:ascii="Tahoma" w:hAnsi="Tahoma" w:cs="Tahoma"/>
        </w:rPr>
      </w:pPr>
      <w:r w:rsidRPr="000A0DC4">
        <w:rPr>
          <w:rFonts w:ascii="Tahoma" w:hAnsi="Tahoma" w:cs="Tahoma"/>
        </w:rPr>
        <w:t>da bo prijaviti inšpekciji vsako morebitno nezgodo pri delu s smrtnim izidom oziroma nezgodo pri delu, pri kateri je delavec nezmožen za delo več kot tri delovne dni;</w:t>
      </w:r>
    </w:p>
    <w:p w14:paraId="119CAB8C" w14:textId="77777777" w:rsidR="00100B17" w:rsidRPr="000A0DC4" w:rsidRDefault="00100B17" w:rsidP="000E2635">
      <w:pPr>
        <w:keepNext/>
        <w:keepLines/>
        <w:numPr>
          <w:ilvl w:val="0"/>
          <w:numId w:val="43"/>
        </w:numPr>
        <w:spacing w:after="0" w:line="240" w:lineRule="auto"/>
        <w:ind w:left="284" w:right="45" w:hanging="284"/>
        <w:contextualSpacing/>
        <w:jc w:val="both"/>
        <w:rPr>
          <w:rFonts w:ascii="Tahoma" w:hAnsi="Tahoma" w:cs="Tahoma"/>
        </w:rPr>
      </w:pPr>
      <w:r w:rsidRPr="000A0DC4">
        <w:rPr>
          <w:rFonts w:ascii="Tahoma" w:hAnsi="Tahoma" w:cs="Tahoma"/>
        </w:rPr>
        <w:t xml:space="preserve">da bo seznanil delavce, da je potrebno </w:t>
      </w:r>
      <w:r w:rsidRPr="000A0DC4">
        <w:rPr>
          <w:rFonts w:ascii="Tahoma" w:hAnsi="Tahoma" w:cs="Tahoma"/>
          <w:b/>
          <w:u w:val="single"/>
        </w:rPr>
        <w:t>vsako</w:t>
      </w:r>
      <w:r w:rsidRPr="000A0DC4">
        <w:rPr>
          <w:rFonts w:ascii="Tahoma" w:hAnsi="Tahoma" w:cs="Tahoma"/>
        </w:rPr>
        <w:t xml:space="preserve"> poškodbo pri delu prijaviti </w:t>
      </w:r>
      <w:r w:rsidRPr="000A0DC4">
        <w:rPr>
          <w:rFonts w:ascii="Tahoma" w:hAnsi="Tahoma" w:cs="Tahoma"/>
          <w:b/>
          <w:u w:val="single"/>
        </w:rPr>
        <w:t>takoj</w:t>
      </w:r>
      <w:r w:rsidRPr="000A0DC4">
        <w:rPr>
          <w:rFonts w:ascii="Tahoma" w:hAnsi="Tahoma" w:cs="Tahoma"/>
        </w:rPr>
        <w:t>;</w:t>
      </w:r>
    </w:p>
    <w:p w14:paraId="426DD26E" w14:textId="77777777" w:rsidR="00100B17" w:rsidRPr="000A0DC4" w:rsidRDefault="00100B17" w:rsidP="000E2635">
      <w:pPr>
        <w:keepNext/>
        <w:keepLines/>
        <w:numPr>
          <w:ilvl w:val="0"/>
          <w:numId w:val="43"/>
        </w:numPr>
        <w:spacing w:after="0" w:line="240" w:lineRule="auto"/>
        <w:ind w:left="284" w:right="45" w:hanging="284"/>
        <w:contextualSpacing/>
        <w:jc w:val="both"/>
        <w:rPr>
          <w:rFonts w:ascii="Tahoma" w:hAnsi="Tahoma" w:cs="Tahoma"/>
        </w:rPr>
      </w:pPr>
      <w:r w:rsidRPr="000A0DC4">
        <w:rPr>
          <w:rFonts w:ascii="Tahoma" w:hAnsi="Tahoma" w:cs="Tahoma"/>
        </w:rPr>
        <w:t>da bo ob prijavi poškodbe izvedel preizkus alkoholiziranosti skladno s svojimi internimi navodili;</w:t>
      </w:r>
    </w:p>
    <w:p w14:paraId="0A2EA520" w14:textId="77777777" w:rsidR="00100B17" w:rsidRPr="000A0DC4" w:rsidRDefault="00100B17" w:rsidP="000E2635">
      <w:pPr>
        <w:keepNext/>
        <w:keepLines/>
        <w:numPr>
          <w:ilvl w:val="0"/>
          <w:numId w:val="43"/>
        </w:numPr>
        <w:spacing w:after="0" w:line="240" w:lineRule="auto"/>
        <w:ind w:left="284" w:right="45" w:hanging="284"/>
        <w:contextualSpacing/>
        <w:jc w:val="both"/>
        <w:rPr>
          <w:rFonts w:ascii="Tahoma" w:hAnsi="Tahoma" w:cs="Tahoma"/>
        </w:rPr>
      </w:pPr>
      <w:r w:rsidRPr="000A0DC4">
        <w:rPr>
          <w:rFonts w:ascii="Tahoma" w:hAnsi="Tahoma" w:cs="Tahoma"/>
        </w:rPr>
        <w:t>da bo vsako poškodbo na skupnem delovišču zavedel v Knjigo ukrepov.</w:t>
      </w:r>
    </w:p>
    <w:p w14:paraId="3A8163F7" w14:textId="77777777" w:rsidR="00100B17" w:rsidRPr="000A0DC4" w:rsidRDefault="00100B17" w:rsidP="000E2635">
      <w:pPr>
        <w:keepNext/>
        <w:keepLines/>
        <w:spacing w:after="0" w:line="240" w:lineRule="auto"/>
        <w:ind w:left="705" w:hanging="705"/>
        <w:jc w:val="both"/>
        <w:rPr>
          <w:rFonts w:ascii="Tahoma" w:hAnsi="Tahoma" w:cs="Tahoma"/>
          <w:lang w:eastAsia="sl-SI"/>
        </w:rPr>
      </w:pPr>
    </w:p>
    <w:p w14:paraId="10E4BC12" w14:textId="77777777" w:rsidR="00100B17" w:rsidRPr="000A0DC4" w:rsidRDefault="00100B17" w:rsidP="000E2635">
      <w:pPr>
        <w:keepNext/>
        <w:keepLines/>
        <w:spacing w:after="0" w:line="240" w:lineRule="auto"/>
        <w:ind w:left="705" w:hanging="705"/>
        <w:jc w:val="both"/>
        <w:rPr>
          <w:rFonts w:ascii="Tahoma" w:hAnsi="Tahoma" w:cs="Tahoma"/>
          <w:b/>
          <w:lang w:eastAsia="sl-SI"/>
        </w:rPr>
      </w:pPr>
      <w:r w:rsidRPr="000A0DC4">
        <w:rPr>
          <w:rFonts w:ascii="Tahoma" w:hAnsi="Tahoma" w:cs="Tahoma"/>
          <w:b/>
          <w:lang w:eastAsia="sl-SI"/>
        </w:rPr>
        <w:t xml:space="preserve">III.7. </w:t>
      </w:r>
      <w:r w:rsidRPr="000A0DC4">
        <w:rPr>
          <w:rFonts w:ascii="Tahoma" w:hAnsi="Tahoma" w:cs="Tahoma"/>
          <w:b/>
          <w:lang w:eastAsia="sl-SI"/>
        </w:rPr>
        <w:tab/>
        <w:t>Prepoznavnost in delavcev:</w:t>
      </w:r>
    </w:p>
    <w:p w14:paraId="320FC100" w14:textId="77777777" w:rsidR="00100B17" w:rsidRPr="000A0DC4" w:rsidRDefault="00100B17" w:rsidP="000E2635">
      <w:pPr>
        <w:keepNext/>
        <w:keepLines/>
        <w:numPr>
          <w:ilvl w:val="12"/>
          <w:numId w:val="0"/>
        </w:numPr>
        <w:spacing w:after="0" w:line="240" w:lineRule="auto"/>
        <w:ind w:right="45"/>
        <w:jc w:val="both"/>
        <w:rPr>
          <w:rFonts w:ascii="Tahoma" w:hAnsi="Tahoma" w:cs="Tahoma"/>
        </w:rPr>
      </w:pPr>
      <w:r w:rsidRPr="000A0DC4">
        <w:rPr>
          <w:rFonts w:ascii="Tahoma" w:hAnsi="Tahoma" w:cs="Tahoma"/>
        </w:rPr>
        <w:t>Izvajalec del je dolžan poskrbeti, da bodo njegovi delavci uporabljali prepoznavna, nepoškodovana delovna oblačila z originalnim emblemom izvajalca.</w:t>
      </w:r>
    </w:p>
    <w:p w14:paraId="216BFB43" w14:textId="77777777" w:rsidR="00100B17" w:rsidRPr="000A0DC4" w:rsidRDefault="00100B17" w:rsidP="000E2635">
      <w:pPr>
        <w:keepNext/>
        <w:keepLines/>
        <w:spacing w:after="0" w:line="240" w:lineRule="auto"/>
        <w:ind w:left="705" w:hanging="705"/>
        <w:jc w:val="both"/>
        <w:rPr>
          <w:rFonts w:ascii="Tahoma" w:hAnsi="Tahoma" w:cs="Tahoma"/>
          <w:lang w:eastAsia="sl-SI"/>
        </w:rPr>
      </w:pPr>
    </w:p>
    <w:p w14:paraId="46930026" w14:textId="77777777" w:rsidR="00100B17" w:rsidRPr="000A0DC4" w:rsidRDefault="00100B17" w:rsidP="000E2635">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 xml:space="preserve">III.8. </w:t>
      </w:r>
      <w:r w:rsidRPr="000A0DC4">
        <w:rPr>
          <w:rFonts w:ascii="Tahoma" w:hAnsi="Tahoma" w:cs="Tahoma"/>
          <w:b/>
          <w:lang w:eastAsia="sl-SI"/>
        </w:rPr>
        <w:tab/>
        <w:t>Prepoved dela pod vplivom alkohola, drog in drugih substanc</w:t>
      </w:r>
    </w:p>
    <w:p w14:paraId="10797E3C" w14:textId="77777777" w:rsidR="00100B17" w:rsidRPr="000A0DC4" w:rsidRDefault="00100B17" w:rsidP="000E2635">
      <w:pPr>
        <w:keepNext/>
        <w:keepLines/>
        <w:spacing w:after="0" w:line="240" w:lineRule="auto"/>
        <w:ind w:left="705" w:hanging="705"/>
        <w:jc w:val="both"/>
        <w:rPr>
          <w:rFonts w:ascii="Tahoma" w:hAnsi="Tahoma" w:cs="Tahoma"/>
        </w:rPr>
      </w:pPr>
      <w:r w:rsidRPr="000A0DC4">
        <w:rPr>
          <w:rFonts w:ascii="Tahoma" w:hAnsi="Tahoma" w:cs="Tahoma"/>
        </w:rPr>
        <w:t>Podpisnika soglašata:</w:t>
      </w:r>
    </w:p>
    <w:p w14:paraId="1FEC81C4" w14:textId="77777777" w:rsidR="00100B17" w:rsidRPr="000A0DC4" w:rsidRDefault="00100B17" w:rsidP="000E2635">
      <w:pPr>
        <w:keepNext/>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da delavci na celotnem območju del </w:t>
      </w:r>
      <w:r w:rsidRPr="000A0DC4">
        <w:rPr>
          <w:rFonts w:ascii="Tahoma" w:hAnsi="Tahoma" w:cs="Tahoma"/>
          <w:b/>
          <w:u w:val="single"/>
          <w:lang w:eastAsia="sl-SI"/>
        </w:rPr>
        <w:t>ne smejo</w:t>
      </w:r>
      <w:r w:rsidRPr="000A0DC4">
        <w:rPr>
          <w:rFonts w:ascii="Tahoma" w:hAnsi="Tahoma" w:cs="Tahoma"/>
          <w:b/>
          <w:lang w:eastAsia="sl-SI"/>
        </w:rPr>
        <w:t xml:space="preserve"> </w:t>
      </w:r>
      <w:r w:rsidRPr="000A0DC4">
        <w:rPr>
          <w:rFonts w:ascii="Tahoma" w:hAnsi="Tahoma" w:cs="Tahoma"/>
          <w:lang w:eastAsia="sl-SI"/>
        </w:rPr>
        <w:t>biti pod vplivom alkohola, drog ali drugih psihoaktivnih substanc;</w:t>
      </w:r>
    </w:p>
    <w:p w14:paraId="4F3AF7FF" w14:textId="77777777" w:rsidR="00100B17" w:rsidRPr="000A0DC4" w:rsidRDefault="00100B17" w:rsidP="000E2635">
      <w:pPr>
        <w:keepNext/>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delavci ne smejo delati ali biti pod vplivom zdravil, ki lahko vplivajo na psihofizično sposobnost, na tistih delovnih mestih, na katerih je zaradi večje nevarnosti nezgode;</w:t>
      </w:r>
    </w:p>
    <w:p w14:paraId="2448C988" w14:textId="77777777" w:rsidR="00100B17" w:rsidRPr="000A0DC4" w:rsidRDefault="00100B17" w:rsidP="000E2635">
      <w:pPr>
        <w:keepNext/>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stanje iz točke a. ugotavlja vsak podpisnik za svoje delavce, skladno s svojimi internimi predpisi;</w:t>
      </w:r>
    </w:p>
    <w:p w14:paraId="17681C5C" w14:textId="77777777" w:rsidR="00100B17" w:rsidRPr="000A0DC4" w:rsidRDefault="00100B17" w:rsidP="000E2635">
      <w:pPr>
        <w:keepNext/>
        <w:keepLines/>
        <w:numPr>
          <w:ilvl w:val="0"/>
          <w:numId w:val="42"/>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da se odstrani delavce s skupnega delovišča, ki so delali v nasprotju z določbami iz točke a. in b. z delovišča.</w:t>
      </w:r>
    </w:p>
    <w:p w14:paraId="1014A082" w14:textId="77777777" w:rsidR="00100B17" w:rsidRPr="000A0DC4" w:rsidRDefault="00100B17" w:rsidP="000E2635">
      <w:pPr>
        <w:keepNext/>
        <w:keepLines/>
        <w:spacing w:after="0" w:line="240" w:lineRule="auto"/>
        <w:jc w:val="both"/>
        <w:rPr>
          <w:rFonts w:ascii="Tahoma" w:eastAsia="Times New Roman" w:hAnsi="Tahoma" w:cs="Tahoma"/>
          <w:b/>
          <w:bCs/>
          <w:lang w:eastAsia="sl-SI"/>
        </w:rPr>
      </w:pPr>
    </w:p>
    <w:p w14:paraId="025E5FB7" w14:textId="77777777" w:rsidR="00100B17" w:rsidRPr="000A0DC4" w:rsidRDefault="00100B17" w:rsidP="000E2635">
      <w:pPr>
        <w:keepNext/>
        <w:keepLines/>
        <w:numPr>
          <w:ilvl w:val="0"/>
          <w:numId w:val="29"/>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DOLOČITEV ODGOVORNIH OSEB IN NJIHOVIH OBVEZNOSTI </w:t>
      </w:r>
    </w:p>
    <w:p w14:paraId="798AA3B4" w14:textId="77777777" w:rsidR="00100B17" w:rsidRPr="000A0DC4" w:rsidRDefault="00100B17" w:rsidP="000E2635">
      <w:pPr>
        <w:keepNext/>
        <w:keepLines/>
        <w:spacing w:after="0" w:line="240" w:lineRule="auto"/>
        <w:jc w:val="both"/>
        <w:rPr>
          <w:rFonts w:ascii="Tahoma" w:hAnsi="Tahoma" w:cs="Tahoma"/>
          <w:b/>
          <w:lang w:eastAsia="sl-SI"/>
        </w:rPr>
      </w:pPr>
    </w:p>
    <w:p w14:paraId="56B72162" w14:textId="77777777" w:rsidR="00100B17" w:rsidRPr="00E87D1E" w:rsidRDefault="00100B17" w:rsidP="000E2635">
      <w:pPr>
        <w:keepNext/>
        <w:keepLines/>
        <w:spacing w:after="0" w:line="240" w:lineRule="auto"/>
        <w:jc w:val="both"/>
        <w:rPr>
          <w:rFonts w:ascii="Tahoma" w:hAnsi="Tahoma" w:cs="Tahoma"/>
          <w:b/>
          <w:lang w:eastAsia="sl-SI"/>
        </w:rPr>
      </w:pPr>
      <w:r w:rsidRPr="00E87D1E">
        <w:rPr>
          <w:rFonts w:ascii="Tahoma" w:hAnsi="Tahoma" w:cs="Tahoma"/>
          <w:b/>
          <w:lang w:eastAsia="sl-SI"/>
        </w:rPr>
        <w:t>IV.1.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100B17" w:rsidRPr="00B53056" w14:paraId="75B5D969" w14:textId="77777777" w:rsidTr="006D62CE">
        <w:tc>
          <w:tcPr>
            <w:tcW w:w="3403" w:type="dxa"/>
            <w:tcBorders>
              <w:right w:val="dashSmallGap" w:sz="4" w:space="0" w:color="auto"/>
            </w:tcBorders>
            <w:shd w:val="clear" w:color="auto" w:fill="auto"/>
          </w:tcPr>
          <w:p w14:paraId="4A889A39" w14:textId="77777777" w:rsidR="00100B17" w:rsidRPr="00E87D1E" w:rsidRDefault="00100B17" w:rsidP="000E2635">
            <w:pPr>
              <w:keepNext/>
              <w:keepLines/>
              <w:spacing w:after="0" w:line="240" w:lineRule="auto"/>
              <w:jc w:val="both"/>
              <w:rPr>
                <w:rFonts w:ascii="Tahoma" w:hAnsi="Tahoma" w:cs="Tahoma"/>
                <w:b/>
              </w:rPr>
            </w:pPr>
          </w:p>
        </w:tc>
        <w:tc>
          <w:tcPr>
            <w:tcW w:w="3413" w:type="dxa"/>
            <w:tcBorders>
              <w:left w:val="dashSmallGap" w:sz="4" w:space="0" w:color="auto"/>
              <w:right w:val="dashSmallGap" w:sz="4" w:space="0" w:color="auto"/>
            </w:tcBorders>
            <w:shd w:val="clear" w:color="auto" w:fill="auto"/>
          </w:tcPr>
          <w:p w14:paraId="75914C94" w14:textId="77777777" w:rsidR="00100B17" w:rsidRPr="00E87D1E" w:rsidRDefault="00100B17" w:rsidP="000E2635">
            <w:pPr>
              <w:keepNext/>
              <w:keepLines/>
              <w:spacing w:after="0" w:line="240" w:lineRule="auto"/>
              <w:jc w:val="both"/>
              <w:rPr>
                <w:rFonts w:ascii="Tahoma" w:hAnsi="Tahoma" w:cs="Tahoma"/>
                <w:b/>
              </w:rPr>
            </w:pPr>
            <w:r w:rsidRPr="00E87D1E">
              <w:rPr>
                <w:rFonts w:ascii="Tahoma" w:hAnsi="Tahoma" w:cs="Tahoma"/>
                <w:b/>
              </w:rPr>
              <w:t>Naročnik:</w:t>
            </w:r>
          </w:p>
        </w:tc>
        <w:tc>
          <w:tcPr>
            <w:tcW w:w="3107" w:type="dxa"/>
            <w:tcBorders>
              <w:left w:val="dashSmallGap" w:sz="4" w:space="0" w:color="auto"/>
            </w:tcBorders>
            <w:shd w:val="clear" w:color="auto" w:fill="auto"/>
          </w:tcPr>
          <w:p w14:paraId="6233BBBB" w14:textId="77777777" w:rsidR="00100B17" w:rsidRPr="00B53056" w:rsidRDefault="00100B17" w:rsidP="000E2635">
            <w:pPr>
              <w:keepNext/>
              <w:keepLines/>
              <w:spacing w:after="0" w:line="240" w:lineRule="auto"/>
              <w:jc w:val="both"/>
              <w:rPr>
                <w:rFonts w:ascii="Tahoma" w:hAnsi="Tahoma" w:cs="Tahoma"/>
                <w:b/>
              </w:rPr>
            </w:pPr>
            <w:r w:rsidRPr="00E87D1E">
              <w:rPr>
                <w:rFonts w:ascii="Tahoma" w:hAnsi="Tahoma" w:cs="Tahoma"/>
                <w:b/>
              </w:rPr>
              <w:t>Izvajalec:</w:t>
            </w:r>
          </w:p>
        </w:tc>
      </w:tr>
      <w:tr w:rsidR="008F2294" w:rsidRPr="00B53056" w14:paraId="5CF5AF83" w14:textId="77777777" w:rsidTr="005D0701">
        <w:trPr>
          <w:trHeight w:val="258"/>
        </w:trPr>
        <w:tc>
          <w:tcPr>
            <w:tcW w:w="3403" w:type="dxa"/>
            <w:tcBorders>
              <w:bottom w:val="single" w:sz="4" w:space="0" w:color="auto"/>
              <w:right w:val="dashSmallGap" w:sz="4" w:space="0" w:color="auto"/>
            </w:tcBorders>
            <w:shd w:val="clear" w:color="auto" w:fill="auto"/>
          </w:tcPr>
          <w:p w14:paraId="5C62813C" w14:textId="77777777" w:rsidR="008F2294" w:rsidRPr="009C1CAA" w:rsidRDefault="008F2294" w:rsidP="000E2635">
            <w:pPr>
              <w:keepNext/>
              <w:keepLines/>
              <w:spacing w:after="0" w:line="240" w:lineRule="auto"/>
              <w:jc w:val="both"/>
              <w:rPr>
                <w:rFonts w:ascii="Tahoma" w:hAnsi="Tahoma" w:cs="Tahoma"/>
                <w:b/>
              </w:rPr>
            </w:pPr>
            <w:r w:rsidRPr="009C1CAA">
              <w:rPr>
                <w:rFonts w:ascii="Tahoma" w:hAnsi="Tahoma" w:cs="Tahoma"/>
                <w:b/>
              </w:rPr>
              <w:t xml:space="preserve">Oseba za usklajevanje varnostnih ukrepov na skupnem delovišču po 39. členu ZVZD </w:t>
            </w:r>
          </w:p>
        </w:tc>
        <w:tc>
          <w:tcPr>
            <w:tcW w:w="6520" w:type="dxa"/>
            <w:gridSpan w:val="2"/>
            <w:tcBorders>
              <w:left w:val="dashSmallGap" w:sz="4" w:space="0" w:color="auto"/>
            </w:tcBorders>
            <w:shd w:val="clear" w:color="auto" w:fill="auto"/>
          </w:tcPr>
          <w:p w14:paraId="4A04D0CF" w14:textId="77777777" w:rsidR="008F2294" w:rsidRPr="004708A0" w:rsidRDefault="008F2294" w:rsidP="000E2635">
            <w:pPr>
              <w:keepNext/>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35CB7243" w14:textId="77777777" w:rsidR="008F2294" w:rsidRPr="004708A0" w:rsidRDefault="008F2294" w:rsidP="000E2635">
            <w:pPr>
              <w:keepNext/>
              <w:keepLines/>
              <w:spacing w:after="0" w:line="240" w:lineRule="auto"/>
              <w:jc w:val="center"/>
              <w:rPr>
                <w:rFonts w:ascii="Tahoma" w:hAnsi="Tahoma" w:cs="Tahoma"/>
              </w:rPr>
            </w:pPr>
            <w:r>
              <w:rPr>
                <w:rFonts w:ascii="Tahoma" w:hAnsi="Tahoma" w:cs="Tahoma"/>
                <w:b/>
              </w:rPr>
              <w:t>Bojan Đorđević</w:t>
            </w:r>
          </w:p>
          <w:p w14:paraId="58EB3EBE" w14:textId="77777777" w:rsidR="008F2294" w:rsidRPr="004708A0" w:rsidRDefault="008F2294" w:rsidP="000E2635">
            <w:pPr>
              <w:keepNext/>
              <w:keepLines/>
              <w:spacing w:after="0" w:line="240" w:lineRule="auto"/>
              <w:jc w:val="center"/>
              <w:rPr>
                <w:rFonts w:ascii="Tahoma" w:hAnsi="Tahoma" w:cs="Tahoma"/>
                <w:b/>
              </w:rPr>
            </w:pPr>
            <w:r w:rsidRPr="004708A0">
              <w:rPr>
                <w:rFonts w:ascii="Tahoma" w:hAnsi="Tahoma" w:cs="Tahoma"/>
              </w:rPr>
              <w:t xml:space="preserve">GSM +386 </w:t>
            </w:r>
            <w:r>
              <w:rPr>
                <w:rFonts w:ascii="Tahoma" w:hAnsi="Tahoma" w:cs="Tahoma"/>
              </w:rPr>
              <w:t>5</w:t>
            </w:r>
            <w:r w:rsidRPr="004708A0">
              <w:rPr>
                <w:rFonts w:ascii="Tahoma" w:hAnsi="Tahoma" w:cs="Tahoma"/>
              </w:rPr>
              <w:t xml:space="preserve">1 </w:t>
            </w:r>
            <w:r>
              <w:rPr>
                <w:rFonts w:ascii="Tahoma" w:hAnsi="Tahoma" w:cs="Tahoma"/>
              </w:rPr>
              <w:t>364 350</w:t>
            </w:r>
            <w:r w:rsidRPr="004708A0">
              <w:rPr>
                <w:rFonts w:ascii="Tahoma" w:hAnsi="Tahoma" w:cs="Tahoma"/>
                <w:b/>
              </w:rPr>
              <w:t xml:space="preserve">, </w:t>
            </w:r>
          </w:p>
          <w:p w14:paraId="53D2E706" w14:textId="77777777" w:rsidR="008F2294" w:rsidRPr="004708A0" w:rsidRDefault="00772E0D" w:rsidP="000E2635">
            <w:pPr>
              <w:keepNext/>
              <w:keepLines/>
              <w:spacing w:after="0" w:line="240" w:lineRule="auto"/>
              <w:jc w:val="center"/>
              <w:rPr>
                <w:rFonts w:ascii="Tahoma" w:hAnsi="Tahoma" w:cs="Tahoma"/>
                <w:b/>
              </w:rPr>
            </w:pPr>
            <w:hyperlink r:id="rId18" w:history="1">
              <w:r w:rsidR="008F2294" w:rsidRPr="002D4517">
                <w:rPr>
                  <w:rStyle w:val="Hiperpovezava"/>
                  <w:rFonts w:ascii="Tahoma" w:hAnsi="Tahoma" w:cs="Tahoma"/>
                </w:rPr>
                <w:t>bojan.dordevic@energetika-lj.si</w:t>
              </w:r>
            </w:hyperlink>
          </w:p>
        </w:tc>
      </w:tr>
      <w:tr w:rsidR="008F2294" w:rsidRPr="00B53056" w14:paraId="310A4734" w14:textId="77777777" w:rsidTr="005D0701">
        <w:trPr>
          <w:trHeight w:val="927"/>
        </w:trPr>
        <w:tc>
          <w:tcPr>
            <w:tcW w:w="3403" w:type="dxa"/>
            <w:tcBorders>
              <w:bottom w:val="nil"/>
              <w:right w:val="single" w:sz="4" w:space="0" w:color="auto"/>
            </w:tcBorders>
            <w:shd w:val="clear" w:color="auto" w:fill="auto"/>
          </w:tcPr>
          <w:p w14:paraId="585B28BA" w14:textId="77777777" w:rsidR="008F2294" w:rsidRPr="00B53056" w:rsidRDefault="008F2294" w:rsidP="000E2635">
            <w:pPr>
              <w:keepNext/>
              <w:keepLines/>
              <w:spacing w:after="0" w:line="240" w:lineRule="auto"/>
              <w:jc w:val="both"/>
              <w:rPr>
                <w:rFonts w:ascii="Tahoma" w:hAnsi="Tahoma" w:cs="Tahoma"/>
                <w:b/>
              </w:rPr>
            </w:pPr>
            <w:r w:rsidRPr="00B53056">
              <w:rPr>
                <w:rFonts w:ascii="Tahoma" w:hAnsi="Tahoma" w:cs="Tahoma"/>
                <w:b/>
              </w:rPr>
              <w:t xml:space="preserve">Vodja OE naročnik /Vodja del </w:t>
            </w:r>
          </w:p>
        </w:tc>
        <w:tc>
          <w:tcPr>
            <w:tcW w:w="3413" w:type="dxa"/>
            <w:tcBorders>
              <w:left w:val="single" w:sz="4" w:space="0" w:color="auto"/>
              <w:right w:val="dashSmallGap" w:sz="4" w:space="0" w:color="auto"/>
            </w:tcBorders>
            <w:shd w:val="clear" w:color="auto" w:fill="auto"/>
          </w:tcPr>
          <w:p w14:paraId="3C36563D" w14:textId="77777777" w:rsidR="008F2294" w:rsidRPr="004708A0" w:rsidRDefault="008F2294" w:rsidP="000E2635">
            <w:pPr>
              <w:keepNext/>
              <w:keepLines/>
              <w:spacing w:after="0" w:line="240" w:lineRule="auto"/>
              <w:jc w:val="center"/>
              <w:rPr>
                <w:rFonts w:ascii="Tahoma" w:hAnsi="Tahoma" w:cs="Tahoma"/>
                <w:b/>
                <w:sz w:val="14"/>
                <w:szCs w:val="14"/>
              </w:rPr>
            </w:pPr>
            <w:r w:rsidRPr="004708A0">
              <w:rPr>
                <w:rFonts w:ascii="Tahoma" w:hAnsi="Tahoma" w:cs="Tahoma"/>
                <w:b/>
                <w:sz w:val="14"/>
                <w:szCs w:val="14"/>
              </w:rPr>
              <w:t>Ime in Priimek/Mobilni telefon/e-pošta:</w:t>
            </w:r>
          </w:p>
          <w:p w14:paraId="0B9746DE" w14:textId="77777777" w:rsidR="008F2294" w:rsidRPr="004708A0" w:rsidRDefault="008F2294" w:rsidP="000E2635">
            <w:pPr>
              <w:keepNext/>
              <w:keepLines/>
              <w:spacing w:after="0" w:line="240" w:lineRule="auto"/>
              <w:jc w:val="center"/>
              <w:rPr>
                <w:rFonts w:ascii="Tahoma" w:hAnsi="Tahoma" w:cs="Tahoma"/>
              </w:rPr>
            </w:pPr>
            <w:r>
              <w:rPr>
                <w:rFonts w:ascii="Tahoma" w:hAnsi="Tahoma" w:cs="Tahoma"/>
                <w:b/>
              </w:rPr>
              <w:t>Bojan Đorđević</w:t>
            </w:r>
          </w:p>
          <w:p w14:paraId="45866AEB" w14:textId="77777777" w:rsidR="008F2294" w:rsidRPr="004708A0" w:rsidRDefault="008F2294" w:rsidP="000E2635">
            <w:pPr>
              <w:keepNext/>
              <w:keepLines/>
              <w:spacing w:after="0" w:line="240" w:lineRule="auto"/>
              <w:jc w:val="center"/>
              <w:rPr>
                <w:rFonts w:ascii="Tahoma" w:hAnsi="Tahoma" w:cs="Tahoma"/>
                <w:b/>
              </w:rPr>
            </w:pPr>
            <w:r w:rsidRPr="004708A0">
              <w:rPr>
                <w:rFonts w:ascii="Tahoma" w:hAnsi="Tahoma" w:cs="Tahoma"/>
              </w:rPr>
              <w:t xml:space="preserve">GSM +386 </w:t>
            </w:r>
            <w:r>
              <w:rPr>
                <w:rFonts w:ascii="Tahoma" w:hAnsi="Tahoma" w:cs="Tahoma"/>
              </w:rPr>
              <w:t>5</w:t>
            </w:r>
            <w:r w:rsidRPr="004708A0">
              <w:rPr>
                <w:rFonts w:ascii="Tahoma" w:hAnsi="Tahoma" w:cs="Tahoma"/>
              </w:rPr>
              <w:t xml:space="preserve">1 </w:t>
            </w:r>
            <w:r>
              <w:rPr>
                <w:rFonts w:ascii="Tahoma" w:hAnsi="Tahoma" w:cs="Tahoma"/>
              </w:rPr>
              <w:t>364 350</w:t>
            </w:r>
            <w:r w:rsidRPr="004708A0">
              <w:rPr>
                <w:rFonts w:ascii="Tahoma" w:hAnsi="Tahoma" w:cs="Tahoma"/>
                <w:b/>
              </w:rPr>
              <w:t xml:space="preserve">, </w:t>
            </w:r>
          </w:p>
          <w:p w14:paraId="50C0A305" w14:textId="77777777" w:rsidR="008F2294" w:rsidRPr="004708A0" w:rsidRDefault="00772E0D" w:rsidP="000E2635">
            <w:pPr>
              <w:keepNext/>
              <w:keepLines/>
              <w:spacing w:after="0" w:line="240" w:lineRule="auto"/>
              <w:jc w:val="center"/>
              <w:rPr>
                <w:rFonts w:ascii="Tahoma" w:hAnsi="Tahoma" w:cs="Tahoma"/>
                <w:b/>
              </w:rPr>
            </w:pPr>
            <w:hyperlink r:id="rId19" w:history="1">
              <w:r w:rsidR="008F2294" w:rsidRPr="002D4517">
                <w:rPr>
                  <w:rStyle w:val="Hiperpovezava"/>
                  <w:rFonts w:ascii="Tahoma" w:hAnsi="Tahoma" w:cs="Tahoma"/>
                </w:rPr>
                <w:t>bojan.dordevic@energetika-lj.si</w:t>
              </w:r>
            </w:hyperlink>
          </w:p>
        </w:tc>
        <w:tc>
          <w:tcPr>
            <w:tcW w:w="3107" w:type="dxa"/>
            <w:tcBorders>
              <w:left w:val="dashSmallGap" w:sz="4" w:space="0" w:color="auto"/>
              <w:bottom w:val="nil"/>
            </w:tcBorders>
            <w:shd w:val="clear" w:color="auto" w:fill="auto"/>
          </w:tcPr>
          <w:p w14:paraId="093AD501" w14:textId="77777777" w:rsidR="008F2294" w:rsidRPr="00B53056" w:rsidRDefault="008F2294" w:rsidP="000E2635">
            <w:pPr>
              <w:keepNext/>
              <w:keepLines/>
              <w:spacing w:after="0" w:line="240" w:lineRule="auto"/>
              <w:jc w:val="both"/>
              <w:rPr>
                <w:rFonts w:ascii="Tahoma" w:hAnsi="Tahoma" w:cs="Tahoma"/>
                <w:b/>
              </w:rPr>
            </w:pPr>
            <w:r w:rsidRPr="00B53056">
              <w:rPr>
                <w:rFonts w:ascii="Tahoma" w:hAnsi="Tahoma" w:cs="Tahoma"/>
                <w:b/>
                <w:sz w:val="14"/>
              </w:rPr>
              <w:t>Ime in Priimek/Mobilni telefon/e-pošta:</w:t>
            </w:r>
          </w:p>
        </w:tc>
      </w:tr>
      <w:tr w:rsidR="00226A74" w:rsidRPr="00B53056" w14:paraId="2D5B30BF" w14:textId="77777777" w:rsidTr="005D0701">
        <w:trPr>
          <w:trHeight w:val="927"/>
        </w:trPr>
        <w:tc>
          <w:tcPr>
            <w:tcW w:w="3403" w:type="dxa"/>
            <w:tcBorders>
              <w:top w:val="nil"/>
              <w:right w:val="single" w:sz="4" w:space="0" w:color="auto"/>
            </w:tcBorders>
            <w:shd w:val="clear" w:color="auto" w:fill="auto"/>
          </w:tcPr>
          <w:p w14:paraId="725A6670" w14:textId="77777777" w:rsidR="00226A74" w:rsidRPr="00B53056" w:rsidRDefault="00226A74" w:rsidP="000E2635">
            <w:pPr>
              <w:keepNext/>
              <w:keepLines/>
              <w:spacing w:after="0" w:line="240" w:lineRule="auto"/>
              <w:jc w:val="both"/>
              <w:rPr>
                <w:rFonts w:ascii="Tahoma" w:hAnsi="Tahoma" w:cs="Tahoma"/>
                <w:b/>
              </w:rPr>
            </w:pPr>
          </w:p>
        </w:tc>
        <w:tc>
          <w:tcPr>
            <w:tcW w:w="3413" w:type="dxa"/>
            <w:tcBorders>
              <w:left w:val="single" w:sz="4" w:space="0" w:color="auto"/>
              <w:right w:val="dashSmallGap" w:sz="4" w:space="0" w:color="auto"/>
            </w:tcBorders>
            <w:shd w:val="clear" w:color="auto" w:fill="auto"/>
          </w:tcPr>
          <w:p w14:paraId="1118BAA5" w14:textId="77777777" w:rsidR="00226A74" w:rsidRPr="00365BBD" w:rsidRDefault="00226A74" w:rsidP="000E2635">
            <w:pPr>
              <w:keepNext/>
              <w:keepLines/>
              <w:spacing w:after="0" w:line="240" w:lineRule="auto"/>
              <w:jc w:val="center"/>
              <w:rPr>
                <w:rFonts w:ascii="Tahoma" w:hAnsi="Tahoma" w:cs="Tahoma"/>
                <w:b/>
                <w:sz w:val="14"/>
              </w:rPr>
            </w:pPr>
            <w:r w:rsidRPr="00365BBD">
              <w:rPr>
                <w:rFonts w:ascii="Tahoma" w:hAnsi="Tahoma" w:cs="Tahoma"/>
                <w:b/>
                <w:sz w:val="14"/>
              </w:rPr>
              <w:t>Ime in Priimek/Mobilni telefon/e-pošta:</w:t>
            </w:r>
          </w:p>
          <w:p w14:paraId="7CBD0B67" w14:textId="77777777" w:rsidR="00226A74" w:rsidRPr="00997366" w:rsidRDefault="00226A74" w:rsidP="000E2635">
            <w:pPr>
              <w:keepNext/>
              <w:keepLines/>
              <w:spacing w:after="0" w:line="240" w:lineRule="auto"/>
              <w:jc w:val="center"/>
              <w:rPr>
                <w:rFonts w:ascii="Tahoma" w:hAnsi="Tahoma" w:cs="Tahoma"/>
                <w:b/>
              </w:rPr>
            </w:pPr>
            <w:r>
              <w:rPr>
                <w:rFonts w:ascii="Tahoma" w:hAnsi="Tahoma" w:cs="Tahoma"/>
                <w:b/>
              </w:rPr>
              <w:t>Andrej Lukek</w:t>
            </w:r>
          </w:p>
          <w:p w14:paraId="7B6B68D9" w14:textId="77777777" w:rsidR="00226A74" w:rsidRDefault="00226A74" w:rsidP="000E2635">
            <w:pPr>
              <w:keepNext/>
              <w:keepLines/>
              <w:spacing w:after="0" w:line="240" w:lineRule="auto"/>
              <w:jc w:val="center"/>
              <w:rPr>
                <w:rFonts w:ascii="Tahoma" w:hAnsi="Tahoma" w:cs="Tahoma"/>
              </w:rPr>
            </w:pPr>
            <w:r w:rsidRPr="00997366">
              <w:rPr>
                <w:rFonts w:ascii="Tahoma" w:hAnsi="Tahoma" w:cs="Tahoma"/>
              </w:rPr>
              <w:t xml:space="preserve">GSM +386 </w:t>
            </w:r>
            <w:r w:rsidRPr="00F46389">
              <w:rPr>
                <w:rFonts w:ascii="Tahoma" w:hAnsi="Tahoma" w:cs="Tahoma"/>
              </w:rPr>
              <w:t>41 277 491</w:t>
            </w:r>
          </w:p>
          <w:p w14:paraId="62A2458A" w14:textId="77777777" w:rsidR="00226A74" w:rsidRPr="00BA3F91" w:rsidRDefault="00772E0D" w:rsidP="000E2635">
            <w:pPr>
              <w:keepNext/>
              <w:keepLines/>
              <w:spacing w:after="0" w:line="240" w:lineRule="auto"/>
              <w:jc w:val="center"/>
              <w:rPr>
                <w:rFonts w:ascii="Tahoma" w:hAnsi="Tahoma" w:cs="Tahoma"/>
                <w:b/>
              </w:rPr>
            </w:pPr>
            <w:hyperlink r:id="rId20" w:history="1">
              <w:r w:rsidR="00226A74" w:rsidRPr="00392F52">
                <w:rPr>
                  <w:rStyle w:val="Hiperpovezava"/>
                  <w:rFonts w:ascii="Tahoma" w:hAnsi="Tahoma" w:cs="Tahoma"/>
                </w:rPr>
                <w:t>andrej.lukek@energetika-lj.si</w:t>
              </w:r>
            </w:hyperlink>
          </w:p>
        </w:tc>
        <w:tc>
          <w:tcPr>
            <w:tcW w:w="3107" w:type="dxa"/>
            <w:tcBorders>
              <w:top w:val="nil"/>
              <w:left w:val="dashSmallGap" w:sz="4" w:space="0" w:color="auto"/>
            </w:tcBorders>
            <w:shd w:val="clear" w:color="auto" w:fill="auto"/>
          </w:tcPr>
          <w:p w14:paraId="0652B0F4" w14:textId="77777777" w:rsidR="00226A74" w:rsidRPr="00B53056" w:rsidRDefault="00226A74" w:rsidP="000E2635">
            <w:pPr>
              <w:keepNext/>
              <w:keepLines/>
              <w:spacing w:after="0" w:line="240" w:lineRule="auto"/>
              <w:jc w:val="both"/>
              <w:rPr>
                <w:rFonts w:ascii="Tahoma" w:hAnsi="Tahoma" w:cs="Tahoma"/>
                <w:b/>
                <w:sz w:val="14"/>
              </w:rPr>
            </w:pPr>
          </w:p>
        </w:tc>
      </w:tr>
      <w:tr w:rsidR="00100B17" w:rsidRPr="00B53056" w14:paraId="62BF5053" w14:textId="77777777" w:rsidTr="006D62CE">
        <w:tc>
          <w:tcPr>
            <w:tcW w:w="3403" w:type="dxa"/>
            <w:tcBorders>
              <w:right w:val="dashSmallGap" w:sz="4" w:space="0" w:color="auto"/>
            </w:tcBorders>
            <w:shd w:val="clear" w:color="auto" w:fill="auto"/>
          </w:tcPr>
          <w:p w14:paraId="1E69DA64" w14:textId="77777777" w:rsidR="00100B17" w:rsidRPr="00B53056" w:rsidRDefault="00100B17" w:rsidP="000E2635">
            <w:pPr>
              <w:keepNext/>
              <w:keepLines/>
              <w:spacing w:after="0" w:line="240" w:lineRule="auto"/>
              <w:jc w:val="both"/>
              <w:rPr>
                <w:rFonts w:ascii="Tahoma" w:hAnsi="Tahoma" w:cs="Tahoma"/>
                <w:b/>
              </w:rPr>
            </w:pPr>
            <w:r w:rsidRPr="00B53056">
              <w:rPr>
                <w:rFonts w:ascii="Tahoma" w:hAnsi="Tahoma" w:cs="Tahoma"/>
                <w:b/>
              </w:rPr>
              <w:t xml:space="preserve">Strokovni delavec </w:t>
            </w:r>
            <w:proofErr w:type="spellStart"/>
            <w:r w:rsidRPr="00B53056">
              <w:rPr>
                <w:rFonts w:ascii="Tahoma" w:hAnsi="Tahoma" w:cs="Tahoma"/>
                <w:b/>
              </w:rPr>
              <w:t>VpD</w:t>
            </w:r>
            <w:proofErr w:type="spellEnd"/>
            <w:r w:rsidRPr="00B53056">
              <w:rPr>
                <w:rFonts w:ascii="Tahoma" w:hAnsi="Tahoma" w:cs="Tahoma"/>
                <w:b/>
              </w:rPr>
              <w:t xml:space="preserve"> in PV </w:t>
            </w:r>
          </w:p>
        </w:tc>
        <w:tc>
          <w:tcPr>
            <w:tcW w:w="3413" w:type="dxa"/>
            <w:tcBorders>
              <w:left w:val="dashSmallGap" w:sz="4" w:space="0" w:color="auto"/>
              <w:right w:val="dashSmallGap" w:sz="4" w:space="0" w:color="auto"/>
            </w:tcBorders>
            <w:shd w:val="clear" w:color="auto" w:fill="auto"/>
          </w:tcPr>
          <w:p w14:paraId="5DEC0159" w14:textId="77777777" w:rsidR="00100B17" w:rsidRDefault="00100B17" w:rsidP="000E2635">
            <w:pPr>
              <w:keepNext/>
              <w:keepLines/>
              <w:spacing w:after="0" w:line="240" w:lineRule="auto"/>
              <w:jc w:val="center"/>
              <w:rPr>
                <w:rFonts w:ascii="Tahoma" w:hAnsi="Tahoma" w:cs="Tahoma"/>
                <w:b/>
                <w:sz w:val="16"/>
              </w:rPr>
            </w:pPr>
            <w:r w:rsidRPr="00B53056">
              <w:rPr>
                <w:rFonts w:ascii="Tahoma" w:hAnsi="Tahoma" w:cs="Tahoma"/>
                <w:b/>
                <w:sz w:val="14"/>
              </w:rPr>
              <w:t>Ime in Priimek/Mobilni telefon/e-pošta:</w:t>
            </w:r>
          </w:p>
          <w:p w14:paraId="41FC9710" w14:textId="77777777" w:rsidR="00100B17" w:rsidRPr="00B53056" w:rsidRDefault="00100B17" w:rsidP="000E2635">
            <w:pPr>
              <w:keepNext/>
              <w:keepLines/>
              <w:spacing w:after="0" w:line="240" w:lineRule="auto"/>
              <w:jc w:val="center"/>
              <w:rPr>
                <w:rFonts w:ascii="Tahoma" w:hAnsi="Tahoma" w:cs="Tahoma"/>
                <w:b/>
              </w:rPr>
            </w:pPr>
            <w:r w:rsidRPr="00B53056">
              <w:rPr>
                <w:rFonts w:ascii="Tahoma" w:hAnsi="Tahoma" w:cs="Tahoma"/>
                <w:b/>
              </w:rPr>
              <w:t>Marjan Knez</w:t>
            </w:r>
          </w:p>
          <w:p w14:paraId="123C1197" w14:textId="77777777" w:rsidR="00100B17" w:rsidRPr="00B53056" w:rsidRDefault="008E5298" w:rsidP="000E2635">
            <w:pPr>
              <w:keepNext/>
              <w:keepLines/>
              <w:spacing w:after="0" w:line="240" w:lineRule="auto"/>
              <w:jc w:val="center"/>
              <w:rPr>
                <w:rFonts w:ascii="Tahoma" w:hAnsi="Tahoma" w:cs="Tahoma"/>
              </w:rPr>
            </w:pPr>
            <w:r>
              <w:rPr>
                <w:rFonts w:ascii="Tahoma" w:hAnsi="Tahoma" w:cs="Tahoma"/>
              </w:rPr>
              <w:t>GSM +386 41 640 973</w:t>
            </w:r>
          </w:p>
          <w:p w14:paraId="257B79FD" w14:textId="77777777" w:rsidR="00100B17" w:rsidRPr="00B53056" w:rsidRDefault="00772E0D" w:rsidP="000E2635">
            <w:pPr>
              <w:keepNext/>
              <w:keepLines/>
              <w:spacing w:after="0" w:line="240" w:lineRule="auto"/>
              <w:jc w:val="center"/>
              <w:rPr>
                <w:rFonts w:ascii="Tahoma" w:hAnsi="Tahoma" w:cs="Tahoma"/>
              </w:rPr>
            </w:pPr>
            <w:hyperlink r:id="rId21" w:history="1">
              <w:r w:rsidR="00100B17" w:rsidRPr="00B53056">
                <w:rPr>
                  <w:rFonts w:ascii="Tahoma" w:hAnsi="Tahoma" w:cs="Tahoma"/>
                  <w:color w:val="0000FF"/>
                  <w:u w:val="single"/>
                </w:rPr>
                <w:t>marjan.knez@energetika-lj.si</w:t>
              </w:r>
            </w:hyperlink>
          </w:p>
        </w:tc>
        <w:tc>
          <w:tcPr>
            <w:tcW w:w="3107" w:type="dxa"/>
            <w:tcBorders>
              <w:left w:val="dashSmallGap" w:sz="4" w:space="0" w:color="auto"/>
            </w:tcBorders>
            <w:shd w:val="clear" w:color="auto" w:fill="auto"/>
          </w:tcPr>
          <w:p w14:paraId="0D03B83A" w14:textId="77777777" w:rsidR="00100B17" w:rsidRPr="00B53056" w:rsidRDefault="00100B17" w:rsidP="000E2635">
            <w:pPr>
              <w:keepNext/>
              <w:keepLines/>
              <w:spacing w:after="0" w:line="240" w:lineRule="auto"/>
              <w:jc w:val="center"/>
              <w:rPr>
                <w:rFonts w:ascii="Tahoma" w:hAnsi="Tahoma" w:cs="Tahoma"/>
                <w:b/>
              </w:rPr>
            </w:pPr>
            <w:r w:rsidRPr="00B53056">
              <w:rPr>
                <w:rFonts w:ascii="Tahoma" w:hAnsi="Tahoma" w:cs="Tahoma"/>
                <w:b/>
                <w:sz w:val="14"/>
              </w:rPr>
              <w:t>Ime in Priimek/Mobilni telefon/e-pošta:</w:t>
            </w:r>
          </w:p>
        </w:tc>
      </w:tr>
      <w:tr w:rsidR="00100B17" w:rsidRPr="00B53056" w14:paraId="23D3DAD9" w14:textId="77777777" w:rsidTr="006D62CE">
        <w:trPr>
          <w:trHeight w:val="1076"/>
        </w:trPr>
        <w:tc>
          <w:tcPr>
            <w:tcW w:w="3403" w:type="dxa"/>
            <w:tcBorders>
              <w:right w:val="dashSmallGap" w:sz="4" w:space="0" w:color="auto"/>
            </w:tcBorders>
            <w:shd w:val="clear" w:color="auto" w:fill="auto"/>
          </w:tcPr>
          <w:p w14:paraId="60797663" w14:textId="77777777" w:rsidR="00100B17" w:rsidRPr="00B53056" w:rsidRDefault="00100B17" w:rsidP="000E2635">
            <w:pPr>
              <w:keepNext/>
              <w:keepLines/>
              <w:spacing w:after="0" w:line="240" w:lineRule="auto"/>
              <w:jc w:val="both"/>
              <w:rPr>
                <w:rFonts w:ascii="Tahoma" w:hAnsi="Tahoma" w:cs="Tahoma"/>
                <w:b/>
              </w:rPr>
            </w:pPr>
            <w:r w:rsidRPr="00B53056">
              <w:rPr>
                <w:rFonts w:ascii="Tahoma" w:hAnsi="Tahoma" w:cs="Tahoma"/>
                <w:b/>
              </w:rPr>
              <w:t>Odg. oseba za nadzor nad izvajanjem ravnanja z nevarnimi snovmi in odpadki ter izrednimi razmerami</w:t>
            </w:r>
          </w:p>
        </w:tc>
        <w:tc>
          <w:tcPr>
            <w:tcW w:w="6520" w:type="dxa"/>
            <w:gridSpan w:val="2"/>
            <w:tcBorders>
              <w:left w:val="dashSmallGap" w:sz="4" w:space="0" w:color="auto"/>
            </w:tcBorders>
            <w:shd w:val="clear" w:color="auto" w:fill="auto"/>
          </w:tcPr>
          <w:p w14:paraId="2EBFA5EF" w14:textId="77777777" w:rsidR="00100B17" w:rsidRDefault="00100B17" w:rsidP="000E2635">
            <w:pPr>
              <w:keepNext/>
              <w:keepLines/>
              <w:spacing w:after="0" w:line="240" w:lineRule="auto"/>
              <w:jc w:val="center"/>
              <w:rPr>
                <w:rFonts w:ascii="Tahoma" w:hAnsi="Tahoma" w:cs="Tahoma"/>
                <w:b/>
                <w:sz w:val="14"/>
              </w:rPr>
            </w:pPr>
            <w:r w:rsidRPr="00B53056">
              <w:rPr>
                <w:rFonts w:ascii="Tahoma" w:hAnsi="Tahoma" w:cs="Tahoma"/>
                <w:b/>
                <w:sz w:val="14"/>
              </w:rPr>
              <w:t>Ime in Priimek/Mobilni telefon/e-pošta:</w:t>
            </w:r>
          </w:p>
          <w:p w14:paraId="094D7FDE" w14:textId="77777777" w:rsidR="00100B17" w:rsidRPr="00B53056" w:rsidRDefault="00100B17" w:rsidP="000E2635">
            <w:pPr>
              <w:keepNext/>
              <w:keepLines/>
              <w:spacing w:after="0" w:line="240" w:lineRule="auto"/>
              <w:jc w:val="center"/>
              <w:rPr>
                <w:rFonts w:ascii="Tahoma" w:hAnsi="Tahoma" w:cs="Tahoma"/>
                <w:b/>
              </w:rPr>
            </w:pPr>
            <w:r w:rsidRPr="00B53056">
              <w:rPr>
                <w:rFonts w:ascii="Tahoma" w:hAnsi="Tahoma" w:cs="Tahoma"/>
                <w:b/>
              </w:rPr>
              <w:t>Irena Debeljak</w:t>
            </w:r>
          </w:p>
          <w:p w14:paraId="7D2F2A68" w14:textId="77777777" w:rsidR="00100B17" w:rsidRPr="00B53056" w:rsidRDefault="008E5298" w:rsidP="000E2635">
            <w:pPr>
              <w:keepNext/>
              <w:keepLines/>
              <w:spacing w:after="0" w:line="240" w:lineRule="auto"/>
              <w:jc w:val="center"/>
              <w:rPr>
                <w:rFonts w:ascii="Tahoma" w:hAnsi="Tahoma" w:cs="Tahoma"/>
              </w:rPr>
            </w:pPr>
            <w:r>
              <w:rPr>
                <w:rFonts w:ascii="Tahoma" w:hAnsi="Tahoma" w:cs="Tahoma"/>
              </w:rPr>
              <w:t>GSM +386 41 375 300</w:t>
            </w:r>
          </w:p>
          <w:p w14:paraId="157AD1EB" w14:textId="77777777" w:rsidR="00100B17" w:rsidRPr="00B53056" w:rsidRDefault="00772E0D" w:rsidP="000E2635">
            <w:pPr>
              <w:keepNext/>
              <w:keepLines/>
              <w:spacing w:after="0" w:line="240" w:lineRule="auto"/>
              <w:jc w:val="center"/>
              <w:rPr>
                <w:rFonts w:ascii="Tahoma" w:hAnsi="Tahoma" w:cs="Tahoma"/>
              </w:rPr>
            </w:pPr>
            <w:hyperlink r:id="rId22" w:history="1">
              <w:r w:rsidR="00100B17" w:rsidRPr="00B53056">
                <w:rPr>
                  <w:rFonts w:ascii="Tahoma" w:hAnsi="Tahoma" w:cs="Tahoma"/>
                  <w:color w:val="0000FF"/>
                  <w:u w:val="single"/>
                </w:rPr>
                <w:t>irena.debeljak@energetika-lj.si</w:t>
              </w:r>
            </w:hyperlink>
          </w:p>
        </w:tc>
      </w:tr>
    </w:tbl>
    <w:p w14:paraId="117F6C56" w14:textId="77777777" w:rsidR="00100B17" w:rsidRDefault="00100B17" w:rsidP="000E2635">
      <w:pPr>
        <w:keepNext/>
        <w:keepLines/>
        <w:spacing w:after="0" w:line="240" w:lineRule="auto"/>
        <w:ind w:left="705" w:hanging="705"/>
        <w:jc w:val="both"/>
        <w:rPr>
          <w:rFonts w:ascii="Tahoma" w:hAnsi="Tahoma" w:cs="Tahoma"/>
          <w:b/>
          <w:lang w:eastAsia="sl-SI"/>
        </w:rPr>
      </w:pPr>
    </w:p>
    <w:p w14:paraId="606BC6E1" w14:textId="77777777" w:rsidR="00100B17" w:rsidRPr="000A0DC4" w:rsidRDefault="00100B17" w:rsidP="000E2635">
      <w:pPr>
        <w:keepNext/>
        <w:keepLines/>
        <w:spacing w:after="0" w:line="240" w:lineRule="auto"/>
        <w:ind w:left="705" w:hanging="705"/>
        <w:jc w:val="both"/>
        <w:rPr>
          <w:rFonts w:ascii="Tahoma" w:hAnsi="Tahoma" w:cs="Tahoma"/>
          <w:lang w:eastAsia="sl-SI"/>
        </w:rPr>
      </w:pPr>
      <w:r>
        <w:rPr>
          <w:rFonts w:ascii="Tahoma" w:hAnsi="Tahoma" w:cs="Tahoma"/>
          <w:b/>
          <w:lang w:eastAsia="sl-SI"/>
        </w:rPr>
        <w:br w:type="page"/>
      </w:r>
      <w:r w:rsidRPr="000A0DC4">
        <w:rPr>
          <w:rFonts w:ascii="Tahoma" w:hAnsi="Tahoma" w:cs="Tahoma"/>
          <w:b/>
          <w:lang w:eastAsia="sl-SI"/>
        </w:rPr>
        <w:lastRenderedPageBreak/>
        <w:t>IV.2. Določitev skupnih nalog vseh odgovornih oseb</w:t>
      </w:r>
      <w:r w:rsidRPr="000A0DC4">
        <w:rPr>
          <w:rFonts w:ascii="Tahoma" w:hAnsi="Tahoma" w:cs="Tahoma"/>
          <w:lang w:eastAsia="sl-SI"/>
        </w:rPr>
        <w:t>:</w:t>
      </w:r>
    </w:p>
    <w:p w14:paraId="21B982F4" w14:textId="77777777" w:rsidR="00100B17" w:rsidRPr="000A0DC4" w:rsidRDefault="00100B17" w:rsidP="000E2635">
      <w:pPr>
        <w:keepNext/>
        <w:keepLines/>
        <w:spacing w:after="0" w:line="240" w:lineRule="auto"/>
        <w:ind w:left="705" w:hanging="705"/>
        <w:jc w:val="both"/>
        <w:rPr>
          <w:rFonts w:ascii="Tahoma" w:hAnsi="Tahoma" w:cs="Tahoma"/>
          <w:lang w:eastAsia="sl-SI"/>
        </w:rPr>
      </w:pPr>
      <w:r w:rsidRPr="000A0DC4">
        <w:rPr>
          <w:rFonts w:ascii="Tahoma" w:hAnsi="Tahoma" w:cs="Tahoma"/>
          <w:lang w:eastAsia="sl-SI"/>
        </w:rPr>
        <w:t>Odgovorne osebe po tem sporazumu imajo naslednje skupne naloge in obveznosti:</w:t>
      </w:r>
    </w:p>
    <w:p w14:paraId="64E17C9E" w14:textId="77777777" w:rsidR="00100B17" w:rsidRPr="000A0DC4" w:rsidRDefault="00100B17" w:rsidP="000E2635">
      <w:pPr>
        <w:keepNext/>
        <w:keepLines/>
        <w:numPr>
          <w:ilvl w:val="0"/>
          <w:numId w:val="3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se morajo udeležiti vseh sestankov, ki jih skliče skrbnik pogodbe, zlasti pa uvodnega sestanka najmanj 10 dni pred pričetkom del in z Uvedbo določiti skupne varnostne ukrepe;</w:t>
      </w:r>
    </w:p>
    <w:p w14:paraId="39769928" w14:textId="77777777" w:rsidR="00100B17" w:rsidRPr="000A0DC4" w:rsidRDefault="00100B17" w:rsidP="000E2635">
      <w:pPr>
        <w:keepNext/>
        <w:keepLines/>
        <w:numPr>
          <w:ilvl w:val="0"/>
          <w:numId w:val="3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obvezno morajo zahtevati sklic sestanka v primeru izrednih razmer ali pojavov neposredne nevarnosti na delovišču, ki na uvodnem sestanku in ogledu niso bili ugotovljeni;</w:t>
      </w:r>
    </w:p>
    <w:p w14:paraId="15DE729E" w14:textId="77777777" w:rsidR="00100B17" w:rsidRPr="000A0DC4" w:rsidRDefault="00100B17" w:rsidP="000E2635">
      <w:pPr>
        <w:keepNext/>
        <w:keepLines/>
        <w:numPr>
          <w:ilvl w:val="0"/>
          <w:numId w:val="3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odgovorne so za striktno izvajanje ukrepov , določenih s tem sporazumom, ter upoštevati pisne in, v nujnih primerih, ustne zahteve skrbnika pogodbe;</w:t>
      </w:r>
    </w:p>
    <w:p w14:paraId="11DFDE22" w14:textId="77777777" w:rsidR="00100B17" w:rsidRPr="000A0DC4" w:rsidRDefault="00100B17" w:rsidP="000E2635">
      <w:pPr>
        <w:keepNext/>
        <w:keepLines/>
        <w:numPr>
          <w:ilvl w:val="0"/>
          <w:numId w:val="3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kršitev določil tega sporazuma so dolžne zaustaviti dela, dokler se kršitev ne odpravi, samo kršitev pa morajo vpisati v Knjigo ukrepov in obvestiti ostale odgovorne osebe po tem sporazumu;</w:t>
      </w:r>
    </w:p>
    <w:p w14:paraId="545983CF" w14:textId="77777777" w:rsidR="00100B17" w:rsidRPr="000A0DC4" w:rsidRDefault="00100B17" w:rsidP="000E2635">
      <w:pPr>
        <w:keepNext/>
        <w:keepLines/>
        <w:numPr>
          <w:ilvl w:val="0"/>
          <w:numId w:val="3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 xml:space="preserve">v primeru težjih kršitev </w:t>
      </w:r>
      <w:proofErr w:type="spellStart"/>
      <w:r w:rsidRPr="000A0DC4">
        <w:rPr>
          <w:rFonts w:ascii="Tahoma" w:hAnsi="Tahoma" w:cs="Tahoma"/>
          <w:lang w:eastAsia="sl-SI"/>
        </w:rPr>
        <w:t>oz</w:t>
      </w:r>
      <w:proofErr w:type="spellEnd"/>
      <w:r w:rsidRPr="000A0DC4">
        <w:rPr>
          <w:rFonts w:ascii="Tahoma" w:hAnsi="Tahoma" w:cs="Tahoma"/>
          <w:lang w:eastAsia="sl-SI"/>
        </w:rPr>
        <w:t xml:space="preserve"> neposredne nevarnosti za življenje in zdravje delavcev na delovišču, so dolžne obvesti direktorja naročnika in izvajalca;</w:t>
      </w:r>
    </w:p>
    <w:p w14:paraId="092284A7" w14:textId="77777777" w:rsidR="00100B17" w:rsidRPr="000A0DC4" w:rsidRDefault="00100B17" w:rsidP="000E2635">
      <w:pPr>
        <w:keepNext/>
        <w:keepLines/>
        <w:numPr>
          <w:ilvl w:val="0"/>
          <w:numId w:val="3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proti podpisu seznanijo vsak svoje delavce z varnostnimi ukrepi, ki so določeni z Uvedbo delavcev v delo na skupnem delovišču;</w:t>
      </w:r>
    </w:p>
    <w:p w14:paraId="0C47B617" w14:textId="77777777" w:rsidR="00100B17" w:rsidRPr="000A0DC4" w:rsidRDefault="00100B17" w:rsidP="000E2635">
      <w:pPr>
        <w:keepNext/>
        <w:keepLines/>
        <w:numPr>
          <w:ilvl w:val="0"/>
          <w:numId w:val="36"/>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vse opažene pomanjkljivosti so dolžni vpisovati v Knjigo ukrepov.</w:t>
      </w:r>
    </w:p>
    <w:p w14:paraId="36214568" w14:textId="77777777" w:rsidR="00100B17" w:rsidRPr="000A0DC4" w:rsidRDefault="00100B17" w:rsidP="000E2635">
      <w:pPr>
        <w:keepNext/>
        <w:keepLines/>
        <w:spacing w:after="0" w:line="240" w:lineRule="auto"/>
        <w:ind w:left="705" w:hanging="705"/>
        <w:jc w:val="both"/>
        <w:rPr>
          <w:rFonts w:ascii="Tahoma" w:hAnsi="Tahoma" w:cs="Tahoma"/>
          <w:b/>
          <w:lang w:eastAsia="sl-SI"/>
        </w:rPr>
      </w:pPr>
    </w:p>
    <w:p w14:paraId="35707156" w14:textId="77777777" w:rsidR="00100B17" w:rsidRPr="000A0DC4" w:rsidRDefault="00100B17" w:rsidP="000E2635">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IV.3. Določitev posebnih pristojnosti in odgovornosti odgovornih oseb</w:t>
      </w:r>
      <w:r w:rsidRPr="000A0DC4">
        <w:rPr>
          <w:rFonts w:ascii="Tahoma" w:hAnsi="Tahoma" w:cs="Tahoma"/>
          <w:lang w:eastAsia="sl-SI"/>
        </w:rPr>
        <w:t>:</w:t>
      </w:r>
    </w:p>
    <w:p w14:paraId="35B8BFD1" w14:textId="77777777" w:rsidR="00100B17" w:rsidRPr="000A0DC4" w:rsidRDefault="00100B17" w:rsidP="000E2635">
      <w:pPr>
        <w:keepNext/>
        <w:keepLines/>
        <w:spacing w:after="0" w:line="240" w:lineRule="auto"/>
        <w:ind w:left="705" w:hanging="705"/>
        <w:jc w:val="both"/>
        <w:rPr>
          <w:rFonts w:ascii="Tahoma" w:hAnsi="Tahoma" w:cs="Tahoma"/>
          <w:b/>
          <w:lang w:eastAsia="sl-SI"/>
        </w:rPr>
      </w:pPr>
    </w:p>
    <w:p w14:paraId="0BA38B06" w14:textId="77777777" w:rsidR="00100B17" w:rsidRPr="000A0DC4" w:rsidRDefault="00100B17" w:rsidP="000E2635">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 xml:space="preserve">Oseba za usklajeno izvajanje ukrepov </w:t>
      </w:r>
      <w:r w:rsidRPr="000A0DC4">
        <w:rPr>
          <w:rFonts w:ascii="Tahoma" w:hAnsi="Tahoma" w:cs="Tahoma"/>
          <w:lang w:eastAsia="sl-SI"/>
        </w:rPr>
        <w:t>ima naslednje posebne naloge:</w:t>
      </w:r>
    </w:p>
    <w:p w14:paraId="1C190D58" w14:textId="77777777" w:rsidR="00100B17" w:rsidRPr="000A0DC4" w:rsidRDefault="00100B17" w:rsidP="000E2635">
      <w:pPr>
        <w:keepNext/>
        <w:keepLines/>
        <w:numPr>
          <w:ilvl w:val="0"/>
          <w:numId w:val="3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sklic uvodnega sestanka in periodičnih sestankov ali sestankov v primeru težjih kršitev skupnih varnostnih ukrepov;</w:t>
      </w:r>
    </w:p>
    <w:p w14:paraId="0821AA3C" w14:textId="77777777" w:rsidR="00100B17" w:rsidRPr="000A0DC4" w:rsidRDefault="00100B17" w:rsidP="000E2635">
      <w:pPr>
        <w:keepNext/>
        <w:keepLines/>
        <w:numPr>
          <w:ilvl w:val="0"/>
          <w:numId w:val="3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odgovoren je za usklajeno izvajanje ukrepov, določenih na podlagi tega sporazuma, z namenom, da ne pride do medsebojnega ogrožanja delavcev na skupnem delovišču;</w:t>
      </w:r>
    </w:p>
    <w:p w14:paraId="0E8C7B4B" w14:textId="77777777" w:rsidR="00100B17" w:rsidRPr="000A0DC4" w:rsidRDefault="00100B17" w:rsidP="000E2635">
      <w:pPr>
        <w:keepNext/>
        <w:keepLines/>
        <w:numPr>
          <w:ilvl w:val="0"/>
          <w:numId w:val="3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posega v obratovalno stanje energetskih naprav je dolžan poskrbeti za izvedbo tehnoloških varnostnih ukrepov, zlasti pa ukrepov za varno izločitev naprav ali dela energetskih naprav in izdajo dovoljenja za delo;</w:t>
      </w:r>
    </w:p>
    <w:p w14:paraId="3E62A844" w14:textId="77777777" w:rsidR="00100B17" w:rsidRPr="000A0DC4" w:rsidRDefault="00100B17" w:rsidP="000E2635">
      <w:pPr>
        <w:keepNext/>
        <w:keepLines/>
        <w:numPr>
          <w:ilvl w:val="0"/>
          <w:numId w:val="37"/>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morebitnih potreb izvajalca po posebni delovni opremi in pripomočkih, zlasti pa za potrebe dvigovanja in prenosa bremen z mostnimi dvigali in dela na višini z gradbenimi odri, posreduje pri pristojnih službah.</w:t>
      </w:r>
    </w:p>
    <w:p w14:paraId="69DDFF22" w14:textId="77777777" w:rsidR="00100B17" w:rsidRPr="000A0DC4" w:rsidRDefault="00100B17" w:rsidP="000E2635">
      <w:pPr>
        <w:keepNext/>
        <w:keepLines/>
        <w:spacing w:after="0" w:line="240" w:lineRule="auto"/>
        <w:jc w:val="both"/>
        <w:rPr>
          <w:rFonts w:ascii="Tahoma" w:hAnsi="Tahoma" w:cs="Tahoma"/>
          <w:lang w:eastAsia="sl-SI"/>
        </w:rPr>
      </w:pPr>
    </w:p>
    <w:p w14:paraId="0491B1AB" w14:textId="77777777" w:rsidR="00100B17" w:rsidRPr="000A0DC4" w:rsidRDefault="00100B17" w:rsidP="000E2635">
      <w:pPr>
        <w:keepNext/>
        <w:keepLines/>
        <w:spacing w:after="0" w:line="240" w:lineRule="auto"/>
        <w:ind w:left="705" w:hanging="705"/>
        <w:jc w:val="both"/>
        <w:rPr>
          <w:rFonts w:ascii="Tahoma" w:hAnsi="Tahoma" w:cs="Tahoma"/>
          <w:lang w:eastAsia="sl-SI"/>
        </w:rPr>
      </w:pPr>
      <w:r w:rsidRPr="000A0DC4">
        <w:rPr>
          <w:rFonts w:ascii="Tahoma" w:hAnsi="Tahoma" w:cs="Tahoma"/>
          <w:b/>
          <w:lang w:eastAsia="sl-SI"/>
        </w:rPr>
        <w:t>Vodja del – izvajalec</w:t>
      </w:r>
      <w:r w:rsidRPr="000A0DC4">
        <w:rPr>
          <w:rFonts w:ascii="Tahoma" w:hAnsi="Tahoma" w:cs="Tahoma"/>
          <w:lang w:eastAsia="sl-SI"/>
        </w:rPr>
        <w:t xml:space="preserve"> ima naslednje posebne naloge:</w:t>
      </w:r>
    </w:p>
    <w:p w14:paraId="64599954" w14:textId="77777777" w:rsidR="00100B17" w:rsidRPr="000A0DC4" w:rsidRDefault="00100B17" w:rsidP="000E2635">
      <w:pPr>
        <w:keepNext/>
        <w:keepLines/>
        <w:numPr>
          <w:ilvl w:val="0"/>
          <w:numId w:val="41"/>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 xml:space="preserve">na uvodnem sestanku predloži skrbniku pogodbe na vpogled vso zahtevano dokumentacijo iz točke III.3. tega sporazuma; </w:t>
      </w:r>
    </w:p>
    <w:p w14:paraId="5C5C0BCC" w14:textId="77777777" w:rsidR="00100B17" w:rsidRPr="000A0DC4" w:rsidRDefault="00100B17" w:rsidP="000E2635">
      <w:pPr>
        <w:keepNext/>
        <w:keepLines/>
        <w:numPr>
          <w:ilvl w:val="0"/>
          <w:numId w:val="41"/>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druge odgovorne osebe je dolžan seznaniti tehnologijo/načina izvajanja del in z nevarnostmi, ki iz njih izvirajo;</w:t>
      </w:r>
    </w:p>
    <w:p w14:paraId="523D7A9C" w14:textId="77777777" w:rsidR="00100B17" w:rsidRPr="000A0DC4" w:rsidRDefault="00100B17" w:rsidP="000E2635">
      <w:pPr>
        <w:keepNext/>
        <w:keepLines/>
        <w:numPr>
          <w:ilvl w:val="0"/>
          <w:numId w:val="41"/>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ki so v veljavi na območju dela in gibanja delavcev izvajalca, kot tudi ustnih opozoril odgovornih oseb naročnika;</w:t>
      </w:r>
    </w:p>
    <w:p w14:paraId="1B9582EC" w14:textId="77777777" w:rsidR="00100B17" w:rsidRPr="000A0DC4" w:rsidRDefault="00100B17" w:rsidP="000E2635">
      <w:pPr>
        <w:keepNext/>
        <w:keepLines/>
        <w:numPr>
          <w:ilvl w:val="0"/>
          <w:numId w:val="41"/>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51CC5FD1" w14:textId="77777777" w:rsidR="00100B17" w:rsidRPr="000A0DC4" w:rsidRDefault="00100B17" w:rsidP="000E2635">
      <w:pPr>
        <w:keepNext/>
        <w:keepLines/>
        <w:numPr>
          <w:ilvl w:val="0"/>
          <w:numId w:val="41"/>
        </w:numPr>
        <w:spacing w:after="0" w:line="240" w:lineRule="auto"/>
        <w:ind w:left="284" w:hanging="284"/>
        <w:contextualSpacing/>
        <w:jc w:val="both"/>
        <w:rPr>
          <w:rFonts w:ascii="Tahoma" w:hAnsi="Tahoma" w:cs="Tahoma"/>
          <w:b/>
          <w:lang w:eastAsia="sl-SI"/>
        </w:rPr>
      </w:pPr>
      <w:r w:rsidRPr="000A0DC4">
        <w:rPr>
          <w:rFonts w:ascii="Tahoma" w:hAnsi="Tahoma" w:cs="Tahoma"/>
          <w:lang w:eastAsia="sl-SI"/>
        </w:rPr>
        <w:t>v primeru kršitev določil tega sporazuma, s strani njegovih delavcev, je dolžan takoj zaustaviti dela, ter ukrepati zoper kršitelje.</w:t>
      </w:r>
    </w:p>
    <w:p w14:paraId="2884A4BA" w14:textId="77777777" w:rsidR="00100B17" w:rsidRPr="000A0DC4" w:rsidRDefault="00100B17" w:rsidP="000E2635">
      <w:pPr>
        <w:keepNext/>
        <w:keepLines/>
        <w:spacing w:after="0" w:line="240" w:lineRule="auto"/>
        <w:ind w:left="705" w:hanging="705"/>
        <w:jc w:val="both"/>
        <w:rPr>
          <w:rFonts w:ascii="Tahoma" w:hAnsi="Tahoma" w:cs="Tahoma"/>
          <w:b/>
          <w:lang w:eastAsia="sl-SI"/>
        </w:rPr>
      </w:pPr>
    </w:p>
    <w:p w14:paraId="03B03835" w14:textId="77777777" w:rsidR="00100B17" w:rsidRPr="000A0DC4" w:rsidRDefault="00100B17" w:rsidP="000E2635">
      <w:pPr>
        <w:keepNext/>
        <w:keepLines/>
        <w:spacing w:after="0" w:line="240" w:lineRule="auto"/>
        <w:jc w:val="both"/>
        <w:rPr>
          <w:rFonts w:ascii="Tahoma" w:hAnsi="Tahoma" w:cs="Tahoma"/>
          <w:lang w:eastAsia="sl-SI"/>
        </w:rPr>
      </w:pPr>
      <w:r w:rsidRPr="000A0DC4">
        <w:rPr>
          <w:rFonts w:ascii="Tahoma" w:hAnsi="Tahoma" w:cs="Tahoma"/>
          <w:b/>
          <w:lang w:eastAsia="sl-SI"/>
        </w:rPr>
        <w:t>Odgovorne osebe OE naročnika</w:t>
      </w:r>
      <w:r w:rsidRPr="000A0DC4">
        <w:rPr>
          <w:rFonts w:ascii="Tahoma" w:hAnsi="Tahoma" w:cs="Tahoma"/>
          <w:lang w:eastAsia="sl-SI"/>
        </w:rPr>
        <w:t xml:space="preserve"> ima naslednje posebne naloge:</w:t>
      </w:r>
    </w:p>
    <w:p w14:paraId="1A690B6B" w14:textId="77777777" w:rsidR="00100B17" w:rsidRPr="000A0DC4" w:rsidRDefault="00100B17" w:rsidP="000E2635">
      <w:pPr>
        <w:keepNext/>
        <w:keepLines/>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vodjo del izvajalca so dolžni seznaniti z delovnimi procesi v podjetju, ki potekajo na območju ali v neposredni bližini pogodbenih del oziroma delovišča;</w:t>
      </w:r>
    </w:p>
    <w:p w14:paraId="4AE7CA42" w14:textId="77777777" w:rsidR="00100B17" w:rsidRPr="000A0DC4" w:rsidRDefault="00100B17" w:rsidP="000E2635">
      <w:pPr>
        <w:keepNext/>
        <w:keepLines/>
        <w:numPr>
          <w:ilvl w:val="0"/>
          <w:numId w:val="38"/>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poskrbijo, da so delavci OE, ki jih vodijo, seznanjeni z nevarnostmi in varnostnimi ukrepi, ki so določeni z Uvedbo delavcev v delo na skupnem delovišču.</w:t>
      </w:r>
    </w:p>
    <w:p w14:paraId="39471D45" w14:textId="77777777" w:rsidR="00100B17" w:rsidRPr="000A0DC4" w:rsidRDefault="00100B17" w:rsidP="000E2635">
      <w:pPr>
        <w:keepNext/>
        <w:keepLines/>
        <w:spacing w:after="0" w:line="240" w:lineRule="auto"/>
        <w:ind w:left="720"/>
        <w:contextualSpacing/>
        <w:jc w:val="both"/>
        <w:rPr>
          <w:rFonts w:ascii="Tahoma" w:hAnsi="Tahoma" w:cs="Tahoma"/>
          <w:lang w:eastAsia="sl-SI"/>
        </w:rPr>
      </w:pPr>
    </w:p>
    <w:p w14:paraId="783AAAFE" w14:textId="77777777" w:rsidR="00100B17" w:rsidRPr="000A0DC4" w:rsidRDefault="00100B17" w:rsidP="000E2635">
      <w:pPr>
        <w:keepNext/>
        <w:keepLines/>
        <w:spacing w:after="0" w:line="240" w:lineRule="auto"/>
        <w:ind w:left="705" w:hanging="705"/>
        <w:jc w:val="both"/>
        <w:rPr>
          <w:rFonts w:ascii="Tahoma" w:hAnsi="Tahoma" w:cs="Tahoma"/>
          <w:lang w:eastAsia="sl-SI"/>
        </w:rPr>
      </w:pPr>
      <w:r>
        <w:rPr>
          <w:rFonts w:ascii="Tahoma" w:hAnsi="Tahoma" w:cs="Tahoma"/>
          <w:b/>
          <w:lang w:eastAsia="sl-SI"/>
        </w:rPr>
        <w:br w:type="page"/>
      </w:r>
      <w:r w:rsidRPr="000A0DC4">
        <w:rPr>
          <w:rFonts w:ascii="Tahoma" w:hAnsi="Tahoma" w:cs="Tahoma"/>
          <w:b/>
          <w:lang w:eastAsia="sl-SI"/>
        </w:rPr>
        <w:lastRenderedPageBreak/>
        <w:t xml:space="preserve">Strokovni delavci za </w:t>
      </w:r>
      <w:proofErr w:type="spellStart"/>
      <w:r w:rsidRPr="000A0DC4">
        <w:rPr>
          <w:rFonts w:ascii="Tahoma" w:hAnsi="Tahoma" w:cs="Tahoma"/>
          <w:b/>
          <w:lang w:eastAsia="sl-SI"/>
        </w:rPr>
        <w:t>VpD</w:t>
      </w:r>
      <w:proofErr w:type="spellEnd"/>
      <w:r w:rsidRPr="000A0DC4">
        <w:rPr>
          <w:rFonts w:ascii="Tahoma" w:hAnsi="Tahoma" w:cs="Tahoma"/>
          <w:b/>
          <w:lang w:eastAsia="sl-SI"/>
        </w:rPr>
        <w:t xml:space="preserve"> in PV</w:t>
      </w:r>
      <w:r w:rsidRPr="000A0DC4">
        <w:rPr>
          <w:rFonts w:ascii="Tahoma" w:hAnsi="Tahoma" w:cs="Tahoma"/>
          <w:lang w:eastAsia="sl-SI"/>
        </w:rPr>
        <w:t xml:space="preserve"> imajo po tem sporazumu naslednje posebne naloge:</w:t>
      </w:r>
    </w:p>
    <w:p w14:paraId="7DBEC4AF" w14:textId="77777777" w:rsidR="00100B17" w:rsidRPr="000A0DC4" w:rsidRDefault="00100B17" w:rsidP="000E2635">
      <w:pPr>
        <w:keepNext/>
        <w:keepLines/>
        <w:numPr>
          <w:ilvl w:val="0"/>
          <w:numId w:val="39"/>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strokovni delavec naročnika je dolžan seznaniti vodjo del izvajalca z internimi predpisi iz varstva pri delu in požarnega varstva, ki so veljavni na območju skupnega delovišča;</w:t>
      </w:r>
    </w:p>
    <w:p w14:paraId="1A8C7BDE" w14:textId="77777777" w:rsidR="00100B17" w:rsidRPr="000A0DC4" w:rsidRDefault="00100B17" w:rsidP="000E2635">
      <w:pPr>
        <w:keepNext/>
        <w:keepLines/>
        <w:numPr>
          <w:ilvl w:val="0"/>
          <w:numId w:val="39"/>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dolžan je izvajati zakonsko določen notranji nadzor nad izvajanjem ukrepov iz varstva pri delu in požarnega varstva;</w:t>
      </w:r>
    </w:p>
    <w:p w14:paraId="1A78A4BB" w14:textId="77777777" w:rsidR="00100B17" w:rsidRPr="000A0DC4" w:rsidRDefault="00100B17" w:rsidP="000E2635">
      <w:pPr>
        <w:keepNext/>
        <w:keepLines/>
        <w:numPr>
          <w:ilvl w:val="0"/>
          <w:numId w:val="39"/>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v primeru poškodbe pri delu njihovih delavcev so dolžni opraviti interno raziskavo in prijavo poškodbe v skladu z zakonom.</w:t>
      </w:r>
    </w:p>
    <w:p w14:paraId="21544C70" w14:textId="77777777" w:rsidR="00100B17" w:rsidRPr="000A0DC4" w:rsidRDefault="00100B17" w:rsidP="000E2635">
      <w:pPr>
        <w:keepNext/>
        <w:keepLines/>
        <w:spacing w:after="0" w:line="240" w:lineRule="auto"/>
        <w:jc w:val="both"/>
        <w:rPr>
          <w:rFonts w:ascii="Tahoma" w:hAnsi="Tahoma" w:cs="Tahoma"/>
          <w:lang w:eastAsia="sl-SI"/>
        </w:rPr>
      </w:pPr>
    </w:p>
    <w:p w14:paraId="3A052880" w14:textId="77777777" w:rsidR="00100B17" w:rsidRPr="000A0DC4" w:rsidRDefault="00100B17" w:rsidP="000E2635">
      <w:pPr>
        <w:keepNext/>
        <w:keepLines/>
        <w:spacing w:after="0" w:line="240" w:lineRule="auto"/>
        <w:jc w:val="both"/>
        <w:rPr>
          <w:rFonts w:ascii="Tahoma" w:hAnsi="Tahoma" w:cs="Tahoma"/>
          <w:lang w:eastAsia="sl-SI"/>
        </w:rPr>
      </w:pPr>
      <w:r w:rsidRPr="000A0DC4">
        <w:rPr>
          <w:rFonts w:ascii="Tahoma" w:hAnsi="Tahoma" w:cs="Tahoma"/>
          <w:b/>
          <w:lang w:eastAsia="sl-SI"/>
        </w:rPr>
        <w:t xml:space="preserve">Odgovorna oseba za nadzor nad izvajanjem ravnanja z nevarnimi snovmi in odpadki ter izrednimi razmerami </w:t>
      </w:r>
      <w:r w:rsidRPr="000A0DC4">
        <w:rPr>
          <w:rFonts w:ascii="Tahoma" w:hAnsi="Tahoma" w:cs="Tahoma"/>
          <w:lang w:eastAsia="sl-SI"/>
        </w:rPr>
        <w:t>ima naslednje posebne naloge:</w:t>
      </w:r>
    </w:p>
    <w:p w14:paraId="72EF78BC" w14:textId="77777777" w:rsidR="00100B17" w:rsidRPr="000A0DC4" w:rsidRDefault="00100B17" w:rsidP="000E2635">
      <w:pPr>
        <w:keepNext/>
        <w:keepLines/>
        <w:numPr>
          <w:ilvl w:val="0"/>
          <w:numId w:val="4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seznanitev delavcev izvajalca z zahtevami sistema ravnanja z okoljem;</w:t>
      </w:r>
    </w:p>
    <w:p w14:paraId="67F7B403" w14:textId="77777777" w:rsidR="00100B17" w:rsidRPr="000A0DC4" w:rsidRDefault="00100B17" w:rsidP="000E2635">
      <w:pPr>
        <w:keepNext/>
        <w:keepLines/>
        <w:numPr>
          <w:ilvl w:val="0"/>
          <w:numId w:val="40"/>
        </w:numPr>
        <w:spacing w:after="0" w:line="240" w:lineRule="auto"/>
        <w:ind w:left="284" w:hanging="284"/>
        <w:contextualSpacing/>
        <w:jc w:val="both"/>
        <w:rPr>
          <w:rFonts w:ascii="Tahoma" w:hAnsi="Tahoma" w:cs="Tahoma"/>
          <w:lang w:eastAsia="sl-SI"/>
        </w:rPr>
      </w:pPr>
      <w:r w:rsidRPr="000A0DC4">
        <w:rPr>
          <w:rFonts w:ascii="Tahoma" w:hAnsi="Tahoma" w:cs="Tahoma"/>
          <w:lang w:eastAsia="sl-SI"/>
        </w:rPr>
        <w:t>nadzor nad izvajanjem ravnanja z nevarnimi snovmi in odpadki ter izrednimi razmerami na skupnem delovišču.</w:t>
      </w:r>
    </w:p>
    <w:p w14:paraId="24C1D0B3" w14:textId="77777777" w:rsidR="00100B17" w:rsidRPr="000A0DC4" w:rsidRDefault="00100B17" w:rsidP="000E2635">
      <w:pPr>
        <w:keepNext/>
        <w:keepLines/>
        <w:spacing w:after="0" w:line="240" w:lineRule="auto"/>
        <w:jc w:val="both"/>
        <w:rPr>
          <w:rFonts w:ascii="Tahoma" w:hAnsi="Tahoma" w:cs="Tahoma"/>
          <w:lang w:eastAsia="sl-SI"/>
        </w:rPr>
      </w:pPr>
    </w:p>
    <w:p w14:paraId="3A70354D" w14:textId="77777777" w:rsidR="00100B17" w:rsidRPr="000A0DC4" w:rsidRDefault="00100B17" w:rsidP="000E2635">
      <w:pPr>
        <w:keepNext/>
        <w:keepLines/>
        <w:numPr>
          <w:ilvl w:val="0"/>
          <w:numId w:val="29"/>
        </w:numPr>
        <w:tabs>
          <w:tab w:val="left" w:pos="709"/>
        </w:tabs>
        <w:spacing w:after="0" w:line="240" w:lineRule="auto"/>
        <w:ind w:left="709" w:right="45" w:hanging="709"/>
        <w:jc w:val="both"/>
        <w:rPr>
          <w:rFonts w:ascii="Tahoma" w:eastAsia="Times New Roman" w:hAnsi="Tahoma" w:cs="Tahoma"/>
          <w:b/>
          <w:bCs/>
          <w:lang w:eastAsia="sl-SI"/>
        </w:rPr>
      </w:pPr>
      <w:r w:rsidRPr="000A0DC4">
        <w:rPr>
          <w:rFonts w:ascii="Tahoma" w:eastAsia="Times New Roman" w:hAnsi="Tahoma" w:cs="Tahoma"/>
          <w:b/>
          <w:bCs/>
          <w:lang w:eastAsia="sl-SI"/>
        </w:rPr>
        <w:t xml:space="preserve">KONČNE DOLOČBE </w:t>
      </w:r>
    </w:p>
    <w:p w14:paraId="7DB98F61" w14:textId="77777777" w:rsidR="00100B17" w:rsidRPr="000A0DC4" w:rsidRDefault="00100B17" w:rsidP="000E2635">
      <w:pPr>
        <w:keepNext/>
        <w:keepLines/>
        <w:tabs>
          <w:tab w:val="left" w:pos="709"/>
        </w:tabs>
        <w:spacing w:after="0" w:line="240" w:lineRule="auto"/>
        <w:ind w:left="705" w:right="45" w:hanging="705"/>
        <w:jc w:val="both"/>
        <w:rPr>
          <w:rFonts w:ascii="Tahoma" w:hAnsi="Tahoma" w:cs="Tahoma"/>
        </w:rPr>
      </w:pPr>
      <w:r w:rsidRPr="000A0DC4">
        <w:rPr>
          <w:rFonts w:ascii="Tahoma" w:hAnsi="Tahoma" w:cs="Tahoma"/>
          <w:b/>
        </w:rPr>
        <w:t xml:space="preserve">V.1. </w:t>
      </w:r>
      <w:r w:rsidRPr="000A0DC4">
        <w:rPr>
          <w:rFonts w:ascii="Tahoma" w:hAnsi="Tahoma" w:cs="Tahoma"/>
          <w:b/>
        </w:rPr>
        <w:tab/>
      </w:r>
      <w:r w:rsidRPr="000A0DC4">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52BE7639" w14:textId="77777777" w:rsidR="00100B17" w:rsidRPr="000A0DC4" w:rsidRDefault="00100B17" w:rsidP="000E2635">
      <w:pPr>
        <w:keepNext/>
        <w:keepLines/>
        <w:tabs>
          <w:tab w:val="left" w:pos="709"/>
        </w:tabs>
        <w:spacing w:after="0" w:line="240" w:lineRule="auto"/>
        <w:ind w:left="705" w:right="45" w:hanging="705"/>
        <w:jc w:val="both"/>
        <w:rPr>
          <w:rFonts w:ascii="Tahoma" w:hAnsi="Tahoma" w:cs="Tahoma"/>
        </w:rPr>
      </w:pPr>
      <w:r w:rsidRPr="000A0DC4">
        <w:rPr>
          <w:rFonts w:ascii="Tahoma" w:hAnsi="Tahoma" w:cs="Tahoma"/>
          <w:b/>
        </w:rPr>
        <w:t>V.2.</w:t>
      </w:r>
      <w:r w:rsidRPr="000A0DC4">
        <w:rPr>
          <w:rFonts w:ascii="Tahoma" w:hAnsi="Tahoma" w:cs="Tahoma"/>
          <w:b/>
        </w:rPr>
        <w:tab/>
      </w:r>
      <w:r w:rsidRPr="000A0DC4">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6FCA3774" w14:textId="77777777" w:rsidR="00100B17" w:rsidRPr="000A0DC4" w:rsidRDefault="00100B17" w:rsidP="000E2635">
      <w:pPr>
        <w:keepNext/>
        <w:keepLines/>
        <w:spacing w:after="0" w:line="240" w:lineRule="auto"/>
        <w:ind w:left="709" w:right="45" w:hanging="709"/>
        <w:jc w:val="both"/>
        <w:rPr>
          <w:rFonts w:ascii="Tahoma" w:eastAsia="Times New Roman" w:hAnsi="Tahoma" w:cs="Tahoma"/>
          <w:lang w:eastAsia="sl-SI"/>
        </w:rPr>
      </w:pPr>
      <w:r w:rsidRPr="000A0DC4">
        <w:rPr>
          <w:rFonts w:ascii="Tahoma" w:hAnsi="Tahoma" w:cs="Tahoma"/>
          <w:b/>
        </w:rPr>
        <w:t xml:space="preserve">V.3. </w:t>
      </w:r>
      <w:r w:rsidRPr="000A0DC4">
        <w:rPr>
          <w:rFonts w:ascii="Tahoma" w:hAnsi="Tahoma" w:cs="Tahoma"/>
          <w:b/>
        </w:rPr>
        <w:tab/>
      </w:r>
      <w:r w:rsidRPr="000A0DC4">
        <w:rPr>
          <w:rFonts w:ascii="Tahoma" w:hAnsi="Tahoma" w:cs="Tahoma"/>
        </w:rPr>
        <w:t xml:space="preserve">Ta sporazum začne veljati in se uporabljati z dnem podpisa vseh podpisnikov. Sporazum je sestavni del </w:t>
      </w:r>
      <w:r w:rsidR="00B82EDF">
        <w:rPr>
          <w:rFonts w:ascii="Tahoma" w:hAnsi="Tahoma" w:cs="Tahoma"/>
        </w:rPr>
        <w:t>okvirnega sporazuma</w:t>
      </w:r>
      <w:r w:rsidRPr="000A0DC4">
        <w:rPr>
          <w:rFonts w:ascii="Tahoma" w:hAnsi="Tahoma" w:cs="Tahoma"/>
        </w:rPr>
        <w:t xml:space="preserve"> o izvedbi </w:t>
      </w:r>
      <w:r w:rsidR="00B82EDF">
        <w:rPr>
          <w:rFonts w:ascii="Tahoma" w:hAnsi="Tahoma" w:cs="Tahoma"/>
        </w:rPr>
        <w:t>storitev</w:t>
      </w:r>
      <w:r w:rsidRPr="000A0DC4">
        <w:rPr>
          <w:rFonts w:ascii="Tahoma" w:hAnsi="Tahoma" w:cs="Tahoma"/>
        </w:rPr>
        <w:t>. Sestavljen je v treh</w:t>
      </w:r>
      <w:r w:rsidRPr="000A0DC4">
        <w:rPr>
          <w:rFonts w:ascii="Tahoma" w:eastAsia="Times New Roman" w:hAnsi="Tahoma" w:cs="Tahoma"/>
          <w:lang w:eastAsia="sl-SI"/>
        </w:rPr>
        <w:t xml:space="preserve"> (3) enakih izvodih, od katerih prejme naročnik dva (2) izvoda in izvajalec en (1) izvod.</w:t>
      </w:r>
    </w:p>
    <w:p w14:paraId="3BBE59AC" w14:textId="77777777" w:rsidR="00100B17" w:rsidRPr="000A0DC4" w:rsidRDefault="00100B17" w:rsidP="000E2635">
      <w:pPr>
        <w:keepNext/>
        <w:keepLines/>
        <w:tabs>
          <w:tab w:val="left" w:pos="709"/>
        </w:tabs>
        <w:spacing w:after="0" w:line="240" w:lineRule="auto"/>
        <w:ind w:left="705" w:right="45" w:hanging="705"/>
        <w:jc w:val="both"/>
        <w:rPr>
          <w:rFonts w:ascii="Tahoma" w:hAnsi="Tahoma" w:cs="Tahoma"/>
          <w:lang w:eastAsia="sl-SI"/>
        </w:rPr>
      </w:pPr>
    </w:p>
    <w:p w14:paraId="1082F121" w14:textId="77777777" w:rsidR="00100B17" w:rsidRDefault="00100B17" w:rsidP="000E2635">
      <w:pPr>
        <w:keepNext/>
        <w:keepLines/>
        <w:tabs>
          <w:tab w:val="left" w:pos="709"/>
        </w:tabs>
        <w:spacing w:after="0" w:line="240" w:lineRule="auto"/>
        <w:ind w:left="705" w:right="45" w:hanging="705"/>
        <w:jc w:val="both"/>
        <w:rPr>
          <w:rFonts w:ascii="Tahoma" w:eastAsia="Times New Roman" w:hAnsi="Tahoma" w:cs="Tahoma"/>
          <w:lang w:eastAsia="sl-SI"/>
        </w:rPr>
      </w:pPr>
    </w:p>
    <w:p w14:paraId="0A694A12" w14:textId="77777777" w:rsidR="00100B17" w:rsidRDefault="00100B17" w:rsidP="000E2635">
      <w:pPr>
        <w:keepNext/>
        <w:keepLines/>
        <w:tabs>
          <w:tab w:val="left" w:pos="709"/>
        </w:tabs>
        <w:spacing w:after="0" w:line="240" w:lineRule="auto"/>
        <w:ind w:left="705" w:right="45" w:hanging="705"/>
        <w:jc w:val="both"/>
        <w:rPr>
          <w:rFonts w:ascii="Tahoma" w:eastAsia="Times New Roman" w:hAnsi="Tahoma" w:cs="Tahoma"/>
          <w:lang w:eastAsia="sl-SI"/>
        </w:rPr>
      </w:pPr>
    </w:p>
    <w:p w14:paraId="044B482B" w14:textId="77777777" w:rsidR="00100B17" w:rsidRPr="0089420A" w:rsidRDefault="00100B17" w:rsidP="000E2635">
      <w:pPr>
        <w:keepNext/>
        <w:keepLines/>
        <w:tabs>
          <w:tab w:val="left" w:pos="709"/>
        </w:tabs>
        <w:spacing w:after="0" w:line="240" w:lineRule="auto"/>
        <w:ind w:left="705" w:right="45" w:hanging="705"/>
        <w:jc w:val="both"/>
        <w:rPr>
          <w:rFonts w:ascii="Tahoma" w:eastAsia="Times New Roman" w:hAnsi="Tahoma" w:cs="Tahoma"/>
          <w:lang w:eastAsia="sl-SI"/>
        </w:rPr>
      </w:pPr>
    </w:p>
    <w:p w14:paraId="571C52DD" w14:textId="77777777" w:rsidR="00100B17" w:rsidRPr="0089420A" w:rsidRDefault="00100B17" w:rsidP="000E2635">
      <w:pPr>
        <w:keepNext/>
        <w:keepLines/>
        <w:spacing w:after="0" w:line="240" w:lineRule="auto"/>
        <w:jc w:val="both"/>
        <w:rPr>
          <w:rFonts w:ascii="Tahoma" w:eastAsia="Times New Roman" w:hAnsi="Tahoma" w:cs="Tahoma"/>
          <w:lang w:eastAsia="sl-SI"/>
        </w:rPr>
      </w:pPr>
    </w:p>
    <w:p w14:paraId="74A3DFCB" w14:textId="77777777" w:rsidR="00100B17" w:rsidRPr="0089420A" w:rsidRDefault="00100B17" w:rsidP="000E2635">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4DCD6415" w14:textId="77777777" w:rsidR="00100B17" w:rsidRPr="0089420A" w:rsidRDefault="00100B17" w:rsidP="000E2635">
      <w:pPr>
        <w:keepNext/>
        <w:keepLines/>
        <w:tabs>
          <w:tab w:val="left" w:pos="4820"/>
        </w:tabs>
        <w:spacing w:after="0" w:line="240" w:lineRule="auto"/>
        <w:jc w:val="both"/>
        <w:rPr>
          <w:rFonts w:ascii="Tahoma" w:eastAsia="Times New Roman" w:hAnsi="Tahoma" w:cs="Tahoma"/>
          <w:lang w:eastAsia="sl-SI"/>
        </w:rPr>
      </w:pPr>
    </w:p>
    <w:p w14:paraId="5B8564DA" w14:textId="77777777" w:rsidR="00100B17" w:rsidRPr="0089420A" w:rsidRDefault="00100B17" w:rsidP="000E2635">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277AD644" w14:textId="77777777" w:rsidR="00100B17" w:rsidRPr="0089420A" w:rsidRDefault="00100B17" w:rsidP="000E2635">
      <w:pPr>
        <w:keepNext/>
        <w:keepLines/>
        <w:tabs>
          <w:tab w:val="left" w:pos="4820"/>
        </w:tabs>
        <w:spacing w:after="0" w:line="240" w:lineRule="auto"/>
        <w:jc w:val="both"/>
        <w:rPr>
          <w:rFonts w:ascii="Tahoma" w:eastAsia="Times New Roman" w:hAnsi="Tahoma" w:cs="Tahoma"/>
          <w:lang w:eastAsia="sl-SI"/>
        </w:rPr>
      </w:pPr>
    </w:p>
    <w:p w14:paraId="2E7AA4BA" w14:textId="77777777" w:rsidR="00100B17" w:rsidRPr="0089420A" w:rsidRDefault="00100B17" w:rsidP="000E2635">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320E4BFD" w14:textId="77777777" w:rsidR="00100B17" w:rsidRPr="0089420A" w:rsidRDefault="00100B17" w:rsidP="000E2635">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6985E945" w14:textId="77777777" w:rsidR="00100B17" w:rsidRPr="0089420A" w:rsidRDefault="00100B17" w:rsidP="000E2635">
      <w:pPr>
        <w:keepNext/>
        <w:keepLines/>
        <w:tabs>
          <w:tab w:val="left" w:pos="4962"/>
        </w:tabs>
        <w:spacing w:after="0" w:line="240" w:lineRule="auto"/>
        <w:jc w:val="both"/>
        <w:rPr>
          <w:rFonts w:ascii="Tahoma" w:eastAsia="Times New Roman" w:hAnsi="Tahoma" w:cs="Tahoma"/>
          <w:lang w:eastAsia="sl-SI"/>
        </w:rPr>
      </w:pPr>
    </w:p>
    <w:p w14:paraId="5152FD64" w14:textId="77777777" w:rsidR="00100B17" w:rsidRPr="0089420A" w:rsidRDefault="00100B17" w:rsidP="000E2635">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77CFD2CC" w14:textId="77777777" w:rsidR="00100B17" w:rsidRDefault="00100B17" w:rsidP="000E2635">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7AD6C468" w14:textId="77777777" w:rsidR="00746419" w:rsidRDefault="00100B17" w:rsidP="000E2635">
      <w:pPr>
        <w:keepNext/>
        <w:keepLines/>
        <w:autoSpaceDE w:val="0"/>
        <w:autoSpaceDN w:val="0"/>
        <w:adjustRightInd w:val="0"/>
        <w:spacing w:after="0" w:line="240" w:lineRule="auto"/>
        <w:jc w:val="center"/>
        <w:rPr>
          <w:rFonts w:ascii="Tahoma" w:hAnsi="Tahoma" w:cs="Tahoma"/>
        </w:rPr>
      </w:pPr>
      <w:r>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6F20A4A3" w14:textId="77777777" w:rsidTr="002377D5">
        <w:tc>
          <w:tcPr>
            <w:tcW w:w="9356" w:type="dxa"/>
          </w:tcPr>
          <w:p w14:paraId="1C39C3FE" w14:textId="77777777" w:rsidR="001E6D4A" w:rsidRPr="004B5914" w:rsidRDefault="001E6D4A" w:rsidP="000E2635">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 xml:space="preserve">VZOREC </w:t>
            </w:r>
            <w:r w:rsidR="00435E7F">
              <w:rPr>
                <w:rFonts w:ascii="Tahoma" w:eastAsia="Times New Roman" w:hAnsi="Tahoma" w:cs="Tahoma"/>
                <w:lang w:eastAsia="sl-SI"/>
              </w:rPr>
              <w:t>OKVIRNEGA SPORAZUMA</w:t>
            </w:r>
            <w:r w:rsidR="005D0701">
              <w:rPr>
                <w:rFonts w:ascii="Tahoma" w:eastAsia="Times New Roman" w:hAnsi="Tahoma" w:cs="Tahoma"/>
                <w:lang w:eastAsia="sl-SI"/>
              </w:rPr>
              <w:t xml:space="preserve"> </w:t>
            </w:r>
            <w:r w:rsidR="005D0701" w:rsidRPr="00540439">
              <w:rPr>
                <w:rFonts w:ascii="Tahoma" w:eastAsia="Times New Roman" w:hAnsi="Tahoma" w:cs="Tahoma"/>
                <w:color w:val="FF0000"/>
                <w:lang w:eastAsia="sl-SI"/>
              </w:rPr>
              <w:t>– ni potrebno prilagati v ponudbi</w:t>
            </w:r>
          </w:p>
        </w:tc>
      </w:tr>
    </w:tbl>
    <w:p w14:paraId="5258F85A" w14:textId="77777777" w:rsidR="004B5914" w:rsidRPr="00EC4317" w:rsidRDefault="004B5914" w:rsidP="000E2635">
      <w:pPr>
        <w:keepNext/>
        <w:keepLines/>
        <w:spacing w:after="0" w:line="240" w:lineRule="auto"/>
        <w:jc w:val="both"/>
        <w:rPr>
          <w:rFonts w:ascii="Tahoma" w:eastAsia="Times New Roman" w:hAnsi="Tahoma" w:cs="Tahoma"/>
          <w:b/>
          <w:lang w:eastAsia="sl-SI"/>
        </w:rPr>
      </w:pPr>
    </w:p>
    <w:p w14:paraId="3A3C6758" w14:textId="77777777" w:rsidR="00EC3759" w:rsidRDefault="00EC3759" w:rsidP="000E2635">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78187E">
        <w:rPr>
          <w:rFonts w:ascii="Tahoma" w:eastAsia="Times New Roman" w:hAnsi="Tahoma" w:cs="Tahoma"/>
          <w:b/>
          <w:lang w:eastAsia="sl-SI"/>
        </w:rPr>
        <w:t>JPE-SPV-188/20</w:t>
      </w:r>
      <w:r w:rsidR="00C04B74">
        <w:rPr>
          <w:rFonts w:ascii="Tahoma" w:eastAsia="Times New Roman" w:hAnsi="Tahoma" w:cs="Tahoma"/>
          <w:b/>
          <w:lang w:eastAsia="sl-SI"/>
        </w:rPr>
        <w:t xml:space="preserve"> </w:t>
      </w:r>
    </w:p>
    <w:p w14:paraId="3A555BDB" w14:textId="77777777" w:rsidR="00EC3759" w:rsidRPr="00EC4317" w:rsidRDefault="00EC3759" w:rsidP="000E2635">
      <w:pPr>
        <w:keepNext/>
        <w:keepLines/>
        <w:spacing w:after="0" w:line="240" w:lineRule="auto"/>
        <w:jc w:val="both"/>
        <w:rPr>
          <w:rFonts w:ascii="Tahoma" w:eastAsia="Times New Roman" w:hAnsi="Tahoma" w:cs="Tahoma"/>
          <w:b/>
          <w:lang w:eastAsia="sl-SI"/>
        </w:rPr>
      </w:pPr>
    </w:p>
    <w:p w14:paraId="77B1C5EF" w14:textId="77777777" w:rsidR="00EC3759" w:rsidRPr="00EC4317" w:rsidRDefault="00EC3759" w:rsidP="000E2635">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7A0358CF" w14:textId="77777777" w:rsidR="00EC3759" w:rsidRPr="00EC4317" w:rsidRDefault="00EC3759" w:rsidP="000E2635">
      <w:pPr>
        <w:keepNext/>
        <w:keepLines/>
        <w:tabs>
          <w:tab w:val="left" w:pos="4962"/>
        </w:tabs>
        <w:spacing w:after="0" w:line="240" w:lineRule="auto"/>
        <w:jc w:val="both"/>
        <w:rPr>
          <w:rFonts w:ascii="Tahoma" w:eastAsia="Times New Roman" w:hAnsi="Tahoma" w:cs="Tahoma"/>
          <w:b/>
          <w:lang w:eastAsia="sl-SI"/>
        </w:rPr>
      </w:pPr>
    </w:p>
    <w:p w14:paraId="6D72E81F" w14:textId="77777777" w:rsidR="00664114" w:rsidRPr="00E46BEB" w:rsidRDefault="00435E7F" w:rsidP="000E2635">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O</w:t>
      </w:r>
      <w:r w:rsidR="009251DE">
        <w:rPr>
          <w:rFonts w:ascii="Tahoma" w:eastAsia="Times New Roman" w:hAnsi="Tahoma" w:cs="Tahoma"/>
          <w:b/>
          <w:sz w:val="28"/>
          <w:lang w:eastAsia="sl-SI"/>
        </w:rPr>
        <w:t>kvirni sporazum</w:t>
      </w:r>
    </w:p>
    <w:p w14:paraId="6C3FCEE4" w14:textId="77777777" w:rsidR="00EC3759" w:rsidRPr="009251DE" w:rsidRDefault="002D3595" w:rsidP="000E2635">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za</w:t>
      </w:r>
    </w:p>
    <w:p w14:paraId="66F0F4BD" w14:textId="77777777" w:rsidR="00385BA1" w:rsidRDefault="00EB4AFD" w:rsidP="000E2635">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Raztovor premoga in lesnih sekancev</w:t>
      </w:r>
    </w:p>
    <w:p w14:paraId="44E9F6DD" w14:textId="77777777" w:rsidR="00EC3759" w:rsidRPr="009251DE" w:rsidRDefault="00EC3759" w:rsidP="000E2635">
      <w:pPr>
        <w:keepNext/>
        <w:keepLines/>
        <w:spacing w:after="0" w:line="240" w:lineRule="auto"/>
        <w:jc w:val="center"/>
        <w:rPr>
          <w:rFonts w:ascii="Tahoma" w:eastAsia="Times New Roman" w:hAnsi="Tahoma" w:cs="Tahoma"/>
          <w:b/>
          <w:sz w:val="28"/>
          <w:lang w:eastAsia="sl-SI"/>
        </w:rPr>
      </w:pPr>
    </w:p>
    <w:p w14:paraId="5EB04DF5" w14:textId="77777777" w:rsidR="00EC3759" w:rsidRPr="00EC4317" w:rsidRDefault="00EC3759" w:rsidP="000E2635">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ki </w:t>
      </w:r>
      <w:r w:rsidR="00385BA1">
        <w:rPr>
          <w:rFonts w:ascii="Tahoma" w:eastAsia="Times New Roman" w:hAnsi="Tahoma" w:cs="Tahoma"/>
          <w:lang w:eastAsia="sl-SI"/>
        </w:rPr>
        <w:t>ga</w:t>
      </w:r>
      <w:r w:rsidRPr="00EC4317">
        <w:rPr>
          <w:rFonts w:ascii="Tahoma" w:eastAsia="Times New Roman" w:hAnsi="Tahoma" w:cs="Tahoma"/>
          <w:lang w:eastAsia="sl-SI"/>
        </w:rPr>
        <w:t xml:space="preserve"> skleneta</w:t>
      </w:r>
    </w:p>
    <w:p w14:paraId="2CAB8965" w14:textId="77777777" w:rsidR="00EC3759" w:rsidRPr="00EC4317" w:rsidRDefault="00EC3759" w:rsidP="000E2635">
      <w:pPr>
        <w:keepNext/>
        <w:keepLines/>
        <w:spacing w:after="0" w:line="240" w:lineRule="auto"/>
        <w:ind w:left="1701" w:hanging="1701"/>
        <w:jc w:val="both"/>
        <w:rPr>
          <w:rFonts w:ascii="Tahoma" w:eastAsia="Times New Roman" w:hAnsi="Tahoma" w:cs="Tahoma"/>
          <w:b/>
          <w:lang w:eastAsia="sl-SI"/>
        </w:rPr>
      </w:pPr>
    </w:p>
    <w:p w14:paraId="4BC2B5EB" w14:textId="77777777" w:rsidR="00817A4E" w:rsidRDefault="00EC3759" w:rsidP="000E2635">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07C9C421" w14:textId="77777777" w:rsidR="00EC3759" w:rsidRPr="00F75079" w:rsidRDefault="00EC3759" w:rsidP="00817A4E">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6275CB9A" w14:textId="77777777" w:rsidR="00EC3759" w:rsidRPr="00F75079" w:rsidRDefault="00EC3759" w:rsidP="000E2635">
      <w:pPr>
        <w:keepNext/>
        <w:keepLines/>
        <w:spacing w:after="0" w:line="240" w:lineRule="auto"/>
        <w:jc w:val="both"/>
        <w:rPr>
          <w:rFonts w:ascii="Tahoma" w:eastAsia="Times New Roman" w:hAnsi="Tahoma" w:cs="Tahoma"/>
          <w:lang w:eastAsia="sl-SI"/>
        </w:rPr>
      </w:pPr>
    </w:p>
    <w:p w14:paraId="5C10B3D4" w14:textId="77777777" w:rsidR="00EC3759" w:rsidRPr="00F75079" w:rsidRDefault="00EC3759" w:rsidP="000E2635">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07CFA08A" w14:textId="77777777" w:rsidR="00EC3759" w:rsidRPr="00F75079" w:rsidRDefault="00EC3759" w:rsidP="000E2635">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434E7D6A" w14:textId="77777777" w:rsidR="00EC3759" w:rsidRPr="00F75079" w:rsidRDefault="00EC3759" w:rsidP="000E2635">
      <w:pPr>
        <w:keepNext/>
        <w:keepLines/>
        <w:tabs>
          <w:tab w:val="left" w:pos="1843"/>
        </w:tabs>
        <w:spacing w:after="0" w:line="240" w:lineRule="auto"/>
        <w:ind w:left="1701" w:hanging="1701"/>
        <w:jc w:val="both"/>
        <w:rPr>
          <w:rFonts w:ascii="Tahoma" w:eastAsia="Times New Roman" w:hAnsi="Tahoma" w:cs="Tahoma"/>
          <w:b/>
          <w:lang w:eastAsia="sl-SI"/>
        </w:rPr>
      </w:pPr>
    </w:p>
    <w:p w14:paraId="352E1696" w14:textId="77777777" w:rsidR="00EC3759" w:rsidRPr="00F75079" w:rsidRDefault="00EC3759" w:rsidP="000E2635">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425527B" w14:textId="77777777" w:rsidR="00EC3759" w:rsidRPr="00F75079" w:rsidRDefault="00EC3759" w:rsidP="000E2635">
      <w:pPr>
        <w:keepNext/>
        <w:keepLines/>
        <w:tabs>
          <w:tab w:val="left" w:pos="1702"/>
        </w:tabs>
        <w:spacing w:after="0" w:line="240" w:lineRule="auto"/>
        <w:jc w:val="both"/>
        <w:rPr>
          <w:rFonts w:ascii="Tahoma" w:eastAsia="Times New Roman" w:hAnsi="Tahoma" w:cs="Tahoma"/>
          <w:b/>
          <w:lang w:eastAsia="sl-SI"/>
        </w:rPr>
      </w:pPr>
    </w:p>
    <w:p w14:paraId="66DA184A" w14:textId="77777777" w:rsidR="00EC3759" w:rsidRPr="00F75079" w:rsidRDefault="00EC3759" w:rsidP="000E2635">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57E2C664" w14:textId="77777777" w:rsidR="00EC3759" w:rsidRPr="00F75079" w:rsidRDefault="00EC3759" w:rsidP="000E263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31E1DFAB" w14:textId="77777777" w:rsidR="00EC3759" w:rsidRPr="00F75079" w:rsidRDefault="00EC3759" w:rsidP="000E2635">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14E67D5" w14:textId="77777777" w:rsidR="00EC3759" w:rsidRPr="00F75079" w:rsidRDefault="00EC3759" w:rsidP="000E263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77F21F81" w14:textId="77777777" w:rsidR="00EC3759" w:rsidRPr="00F75079" w:rsidRDefault="00EC3759" w:rsidP="000E263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1EAFA2DC" w14:textId="77777777" w:rsidR="00EC3759" w:rsidRPr="00F75079" w:rsidRDefault="00EC3759" w:rsidP="000E2635">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5307834C" w14:textId="77777777" w:rsidR="00EC3759" w:rsidRDefault="00EC3759" w:rsidP="000E2635">
      <w:pPr>
        <w:keepNext/>
        <w:keepLines/>
        <w:tabs>
          <w:tab w:val="left" w:pos="709"/>
          <w:tab w:val="left" w:pos="1702"/>
        </w:tabs>
        <w:spacing w:after="0" w:line="240" w:lineRule="auto"/>
        <w:jc w:val="both"/>
        <w:rPr>
          <w:rFonts w:ascii="Tahoma" w:eastAsia="Times New Roman" w:hAnsi="Tahoma" w:cs="Tahoma"/>
          <w:lang w:eastAsia="sl-SI"/>
        </w:rPr>
      </w:pPr>
    </w:p>
    <w:p w14:paraId="6244EF59" w14:textId="77777777" w:rsidR="00EC3759" w:rsidRPr="00EC4317" w:rsidRDefault="00EC3759" w:rsidP="000E2635">
      <w:pPr>
        <w:keepNext/>
        <w:keepLines/>
        <w:tabs>
          <w:tab w:val="left" w:pos="709"/>
          <w:tab w:val="left" w:pos="1702"/>
        </w:tabs>
        <w:spacing w:after="0" w:line="240" w:lineRule="auto"/>
        <w:jc w:val="both"/>
        <w:rPr>
          <w:rFonts w:ascii="Tahoma" w:eastAsia="Times New Roman" w:hAnsi="Tahoma" w:cs="Tahoma"/>
          <w:lang w:eastAsia="sl-SI"/>
        </w:rPr>
      </w:pPr>
    </w:p>
    <w:p w14:paraId="099F0306" w14:textId="77777777" w:rsidR="00EC3759" w:rsidRPr="00EC4317" w:rsidRDefault="00EC3759" w:rsidP="000E2635">
      <w:pPr>
        <w:keepNext/>
        <w:keepLines/>
        <w:tabs>
          <w:tab w:val="left" w:pos="709"/>
          <w:tab w:val="left" w:pos="1702"/>
        </w:tabs>
        <w:spacing w:after="0" w:line="240" w:lineRule="auto"/>
        <w:jc w:val="both"/>
        <w:rPr>
          <w:rFonts w:ascii="Tahoma" w:eastAsia="Times New Roman" w:hAnsi="Tahoma" w:cs="Tahoma"/>
          <w:lang w:eastAsia="sl-SI"/>
        </w:rPr>
      </w:pPr>
    </w:p>
    <w:p w14:paraId="3443C0EA" w14:textId="77777777" w:rsidR="00EC3759" w:rsidRPr="00EC4317" w:rsidRDefault="00EC3759" w:rsidP="000E2635">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264CB2A4" w14:textId="77777777" w:rsidR="00EC3759" w:rsidRPr="00EC4317" w:rsidRDefault="00EC3759" w:rsidP="000E2635">
      <w:pPr>
        <w:keepNext/>
        <w:keepLines/>
        <w:spacing w:after="0" w:line="240" w:lineRule="auto"/>
        <w:jc w:val="center"/>
        <w:rPr>
          <w:rFonts w:ascii="Tahoma" w:hAnsi="Tahoma" w:cs="Tahoma"/>
          <w:b/>
        </w:rPr>
      </w:pPr>
    </w:p>
    <w:p w14:paraId="676E0B0D" w14:textId="77777777" w:rsidR="00EC3759" w:rsidRPr="00EC4317" w:rsidRDefault="00EC3759"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3AAEAE3" w14:textId="77777777" w:rsidR="00EC3759" w:rsidRPr="00EC4317" w:rsidRDefault="00EC3759" w:rsidP="000E2635">
      <w:pPr>
        <w:keepNext/>
        <w:keepLines/>
        <w:spacing w:after="0" w:line="240" w:lineRule="auto"/>
        <w:jc w:val="both"/>
        <w:rPr>
          <w:rFonts w:ascii="Tahoma" w:eastAsia="Times New Roman" w:hAnsi="Tahoma" w:cs="Tahoma"/>
          <w:lang w:eastAsia="sl-SI"/>
        </w:rPr>
      </w:pPr>
    </w:p>
    <w:p w14:paraId="4F01AEED" w14:textId="77777777" w:rsidR="00123166" w:rsidRPr="00123166" w:rsidRDefault="00F53EFA" w:rsidP="000E2635">
      <w:pPr>
        <w:keepNext/>
        <w:keepLines/>
        <w:spacing w:after="0" w:line="240" w:lineRule="auto"/>
        <w:jc w:val="both"/>
        <w:rPr>
          <w:rFonts w:ascii="Tahoma" w:hAnsi="Tahoma" w:cs="Tahoma"/>
          <w:szCs w:val="20"/>
          <w:lang w:val="x-none" w:eastAsia="sl-SI"/>
        </w:rPr>
      </w:pPr>
      <w:r>
        <w:rPr>
          <w:rFonts w:ascii="Tahoma" w:eastAsia="Times New Roman" w:hAnsi="Tahoma" w:cs="Tahoma"/>
          <w:lang w:eastAsia="sl-SI"/>
        </w:rPr>
        <w:t xml:space="preserve">Stranki okvirnega sporazuma </w:t>
      </w:r>
      <w:r w:rsidRPr="00CF2487">
        <w:rPr>
          <w:rFonts w:ascii="Tahoma" w:eastAsia="Times New Roman" w:hAnsi="Tahoma" w:cs="Tahoma"/>
          <w:lang w:eastAsia="sl-SI"/>
        </w:rPr>
        <w:t>uvodoma sporazumno ugotavljata, da je</w:t>
      </w:r>
      <w:r w:rsidRPr="00CF2487">
        <w:t xml:space="preserve"> </w:t>
      </w:r>
      <w:r w:rsidRPr="00CF2487">
        <w:rPr>
          <w:rFonts w:ascii="Tahoma" w:eastAsia="Times New Roman" w:hAnsi="Tahoma" w:cs="Tahoma"/>
          <w:lang w:eastAsia="sl-SI"/>
        </w:rPr>
        <w:t>JAVNI HOLDING Ljubljana, d.o.o., Verovškova ulica 70, Ljubljana, na podlagi pooblastila naročnika</w:t>
      </w:r>
      <w:r>
        <w:rPr>
          <w:rFonts w:ascii="Tahoma" w:eastAsia="Times New Roman" w:hAnsi="Tahoma" w:cs="Tahoma"/>
          <w:lang w:eastAsia="sl-SI"/>
        </w:rPr>
        <w:t>,</w:t>
      </w:r>
      <w:r w:rsidRPr="00CF2487">
        <w:rPr>
          <w:rFonts w:ascii="Tahoma" w:eastAsia="Times New Roman" w:hAnsi="Tahoma" w:cs="Tahoma"/>
          <w:lang w:eastAsia="sl-SI"/>
        </w:rPr>
        <w:t xml:space="preserve"> izvedel postopek oddaje javnega naročila št. </w:t>
      </w:r>
      <w:r>
        <w:rPr>
          <w:rFonts w:ascii="Tahoma" w:eastAsia="Times New Roman" w:hAnsi="Tahoma" w:cs="Tahoma"/>
          <w:lang w:eastAsia="sl-SI"/>
        </w:rPr>
        <w:t>JPE-SPV-188/20</w:t>
      </w:r>
      <w:r w:rsidRPr="00CF2487">
        <w:rPr>
          <w:rFonts w:ascii="Tahoma" w:eastAsia="Times New Roman" w:hAnsi="Tahoma" w:cs="Tahoma"/>
          <w:lang w:eastAsia="sl-SI"/>
        </w:rPr>
        <w:t xml:space="preserve"> </w:t>
      </w:r>
      <w:r w:rsidRPr="00A97791">
        <w:rPr>
          <w:rFonts w:ascii="Tahoma" w:eastAsia="Times New Roman" w:hAnsi="Tahoma" w:cs="Tahoma"/>
          <w:lang w:eastAsia="sl-SI"/>
        </w:rPr>
        <w:t>po postopku oddaje naročila male vrednosti, v skladu s 47. členom Zakona o javnem naročanju</w:t>
      </w:r>
      <w:r w:rsidRPr="00CF2487">
        <w:rPr>
          <w:rFonts w:ascii="Tahoma" w:eastAsia="Times New Roman" w:hAnsi="Tahoma" w:cs="Tahoma"/>
          <w:lang w:eastAsia="sl-SI"/>
        </w:rPr>
        <w:t xml:space="preserve"> (</w:t>
      </w:r>
      <w:r w:rsidRPr="001D7386">
        <w:rPr>
          <w:rFonts w:ascii="Tahoma" w:eastAsia="Times New Roman" w:hAnsi="Tahoma" w:cs="Tahoma"/>
          <w:lang w:eastAsia="sl-SI"/>
        </w:rPr>
        <w:t xml:space="preserve">Ur. l. RS, št. 91/15 </w:t>
      </w:r>
      <w:r>
        <w:rPr>
          <w:rFonts w:ascii="Tahoma" w:eastAsia="Times New Roman" w:hAnsi="Tahoma" w:cs="Tahoma"/>
          <w:lang w:eastAsia="sl-SI"/>
        </w:rPr>
        <w:t>s spremembami</w:t>
      </w:r>
      <w:r w:rsidRPr="00CF2487">
        <w:rPr>
          <w:rFonts w:ascii="Tahoma" w:eastAsia="Times New Roman" w:hAnsi="Tahoma" w:cs="Tahoma"/>
          <w:lang w:eastAsia="sl-SI"/>
        </w:rPr>
        <w:t xml:space="preserve">; v nadaljnjem besedilu: ZJN-3), ki je bilo objavljeno na Portalu javnih naročil dne ……………, pod št. objave </w:t>
      </w:r>
      <w:r w:rsidRPr="00385BA1">
        <w:rPr>
          <w:rFonts w:ascii="Tahoma" w:eastAsia="Times New Roman" w:hAnsi="Tahoma" w:cs="Tahoma"/>
          <w:lang w:eastAsia="sl-SI"/>
        </w:rPr>
        <w:t>JN_</w:t>
      </w:r>
      <w:r>
        <w:rPr>
          <w:rFonts w:ascii="Tahoma" w:eastAsia="Times New Roman" w:hAnsi="Tahoma" w:cs="Tahoma"/>
          <w:lang w:eastAsia="sl-SI"/>
        </w:rPr>
        <w:t>_____</w:t>
      </w:r>
      <w:r w:rsidRPr="00385BA1">
        <w:rPr>
          <w:rFonts w:ascii="Tahoma" w:eastAsia="Times New Roman" w:hAnsi="Tahoma" w:cs="Tahoma"/>
          <w:lang w:eastAsia="sl-SI"/>
        </w:rPr>
        <w:t>/20</w:t>
      </w:r>
      <w:r>
        <w:rPr>
          <w:rFonts w:ascii="Tahoma" w:eastAsia="Times New Roman" w:hAnsi="Tahoma" w:cs="Tahoma"/>
          <w:lang w:eastAsia="sl-SI"/>
        </w:rPr>
        <w:t>20</w:t>
      </w:r>
      <w:r w:rsidRPr="00385BA1">
        <w:rPr>
          <w:rFonts w:ascii="Tahoma" w:eastAsia="Times New Roman" w:hAnsi="Tahoma" w:cs="Tahoma"/>
          <w:lang w:eastAsia="sl-SI"/>
        </w:rPr>
        <w:t>-</w:t>
      </w:r>
      <w:r>
        <w:rPr>
          <w:rFonts w:ascii="Tahoma" w:eastAsia="Times New Roman" w:hAnsi="Tahoma" w:cs="Tahoma"/>
          <w:lang w:eastAsia="sl-SI"/>
        </w:rPr>
        <w:t>___</w:t>
      </w:r>
      <w:r w:rsidRPr="00CF2487">
        <w:rPr>
          <w:rFonts w:ascii="Tahoma" w:eastAsia="Times New Roman" w:hAnsi="Tahoma" w:cs="Tahoma"/>
          <w:lang w:eastAsia="sl-SI"/>
        </w:rPr>
        <w:t xml:space="preserve"> z namenom sklenitve </w:t>
      </w:r>
      <w:r>
        <w:rPr>
          <w:rFonts w:ascii="Tahoma" w:eastAsia="Times New Roman" w:hAnsi="Tahoma" w:cs="Tahoma"/>
          <w:lang w:eastAsia="sl-SI"/>
        </w:rPr>
        <w:t>okvirnega sporazuma</w:t>
      </w:r>
      <w:r w:rsidRPr="00CF2487">
        <w:rPr>
          <w:rFonts w:ascii="Tahoma" w:eastAsia="Times New Roman" w:hAnsi="Tahoma" w:cs="Tahoma"/>
          <w:lang w:eastAsia="sl-SI"/>
        </w:rPr>
        <w:t xml:space="preserve"> </w:t>
      </w:r>
      <w:r w:rsidRPr="00385BA1">
        <w:rPr>
          <w:rFonts w:ascii="Tahoma" w:eastAsia="Times New Roman" w:hAnsi="Tahoma" w:cs="Tahoma"/>
          <w:lang w:eastAsia="sl-SI"/>
        </w:rPr>
        <w:t>za</w:t>
      </w:r>
      <w:r w:rsidR="00CF2487" w:rsidRPr="00385BA1">
        <w:rPr>
          <w:rFonts w:ascii="Tahoma" w:eastAsia="Times New Roman" w:hAnsi="Tahoma" w:cs="Tahoma"/>
          <w:lang w:eastAsia="sl-SI"/>
        </w:rPr>
        <w:t xml:space="preserve"> »</w:t>
      </w:r>
      <w:r w:rsidR="00EB4AFD">
        <w:rPr>
          <w:rFonts w:ascii="Tahoma" w:eastAsia="Times New Roman" w:hAnsi="Tahoma" w:cs="Tahoma"/>
          <w:lang w:eastAsia="sl-SI"/>
        </w:rPr>
        <w:t>Raztovor premoga in lesnih sekancev</w:t>
      </w:r>
      <w:r w:rsidR="00CF2487" w:rsidRPr="00CF2487">
        <w:rPr>
          <w:rFonts w:ascii="Tahoma" w:eastAsia="Times New Roman" w:hAnsi="Tahoma" w:cs="Tahoma"/>
          <w:lang w:eastAsia="sl-SI"/>
        </w:rPr>
        <w:t xml:space="preserve">«, </w:t>
      </w:r>
      <w:r w:rsidRPr="00CF2487">
        <w:rPr>
          <w:rFonts w:ascii="Tahoma" w:eastAsia="Times New Roman" w:hAnsi="Tahoma" w:cs="Tahoma"/>
          <w:lang w:eastAsia="sl-SI"/>
        </w:rPr>
        <w:t xml:space="preserve">v katerem je naročnik izvajalca izbral na podlagi cenovno najugodnejše ponudbe in na podlagi pogojev, opredeljenih v razpisni dokumentaciji naročnika št. </w:t>
      </w:r>
      <w:r>
        <w:rPr>
          <w:rFonts w:ascii="Tahoma" w:eastAsia="Times New Roman" w:hAnsi="Tahoma" w:cs="Tahoma"/>
          <w:lang w:eastAsia="sl-SI"/>
        </w:rPr>
        <w:t>JPE-SPV-188/20,</w:t>
      </w:r>
      <w:r w:rsidRPr="00CF2487">
        <w:rPr>
          <w:rFonts w:ascii="Tahoma" w:eastAsia="Times New Roman" w:hAnsi="Tahoma" w:cs="Tahoma"/>
          <w:lang w:eastAsia="sl-SI"/>
        </w:rPr>
        <w:t xml:space="preserve"> </w:t>
      </w:r>
      <w:r w:rsidRPr="00023CF8">
        <w:rPr>
          <w:rFonts w:ascii="Tahoma" w:eastAsia="Times New Roman" w:hAnsi="Tahoma" w:cs="Tahoma"/>
          <w:lang w:eastAsia="sl-SI"/>
        </w:rPr>
        <w:t xml:space="preserve">in </w:t>
      </w:r>
      <w:r w:rsidRPr="00123166">
        <w:rPr>
          <w:rFonts w:ascii="Tahoma" w:hAnsi="Tahoma" w:cs="Tahoma"/>
          <w:szCs w:val="20"/>
          <w:lang w:eastAsia="sl-SI"/>
        </w:rPr>
        <w:t xml:space="preserve">sicer </w:t>
      </w:r>
      <w:r w:rsidR="00E0288D">
        <w:rPr>
          <w:rFonts w:ascii="Tahoma" w:hAnsi="Tahoma" w:cs="Tahoma"/>
          <w:szCs w:val="20"/>
          <w:lang w:eastAsia="sl-SI"/>
        </w:rPr>
        <w:t>do 31. 1. 2022</w:t>
      </w:r>
      <w:r w:rsidRPr="00123166">
        <w:rPr>
          <w:rFonts w:ascii="Tahoma" w:hAnsi="Tahoma" w:cs="Tahoma"/>
          <w:szCs w:val="20"/>
          <w:lang w:eastAsia="sl-SI"/>
        </w:rPr>
        <w:t xml:space="preserve"> </w:t>
      </w:r>
      <w:r w:rsidRPr="00123166">
        <w:rPr>
          <w:rFonts w:ascii="Tahoma" w:hAnsi="Tahoma" w:cs="Tahoma"/>
          <w:lang w:eastAsia="sl-SI"/>
        </w:rPr>
        <w:t>oziroma do izčrpanja vrednosti iz</w:t>
      </w:r>
      <w:r>
        <w:rPr>
          <w:rFonts w:ascii="Tahoma" w:hAnsi="Tahoma" w:cs="Tahoma"/>
          <w:lang w:eastAsia="sl-SI"/>
        </w:rPr>
        <w:t xml:space="preserve"> prvega odstavka </w:t>
      </w:r>
      <w:r w:rsidRPr="00123166">
        <w:rPr>
          <w:rFonts w:ascii="Tahoma" w:hAnsi="Tahoma" w:cs="Tahoma"/>
          <w:lang w:eastAsia="sl-SI"/>
        </w:rPr>
        <w:t>4. člena tega okvirnega sporazuma, kar nastopi prej</w:t>
      </w:r>
      <w:r w:rsidR="00E0288D">
        <w:rPr>
          <w:rFonts w:ascii="Tahoma" w:hAnsi="Tahoma" w:cs="Tahoma"/>
          <w:lang w:eastAsia="sl-SI"/>
        </w:rPr>
        <w:t>.</w:t>
      </w:r>
    </w:p>
    <w:p w14:paraId="0EA0973D" w14:textId="77777777" w:rsidR="00EC3759" w:rsidRPr="00123166" w:rsidRDefault="00EC3759" w:rsidP="000E2635">
      <w:pPr>
        <w:pStyle w:val="Telobesedila"/>
        <w:keepNext/>
        <w:keepLines/>
        <w:widowControl/>
        <w:rPr>
          <w:rFonts w:ascii="Tahoma" w:hAnsi="Tahoma" w:cs="Tahoma"/>
          <w:b w:val="0"/>
          <w:sz w:val="22"/>
          <w:szCs w:val="22"/>
        </w:rPr>
      </w:pPr>
    </w:p>
    <w:p w14:paraId="41D6AA2B" w14:textId="77777777" w:rsidR="00CC2296" w:rsidRPr="00CC2296" w:rsidRDefault="00CC2296" w:rsidP="000E2635">
      <w:pPr>
        <w:keepNext/>
        <w:keepLines/>
        <w:spacing w:after="0" w:line="240" w:lineRule="auto"/>
        <w:jc w:val="both"/>
        <w:rPr>
          <w:rFonts w:ascii="Tahoma" w:eastAsia="Times New Roman" w:hAnsi="Tahoma" w:cs="Tahoma"/>
          <w:lang w:eastAsia="sl-SI"/>
        </w:rPr>
      </w:pPr>
      <w:r w:rsidRPr="00CC2296">
        <w:rPr>
          <w:rFonts w:ascii="Tahoma" w:eastAsia="Times New Roman" w:hAnsi="Tahoma" w:cs="Tahoma"/>
          <w:lang w:eastAsia="sl-SI"/>
        </w:rPr>
        <w:t>S tem okvirnim sporazumom se naročnik in izvajalec dogovorita o pogojih izvajanja predmeta okvirnega sporazuma.</w:t>
      </w:r>
    </w:p>
    <w:p w14:paraId="634B1780" w14:textId="77777777" w:rsidR="00EC3759" w:rsidRPr="00EC4317" w:rsidRDefault="00EC3759" w:rsidP="000E2635">
      <w:pPr>
        <w:keepNext/>
        <w:keepLines/>
        <w:suppressAutoHyphens/>
        <w:spacing w:after="0" w:line="240" w:lineRule="auto"/>
        <w:jc w:val="both"/>
        <w:rPr>
          <w:rFonts w:ascii="Tahoma" w:eastAsia="Times New Roman" w:hAnsi="Tahoma" w:cs="Tahoma"/>
          <w:b/>
          <w:color w:val="000000"/>
          <w:lang w:eastAsia="sl-SI"/>
        </w:rPr>
      </w:pPr>
    </w:p>
    <w:p w14:paraId="52D16835" w14:textId="77777777" w:rsidR="00EC3759" w:rsidRPr="00EC4317" w:rsidRDefault="00D94C7A" w:rsidP="000E2635">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00EC3759" w:rsidRPr="00EC4317">
        <w:rPr>
          <w:rFonts w:ascii="Tahoma" w:hAnsi="Tahoma" w:cs="Tahoma"/>
          <w:b/>
          <w:sz w:val="22"/>
          <w:szCs w:val="22"/>
        </w:rPr>
        <w:lastRenderedPageBreak/>
        <w:t xml:space="preserve">PREDMET </w:t>
      </w:r>
      <w:r w:rsidR="00435E7F">
        <w:rPr>
          <w:rFonts w:ascii="Tahoma" w:hAnsi="Tahoma" w:cs="Tahoma"/>
          <w:b/>
          <w:sz w:val="22"/>
          <w:szCs w:val="22"/>
        </w:rPr>
        <w:t>OKVIRNEGA SPORAZUMA</w:t>
      </w:r>
    </w:p>
    <w:p w14:paraId="4697A9DF" w14:textId="77777777" w:rsidR="00EC3759" w:rsidRPr="00EC4317" w:rsidRDefault="00EC3759" w:rsidP="000E2635">
      <w:pPr>
        <w:keepNext/>
        <w:keepLines/>
        <w:tabs>
          <w:tab w:val="left" w:pos="3005"/>
        </w:tabs>
        <w:spacing w:after="0" w:line="240" w:lineRule="auto"/>
        <w:ind w:left="1077"/>
        <w:jc w:val="center"/>
        <w:rPr>
          <w:rFonts w:ascii="Tahoma" w:eastAsia="Times New Roman" w:hAnsi="Tahoma" w:cs="Tahoma"/>
          <w:b/>
          <w:color w:val="000000"/>
          <w:lang w:eastAsia="sl-SI"/>
        </w:rPr>
      </w:pPr>
    </w:p>
    <w:p w14:paraId="435CAA13" w14:textId="77777777" w:rsidR="00EC3759" w:rsidRPr="00EC4317" w:rsidRDefault="00EC3759"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4F5817A" w14:textId="77777777" w:rsidR="00EC3759" w:rsidRPr="00EC4317" w:rsidRDefault="00EC3759" w:rsidP="000E2635">
      <w:pPr>
        <w:pStyle w:val="Odstavekseznama"/>
        <w:keepNext/>
        <w:keepLines/>
        <w:ind w:left="360"/>
        <w:jc w:val="both"/>
        <w:rPr>
          <w:rFonts w:ascii="Tahoma" w:hAnsi="Tahoma" w:cs="Tahoma"/>
          <w:noProof/>
          <w:sz w:val="22"/>
          <w:szCs w:val="22"/>
        </w:rPr>
      </w:pPr>
    </w:p>
    <w:p w14:paraId="697518B5" w14:textId="77777777" w:rsidR="00F53EFA" w:rsidRPr="00F53EFA" w:rsidRDefault="00A52674" w:rsidP="000E2635">
      <w:pPr>
        <w:keepNext/>
        <w:keepLines/>
        <w:tabs>
          <w:tab w:val="left" w:pos="1702"/>
        </w:tabs>
        <w:spacing w:after="0" w:line="240" w:lineRule="auto"/>
        <w:jc w:val="both"/>
        <w:rPr>
          <w:rFonts w:ascii="Tahoma" w:eastAsia="Times New Roman" w:hAnsi="Tahoma" w:cs="Tahoma"/>
          <w:lang w:eastAsia="sl-SI"/>
        </w:rPr>
      </w:pPr>
      <w:r w:rsidRPr="00A52674">
        <w:rPr>
          <w:rFonts w:ascii="Tahoma" w:eastAsia="Times New Roman" w:hAnsi="Tahoma" w:cs="Tahoma"/>
          <w:lang w:eastAsia="sl-SI"/>
        </w:rPr>
        <w:t xml:space="preserve">Predmet okvirnega sporazuma </w:t>
      </w:r>
      <w:r w:rsidR="004226EF">
        <w:rPr>
          <w:rFonts w:ascii="Tahoma" w:eastAsia="Times New Roman" w:hAnsi="Tahoma" w:cs="Tahoma"/>
          <w:lang w:eastAsia="sl-SI"/>
        </w:rPr>
        <w:t>je</w:t>
      </w:r>
      <w:r w:rsidRPr="00A52674">
        <w:rPr>
          <w:rFonts w:ascii="Tahoma" w:eastAsia="Times New Roman" w:hAnsi="Tahoma" w:cs="Tahoma"/>
          <w:lang w:eastAsia="sl-SI"/>
        </w:rPr>
        <w:t xml:space="preserve"> </w:t>
      </w:r>
      <w:r w:rsidR="004226EF">
        <w:rPr>
          <w:rFonts w:ascii="Tahoma" w:eastAsia="Times New Roman" w:hAnsi="Tahoma" w:cs="Tahoma"/>
          <w:lang w:eastAsia="sl-SI"/>
        </w:rPr>
        <w:t>r</w:t>
      </w:r>
      <w:r w:rsidR="00EB4AFD">
        <w:rPr>
          <w:rFonts w:ascii="Tahoma" w:eastAsia="Times New Roman" w:hAnsi="Tahoma" w:cs="Tahoma"/>
          <w:lang w:eastAsia="sl-SI"/>
        </w:rPr>
        <w:t>aztovor premoga in lesnih sekancev</w:t>
      </w:r>
      <w:r w:rsidR="00603FFC">
        <w:rPr>
          <w:rFonts w:ascii="Tahoma" w:eastAsia="Times New Roman" w:hAnsi="Tahoma" w:cs="Tahoma"/>
          <w:lang w:eastAsia="sl-SI"/>
        </w:rPr>
        <w:t xml:space="preserve"> </w:t>
      </w:r>
      <w:r w:rsidRPr="00A52674">
        <w:rPr>
          <w:rFonts w:ascii="Tahoma" w:eastAsia="Times New Roman" w:hAnsi="Tahoma" w:cs="Tahoma"/>
          <w:lang w:eastAsia="sl-SI"/>
        </w:rPr>
        <w:t xml:space="preserve">(v nadaljevanju: </w:t>
      </w:r>
      <w:r w:rsidR="00366013">
        <w:rPr>
          <w:rFonts w:ascii="Tahoma" w:eastAsia="Times New Roman" w:hAnsi="Tahoma" w:cs="Tahoma"/>
          <w:lang w:eastAsia="sl-SI"/>
        </w:rPr>
        <w:t>storitve</w:t>
      </w:r>
      <w:r w:rsidRPr="00A52674">
        <w:rPr>
          <w:rFonts w:ascii="Tahoma" w:eastAsia="Times New Roman" w:hAnsi="Tahoma" w:cs="Tahoma"/>
          <w:lang w:eastAsia="sl-SI"/>
        </w:rPr>
        <w:t xml:space="preserve">), </w:t>
      </w:r>
      <w:r w:rsidR="00F53EFA" w:rsidRPr="00F53EFA">
        <w:rPr>
          <w:rFonts w:ascii="Tahoma" w:eastAsia="Times New Roman" w:hAnsi="Tahoma" w:cs="Tahoma"/>
          <w:lang w:eastAsia="sl-SI"/>
        </w:rPr>
        <w:t>v količinah in dinamiki, ki jih naročnik po obsegu in časovno ne more vnaprej določiti,</w:t>
      </w:r>
      <w:r w:rsidR="00F53EFA" w:rsidRPr="00F53EFA">
        <w:rPr>
          <w:rFonts w:ascii="Tahoma" w:eastAsia="Times New Roman" w:hAnsi="Tahoma" w:cs="Tahoma"/>
          <w:bCs/>
          <w:lang w:eastAsia="sl-SI"/>
        </w:rPr>
        <w:t xml:space="preserve"> v skladu s tehnično specifikacijo, kot je to opredeljeno v razpisni dokumentaciji naročnika št. JPE-SPV-</w:t>
      </w:r>
      <w:r w:rsidR="00F53EFA">
        <w:rPr>
          <w:rFonts w:ascii="Tahoma" w:eastAsia="Times New Roman" w:hAnsi="Tahoma" w:cs="Tahoma"/>
          <w:bCs/>
          <w:lang w:eastAsia="sl-SI"/>
        </w:rPr>
        <w:t>188</w:t>
      </w:r>
      <w:r w:rsidR="00F53EFA" w:rsidRPr="00F53EFA">
        <w:rPr>
          <w:rFonts w:ascii="Tahoma" w:eastAsia="Times New Roman" w:hAnsi="Tahoma" w:cs="Tahoma"/>
          <w:bCs/>
          <w:lang w:eastAsia="sl-SI"/>
        </w:rPr>
        <w:t xml:space="preserve">/20 (v nadaljevanju: razpisna dokumentacija), </w:t>
      </w:r>
      <w:r w:rsidR="00F53EFA" w:rsidRPr="00F53EFA">
        <w:rPr>
          <w:rFonts w:ascii="Tahoma" w:eastAsia="Times New Roman" w:hAnsi="Tahoma" w:cs="Tahoma"/>
          <w:lang w:eastAsia="sl-SI"/>
        </w:rPr>
        <w:t>na podlagi ponudbe izvajalca št. ____________ z dne _______________, na podlagi ponudbe izvajalca št. ______________, podane na neposrednih pogajanjih dne __________, ki je priloga št. 1 tega okvirnega sporazuma (v nadaljevanju: ponudba izvajalca) in na podlagi ponudbenega predračuna izvajalca z dne: __________, ki je priloga št. 2 tega okvirnega sporazuma (v nadaljevanju: ponudbeni predračun izvajalca) ter v skladu z vsebino zahtev javnega naročila št. JPE-SPV-</w:t>
      </w:r>
      <w:r w:rsidR="00F53EFA">
        <w:rPr>
          <w:rFonts w:ascii="Tahoma" w:eastAsia="Times New Roman" w:hAnsi="Tahoma" w:cs="Tahoma"/>
          <w:lang w:eastAsia="sl-SI"/>
        </w:rPr>
        <w:t>188</w:t>
      </w:r>
      <w:r w:rsidR="00F53EFA" w:rsidRPr="00F53EFA">
        <w:rPr>
          <w:rFonts w:ascii="Tahoma" w:eastAsia="Times New Roman" w:hAnsi="Tahoma" w:cs="Tahoma"/>
          <w:lang w:eastAsia="sl-SI"/>
        </w:rPr>
        <w:t>/20, in sicer vse po pravilih stroke, s skrbnostjo dobrega strokovnjaka ter v skladu tem okvirnim sporazumom.</w:t>
      </w:r>
    </w:p>
    <w:p w14:paraId="4C41CD77" w14:textId="77777777" w:rsidR="00F53EFA" w:rsidRPr="00F53EFA" w:rsidRDefault="00F53EFA" w:rsidP="000E2635">
      <w:pPr>
        <w:keepNext/>
        <w:keepLines/>
        <w:tabs>
          <w:tab w:val="left" w:pos="1702"/>
        </w:tabs>
        <w:spacing w:after="0" w:line="240" w:lineRule="auto"/>
        <w:jc w:val="both"/>
        <w:rPr>
          <w:rFonts w:ascii="Tahoma" w:eastAsia="Times New Roman" w:hAnsi="Tahoma" w:cs="Tahoma"/>
          <w:lang w:eastAsia="sl-SI"/>
        </w:rPr>
      </w:pPr>
    </w:p>
    <w:p w14:paraId="137435C9" w14:textId="77777777" w:rsidR="00F53EFA" w:rsidRPr="00F53EFA" w:rsidRDefault="00F53EFA" w:rsidP="000E2635">
      <w:pPr>
        <w:keepNext/>
        <w:keepLines/>
        <w:tabs>
          <w:tab w:val="left" w:pos="1702"/>
        </w:tab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Okvirne količine predmeta okvirnega sporazuma, navedene v posamezni postavki ponudbenega predračuna izvajalca, so količine, ki jih bo naročnik predvidoma potreboval v obdobju veljavnosti okvirnega sporazuma in za naročnika niso obvezujoče.</w:t>
      </w:r>
    </w:p>
    <w:p w14:paraId="6C40148B" w14:textId="77777777" w:rsidR="00F53EFA" w:rsidRPr="00F53EFA" w:rsidRDefault="00F53EFA" w:rsidP="000E2635">
      <w:pPr>
        <w:keepNext/>
        <w:keepLines/>
        <w:tabs>
          <w:tab w:val="left" w:pos="1702"/>
        </w:tabs>
        <w:spacing w:after="0" w:line="240" w:lineRule="auto"/>
        <w:jc w:val="both"/>
        <w:rPr>
          <w:rFonts w:ascii="Tahoma" w:eastAsia="Times New Roman" w:hAnsi="Tahoma" w:cs="Tahoma"/>
          <w:lang w:eastAsia="sl-SI"/>
        </w:rPr>
      </w:pPr>
    </w:p>
    <w:p w14:paraId="7160FEFF" w14:textId="77777777" w:rsidR="00CC2296" w:rsidRPr="00CC2296" w:rsidRDefault="00F53EFA" w:rsidP="000E2635">
      <w:pPr>
        <w:keepNext/>
        <w:keepLines/>
        <w:tabs>
          <w:tab w:val="left" w:pos="1702"/>
        </w:tab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Naročnik in izvajalec se izrecno dogovorita, da bo naročnik v obdobju veljavnosti tega okvirnega sporazuma, naročal storitve iz ponudbenega predračuna izvajalca, ki jih bo dejansko potreboval in za katere bo imel zagotovljena finančna sredstva.</w:t>
      </w:r>
      <w:r w:rsidR="00CC2296" w:rsidRPr="00CC2296">
        <w:rPr>
          <w:rFonts w:ascii="Tahoma" w:eastAsia="Times New Roman" w:hAnsi="Tahoma" w:cs="Tahoma"/>
          <w:lang w:eastAsia="sl-SI"/>
        </w:rPr>
        <w:t xml:space="preserve"> </w:t>
      </w:r>
    </w:p>
    <w:p w14:paraId="3123690F" w14:textId="77777777" w:rsidR="00EC3759" w:rsidRDefault="00EC3759" w:rsidP="000E2635">
      <w:pPr>
        <w:keepNext/>
        <w:keepLines/>
        <w:suppressAutoHyphens/>
        <w:spacing w:after="0" w:line="240" w:lineRule="auto"/>
        <w:jc w:val="both"/>
        <w:rPr>
          <w:rFonts w:ascii="Tahoma" w:eastAsia="Times New Roman" w:hAnsi="Tahoma" w:cs="Tahoma"/>
          <w:b/>
          <w:color w:val="000000"/>
          <w:lang w:eastAsia="sl-SI"/>
        </w:rPr>
      </w:pPr>
    </w:p>
    <w:p w14:paraId="368237FF" w14:textId="77777777" w:rsidR="00C665D5" w:rsidRPr="00C665D5" w:rsidRDefault="00C665D5"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665D5">
        <w:rPr>
          <w:rFonts w:ascii="Tahoma" w:eastAsia="Times New Roman" w:hAnsi="Tahoma" w:cs="Tahoma"/>
          <w:color w:val="000000"/>
          <w:lang w:eastAsia="sl-SI"/>
        </w:rPr>
        <w:t>člen</w:t>
      </w:r>
    </w:p>
    <w:p w14:paraId="3CAAF96B" w14:textId="77777777" w:rsidR="00C665D5" w:rsidRPr="00C665D5" w:rsidRDefault="00C665D5" w:rsidP="000E2635">
      <w:pPr>
        <w:keepNext/>
        <w:keepLines/>
        <w:spacing w:after="0" w:line="240" w:lineRule="auto"/>
        <w:jc w:val="both"/>
        <w:rPr>
          <w:rFonts w:ascii="Tahoma" w:hAnsi="Tahoma" w:cs="Tahoma"/>
          <w:b/>
          <w:szCs w:val="20"/>
          <w:lang w:eastAsia="sl-SI"/>
        </w:rPr>
      </w:pPr>
    </w:p>
    <w:p w14:paraId="062F582A" w14:textId="77777777" w:rsidR="00BF436F" w:rsidRPr="00B51CD5" w:rsidRDefault="00BF436F" w:rsidP="000E2635">
      <w:pPr>
        <w:keepNext/>
        <w:keepLines/>
        <w:spacing w:after="0" w:line="240" w:lineRule="auto"/>
        <w:jc w:val="both"/>
        <w:rPr>
          <w:rFonts w:ascii="Tahoma" w:eastAsia="Times New Roman" w:hAnsi="Tahoma" w:cs="Tahoma"/>
          <w:szCs w:val="20"/>
          <w:lang w:eastAsia="sl-SI"/>
        </w:rPr>
      </w:pPr>
      <w:r w:rsidRPr="00B51CD5">
        <w:rPr>
          <w:rFonts w:ascii="Tahoma" w:eastAsia="Times New Roman" w:hAnsi="Tahoma" w:cs="Tahoma"/>
          <w:szCs w:val="20"/>
          <w:lang w:eastAsia="sl-SI"/>
        </w:rPr>
        <w:t xml:space="preserve">V okviru izvajanja </w:t>
      </w:r>
      <w:r w:rsidRPr="00B51CD5">
        <w:rPr>
          <w:rFonts w:ascii="Tahoma" w:eastAsia="Times New Roman" w:hAnsi="Tahoma" w:cs="Tahoma"/>
          <w:lang w:eastAsia="sl-SI"/>
        </w:rPr>
        <w:t>raztovora premoga in lesnih sekancev</w:t>
      </w:r>
      <w:r w:rsidRPr="00B51CD5" w:rsidDel="00F93AB0">
        <w:rPr>
          <w:rFonts w:ascii="Tahoma" w:eastAsia="Times New Roman" w:hAnsi="Tahoma" w:cs="Tahoma"/>
          <w:szCs w:val="20"/>
          <w:lang w:eastAsia="sl-SI"/>
        </w:rPr>
        <w:t xml:space="preserve"> </w:t>
      </w:r>
      <w:r w:rsidRPr="00B51CD5">
        <w:rPr>
          <w:rFonts w:ascii="Tahoma" w:eastAsia="Times New Roman" w:hAnsi="Tahoma" w:cs="Tahoma"/>
          <w:szCs w:val="20"/>
          <w:lang w:eastAsia="sl-SI"/>
        </w:rPr>
        <w:t>se bodo na lokaciji naročnika Toplarniška ulica 19, Ljubljana izvajale naslednje storitve:</w:t>
      </w:r>
    </w:p>
    <w:p w14:paraId="6155F203" w14:textId="77777777" w:rsidR="00BF436F" w:rsidRPr="00B51CD5" w:rsidRDefault="00BF436F"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 xml:space="preserve">dela po ustnih navodilih vodje izmene transporta premoga, vodje izmene in vodje službe obratovanja; </w:t>
      </w:r>
    </w:p>
    <w:p w14:paraId="3932441E" w14:textId="77777777" w:rsidR="00BF436F" w:rsidRPr="00B51CD5" w:rsidRDefault="00BF436F"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dela pri praznjenju premoga in lesnih sekancev iz vagonov;</w:t>
      </w:r>
    </w:p>
    <w:p w14:paraId="586C035F" w14:textId="77777777" w:rsidR="00BF436F" w:rsidRPr="00B51CD5" w:rsidRDefault="00BF436F"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čiščenje in skrb za red na transportnih napravah;</w:t>
      </w:r>
    </w:p>
    <w:p w14:paraId="42CA307F" w14:textId="77777777" w:rsidR="00BF436F" w:rsidRPr="00B51CD5" w:rsidRDefault="00BF436F"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kontroliranje pravilnega poteka transporta premoga in lesnih sekancev med obratovanjem;</w:t>
      </w:r>
    </w:p>
    <w:p w14:paraId="61B361EF" w14:textId="77777777" w:rsidR="00BF436F" w:rsidRPr="00B51CD5" w:rsidRDefault="00BF436F"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obveščanje vodje izmene transporta premoga o vseh spremembah na transportnih napravah;</w:t>
      </w:r>
    </w:p>
    <w:p w14:paraId="39C0F9F2" w14:textId="77777777" w:rsidR="00BF436F" w:rsidRPr="00B51CD5" w:rsidRDefault="00BF436F"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skrb za nemoten transport premoga pri polnjenju kotlovskih bunkerjev med obratovanjem;</w:t>
      </w:r>
    </w:p>
    <w:p w14:paraId="3B4196E0" w14:textId="77777777" w:rsidR="00BF436F" w:rsidRPr="00B51CD5" w:rsidRDefault="00BF436F"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skrb za nemoten transport lesnih sekancev pri polnjenju bunkerja lesnih sekancev med obratovanjem;</w:t>
      </w:r>
    </w:p>
    <w:p w14:paraId="5E45E0AC" w14:textId="77777777" w:rsidR="00BF436F" w:rsidRPr="00B51CD5" w:rsidRDefault="00BF436F" w:rsidP="000E2635">
      <w:pPr>
        <w:keepNext/>
        <w:keepLines/>
        <w:numPr>
          <w:ilvl w:val="0"/>
          <w:numId w:val="57"/>
        </w:numPr>
        <w:spacing w:after="0" w:line="240" w:lineRule="auto"/>
        <w:ind w:left="284" w:hanging="284"/>
        <w:jc w:val="both"/>
        <w:rPr>
          <w:rFonts w:ascii="Tahoma" w:eastAsia="Times New Roman" w:hAnsi="Tahoma" w:cs="Tahoma"/>
          <w:szCs w:val="20"/>
          <w:lang w:eastAsia="sl-SI"/>
        </w:rPr>
      </w:pPr>
      <w:r w:rsidRPr="00B51CD5">
        <w:rPr>
          <w:rFonts w:ascii="Tahoma" w:eastAsia="Times New Roman" w:hAnsi="Tahoma" w:cs="Tahoma"/>
          <w:szCs w:val="20"/>
          <w:lang w:eastAsia="sl-SI"/>
        </w:rPr>
        <w:t>opravljanje drugih del po nalogu</w:t>
      </w:r>
      <w:r w:rsidR="00381AAD">
        <w:rPr>
          <w:rFonts w:ascii="Tahoma" w:eastAsia="Times New Roman" w:hAnsi="Tahoma" w:cs="Tahoma"/>
          <w:szCs w:val="20"/>
          <w:lang w:eastAsia="sl-SI"/>
        </w:rPr>
        <w:t xml:space="preserve"> delovodje naročnika</w:t>
      </w:r>
      <w:r w:rsidRPr="00B51CD5">
        <w:rPr>
          <w:rFonts w:ascii="Tahoma" w:eastAsia="Times New Roman" w:hAnsi="Tahoma" w:cs="Tahoma"/>
          <w:szCs w:val="20"/>
          <w:lang w:eastAsia="sl-SI"/>
        </w:rPr>
        <w:t>.</w:t>
      </w:r>
    </w:p>
    <w:p w14:paraId="39C90365" w14:textId="77777777" w:rsidR="00123166" w:rsidRDefault="00123166" w:rsidP="000E2635">
      <w:pPr>
        <w:keepNext/>
        <w:keepLines/>
        <w:spacing w:after="0" w:line="240" w:lineRule="auto"/>
        <w:ind w:left="720"/>
        <w:jc w:val="both"/>
        <w:rPr>
          <w:rFonts w:ascii="Tahoma" w:hAnsi="Tahoma" w:cs="Tahoma"/>
          <w:szCs w:val="20"/>
          <w:lang w:eastAsia="sl-SI"/>
        </w:rPr>
      </w:pPr>
    </w:p>
    <w:p w14:paraId="6F941C85" w14:textId="77777777" w:rsidR="00F53EFA" w:rsidRPr="00F53EFA" w:rsidRDefault="00F53EFA" w:rsidP="000E2635">
      <w:pPr>
        <w:keepNext/>
        <w:keepLines/>
        <w:spacing w:after="0" w:line="240" w:lineRule="auto"/>
        <w:jc w:val="both"/>
        <w:rPr>
          <w:rFonts w:ascii="Tahoma" w:hAnsi="Tahoma" w:cs="Tahoma"/>
          <w:szCs w:val="20"/>
          <w:lang w:eastAsia="sl-SI"/>
        </w:rPr>
      </w:pPr>
      <w:r w:rsidRPr="00F53EFA">
        <w:rPr>
          <w:rFonts w:ascii="Tahoma" w:hAnsi="Tahoma" w:cs="Tahoma"/>
          <w:szCs w:val="20"/>
          <w:lang w:eastAsia="sl-SI"/>
        </w:rPr>
        <w:t xml:space="preserve">Izvajalec potrjuje in jamči, da je pridobil vse podatke, ki se nanašajo na predmet okvirnega sporazuma, ki bi lahko vplivali na vrednost okvirnega sporazuma ali razčlenitev vrednosti okvirnega sporazuma, ali na njegove pravice in obveznosti po tem okvirnemu sporazumu. Izvajalec se izrecno odpoveduje vsem zahtevkom do naročnika, ki bi izvirali iz njegove morebitne </w:t>
      </w:r>
      <w:proofErr w:type="spellStart"/>
      <w:r w:rsidRPr="00F53EFA">
        <w:rPr>
          <w:rFonts w:ascii="Tahoma" w:hAnsi="Tahoma" w:cs="Tahoma"/>
          <w:szCs w:val="20"/>
          <w:lang w:eastAsia="sl-SI"/>
        </w:rPr>
        <w:t>neseznanjenosti</w:t>
      </w:r>
      <w:proofErr w:type="spellEnd"/>
      <w:r w:rsidRPr="00F53EFA">
        <w:rPr>
          <w:rFonts w:ascii="Tahoma" w:hAnsi="Tahoma" w:cs="Tahoma"/>
          <w:szCs w:val="20"/>
          <w:lang w:eastAsia="sl-SI"/>
        </w:rPr>
        <w:t xml:space="preserve"> s pogoji po tem okvirnem sporazumu.</w:t>
      </w:r>
    </w:p>
    <w:p w14:paraId="20170A90" w14:textId="77777777" w:rsidR="00F53EFA" w:rsidRPr="00F53EFA" w:rsidRDefault="00F53EFA" w:rsidP="000E2635">
      <w:pPr>
        <w:keepNext/>
        <w:keepLines/>
        <w:spacing w:after="0" w:line="240" w:lineRule="auto"/>
        <w:jc w:val="both"/>
        <w:rPr>
          <w:rFonts w:ascii="Tahoma" w:hAnsi="Tahoma" w:cs="Tahoma"/>
          <w:szCs w:val="20"/>
          <w:lang w:eastAsia="sl-SI"/>
        </w:rPr>
      </w:pPr>
    </w:p>
    <w:p w14:paraId="2EFCEDB0" w14:textId="77777777" w:rsidR="00F53EFA" w:rsidRPr="00F53EFA" w:rsidRDefault="00F53EFA" w:rsidP="000E2635">
      <w:pPr>
        <w:keepNext/>
        <w:keepLines/>
        <w:spacing w:after="0" w:line="240" w:lineRule="auto"/>
        <w:jc w:val="both"/>
        <w:rPr>
          <w:rFonts w:ascii="Tahoma" w:hAnsi="Tahoma" w:cs="Tahoma"/>
          <w:szCs w:val="20"/>
          <w:lang w:eastAsia="sl-SI"/>
        </w:rPr>
      </w:pPr>
      <w:r w:rsidRPr="00F53EFA">
        <w:rPr>
          <w:rFonts w:ascii="Tahoma" w:hAnsi="Tahoma" w:cs="Tahoma"/>
          <w:szCs w:val="20"/>
          <w:lang w:eastAsia="sl-SI"/>
        </w:rPr>
        <w:t>Izvajalec izjavlja, da so mu razumljivi in jasni pogoji in okoliščine za pravilno izvedbo obveznosti po okvirnem sporazumu.</w:t>
      </w:r>
    </w:p>
    <w:p w14:paraId="38373555" w14:textId="77777777" w:rsidR="00F53EFA" w:rsidRPr="00123166" w:rsidRDefault="00F53EFA" w:rsidP="000E2635">
      <w:pPr>
        <w:keepNext/>
        <w:keepLines/>
        <w:spacing w:after="0" w:line="240" w:lineRule="auto"/>
        <w:ind w:left="720"/>
        <w:jc w:val="both"/>
        <w:rPr>
          <w:rFonts w:ascii="Tahoma" w:hAnsi="Tahoma" w:cs="Tahoma"/>
          <w:szCs w:val="20"/>
          <w:lang w:eastAsia="sl-SI"/>
        </w:rPr>
      </w:pPr>
    </w:p>
    <w:p w14:paraId="3905C0CA" w14:textId="77777777" w:rsidR="00AF6E93" w:rsidRPr="004E2E24" w:rsidRDefault="00AF6E93" w:rsidP="000E2635">
      <w:pPr>
        <w:pStyle w:val="Odstavekseznama"/>
        <w:keepNext/>
        <w:keepLines/>
        <w:numPr>
          <w:ilvl w:val="0"/>
          <w:numId w:val="10"/>
        </w:numPr>
        <w:ind w:left="567" w:hanging="567"/>
        <w:jc w:val="center"/>
        <w:rPr>
          <w:rFonts w:ascii="Tahoma" w:hAnsi="Tahoma" w:cs="Tahoma"/>
          <w:b/>
          <w:sz w:val="22"/>
          <w:szCs w:val="22"/>
        </w:rPr>
      </w:pPr>
      <w:r w:rsidRPr="004E2E24">
        <w:rPr>
          <w:rFonts w:ascii="Tahoma" w:hAnsi="Tahoma" w:cs="Tahoma"/>
          <w:b/>
          <w:sz w:val="22"/>
          <w:szCs w:val="22"/>
        </w:rPr>
        <w:t>VREDNOST OKVIRNEGA SPORAZUMA IN CENE</w:t>
      </w:r>
    </w:p>
    <w:p w14:paraId="2CC1E717" w14:textId="77777777" w:rsidR="00EC3759" w:rsidRPr="00EC4317" w:rsidRDefault="00EC3759" w:rsidP="000E2635">
      <w:pPr>
        <w:keepNext/>
        <w:keepLines/>
        <w:suppressAutoHyphens/>
        <w:spacing w:after="0" w:line="240" w:lineRule="auto"/>
        <w:jc w:val="center"/>
        <w:rPr>
          <w:rFonts w:ascii="Tahoma" w:eastAsia="Times New Roman" w:hAnsi="Tahoma" w:cs="Tahoma"/>
          <w:b/>
          <w:color w:val="000000"/>
          <w:lang w:eastAsia="sl-SI"/>
        </w:rPr>
      </w:pPr>
    </w:p>
    <w:p w14:paraId="25CB31CD" w14:textId="77777777" w:rsidR="00EC3759" w:rsidRPr="00EC4317" w:rsidRDefault="00EC3759"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F425425" w14:textId="77777777" w:rsidR="00EC3759" w:rsidRPr="00EC4317" w:rsidRDefault="00EC3759" w:rsidP="000E2635">
      <w:pPr>
        <w:pStyle w:val="Glava"/>
        <w:keepNext/>
        <w:keepLines/>
        <w:tabs>
          <w:tab w:val="clear" w:pos="4536"/>
          <w:tab w:val="clear" w:pos="9072"/>
        </w:tabs>
        <w:jc w:val="both"/>
        <w:rPr>
          <w:rFonts w:ascii="Tahoma" w:hAnsi="Tahoma" w:cs="Tahoma"/>
          <w:sz w:val="22"/>
          <w:szCs w:val="22"/>
        </w:rPr>
      </w:pPr>
    </w:p>
    <w:p w14:paraId="2EA30501"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Ocenjena vrednost tega okvirnega sporazuma za obdobje njegove veljavnosti znaša na dan sklenitve tega okvirnega sporazuma v neto vrednosti (brez DDV):</w:t>
      </w:r>
    </w:p>
    <w:p w14:paraId="3F03D10E"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1077C9D3"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_____________ EUR</w:t>
      </w:r>
    </w:p>
    <w:p w14:paraId="5E865EEB"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63F45135"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(z besedo:____________________________________ evrov __/100)</w:t>
      </w:r>
    </w:p>
    <w:p w14:paraId="2EDC576A"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56124C55"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Cena na enoto mere, navedena v ponudbenem predračunu izvajalca, je določena na podlagi sprejete ponudbe izvajalca ter na podlagi ponudbenega predračuna izvajalca in je v času veljavnosti okvirnega sporazuma fiksna in se ne spreminja pod nobenim pogojem, razen v primeru znižanja cen, o katerem mora izvajalec naročnika sproti obvestiti.</w:t>
      </w:r>
    </w:p>
    <w:p w14:paraId="17073605"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0AB008D4"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Ocenjena vrednost okvirnega sporazuma in cene na enoto mere ne vključujejo davka na dodano vrednost (DDV). DDV se obračuna v skladu z veljavno zakonodajo.</w:t>
      </w:r>
    </w:p>
    <w:p w14:paraId="1E4F6A89"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67B6C21D"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 xml:space="preserve">Naročnik si pridržuje pravico naročati tudi izvedbo druge vrste storitev s področja predmeta javnega naročila, ki v okvirnem sporazumu oz. v ponudbenemu predračunu izvajalca (priloga št. 2 k temu okvirnemu sporazumu) niso posebej navedene, smiselno pa po vsebini sodijo med storitve, ki so predmet tega okvirnega sporazuma, in sicer pod enakimi pogoji kot veljajo za storitve, navedene v tem členu oz. v ponudbenem predračunu izvajalca. Cene izvedbe storitev ne smejo presegati primerljivih cen na tržišču. Stranki okvirnega sporazuma se bosta v navedenem primeru medsebojno pisno dogovorili za ceno izvedbe storitev ter jo dodali na ponudbeni predračun izvajalca. </w:t>
      </w:r>
    </w:p>
    <w:p w14:paraId="6941C326"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1AE8893C"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se s tem okvirnim sporazumom zavezuje, da je v ceni na enoto mere, ki jo je podal v ponudbi izvajalca, upošteval vsa potrebna dela za izvedbo predmeta tega okvirnega sporazuma. V ceni na enoto mere so zajeti vsi materialni in nematerialni stroški, potrebni za izvedbo predmeta okvirnega sporazuma, vključno s stroški dela, stroški prevoza, stroški pripravljalnih del, organizacije delovišča, stroški za varnost pri delu, stroški zavarovanja delovnih pripomočkov in delovne sile, stroški izdelave ponudbene dokumentacije, ter tudi stroški za vsa ostala dela in naloge, ki so v okvirnem sporazumu opredeljena kot obveznosti izvajalca.</w:t>
      </w:r>
    </w:p>
    <w:p w14:paraId="65E58302"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30DFD71E" w14:textId="77777777" w:rsidR="00F53EFA" w:rsidRPr="004E2E24" w:rsidRDefault="00F53EFA" w:rsidP="000E2635">
      <w:pPr>
        <w:pStyle w:val="Odstavekseznama"/>
        <w:keepNext/>
        <w:keepLines/>
        <w:numPr>
          <w:ilvl w:val="0"/>
          <w:numId w:val="10"/>
        </w:numPr>
        <w:ind w:left="567" w:hanging="567"/>
        <w:jc w:val="center"/>
        <w:rPr>
          <w:rFonts w:ascii="Tahoma" w:hAnsi="Tahoma" w:cs="Tahoma"/>
          <w:b/>
          <w:sz w:val="22"/>
          <w:szCs w:val="22"/>
        </w:rPr>
      </w:pPr>
      <w:r w:rsidRPr="004E2E24">
        <w:rPr>
          <w:rFonts w:ascii="Tahoma" w:hAnsi="Tahoma" w:cs="Tahoma"/>
          <w:b/>
          <w:sz w:val="22"/>
          <w:szCs w:val="22"/>
        </w:rPr>
        <w:t>NAČIN OBRAČUNAVANJA IN PLAČILO</w:t>
      </w:r>
    </w:p>
    <w:p w14:paraId="164C6940"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0C6E7D71" w14:textId="77777777" w:rsidR="00F53EFA" w:rsidRPr="000E2635" w:rsidRDefault="00F53EFA"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E2635">
        <w:rPr>
          <w:rFonts w:ascii="Tahoma" w:eastAsia="Times New Roman" w:hAnsi="Tahoma" w:cs="Tahoma"/>
          <w:color w:val="000000"/>
          <w:lang w:eastAsia="sl-SI"/>
        </w:rPr>
        <w:t>člen</w:t>
      </w:r>
    </w:p>
    <w:p w14:paraId="05CF0C94"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36AB5027"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Posamezne storitve iz okvirnega sporazuma se bodo obračunavale mesečno od prvega (1.) do zadnjega dne v mesecu na osnovi dejansko izvršenih storitev in evidence opravljenih ur, na podlagi podpisanega mesečnega zapisnika o izvedenih storitvah v preteklem mesecu, podpisanega s strani obeh strank okvirnega sporazuma oziroma njunih predstavnikov.</w:t>
      </w:r>
    </w:p>
    <w:p w14:paraId="652EAFF3"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4B20D791" w14:textId="0E850F8D"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izstavi račun do petega (5.) dne v tekočem mesecu za pretekli mesec. Izvajalec se obvezuje, da bo izstavljeni račun vseboval natančno specifikacijo dejansko izvedenih storitev in obračunanih ur, k računu pa mora izvajalec priložiti tudi mesečni zapisnik o izvedenih storitvah v preteklem mesecu, podpisan s strani obeh strank okvirnega sporazuma oziroma njunih predstavnikov.</w:t>
      </w:r>
    </w:p>
    <w:p w14:paraId="45FAAACB"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3C7714C6"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Na računu mora biti navedena tudi številka posameznega nabavnega naročila naročnika.</w:t>
      </w:r>
    </w:p>
    <w:p w14:paraId="3F64C067"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17360C68"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V primeru, da izstavljeni račun ni pravilen, ga je naročnik dolžan zavrniti z obrazložitvijo, izvajalec pa je dolžan izstaviti nov popravljen račun v roku petih (5) delovnih dni od zavrnitve, v katerem bo izkazana pravilna vrednost izvedenih storitev.</w:t>
      </w:r>
    </w:p>
    <w:p w14:paraId="0F86B538"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3DE2EB1A"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lastRenderedPageBreak/>
        <w:t>Naročnik se obvezuje, da bo prejeti račun plačal na transakcijski račun izvajalca/podizvajalca, ki je uradno evidentiran pri AJPES in bo naveden na računu, v roku tridesetih (30) koledarskih dni od dneva izstavitve računa, sestavljenega v skladu s tem okvirnim sporazumom.</w:t>
      </w:r>
    </w:p>
    <w:p w14:paraId="45622268"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60CEC114"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V primeru zamude s plačilom je izvajalec upravičen zaračunati naročniku zakonite zamudne obresti.</w:t>
      </w:r>
    </w:p>
    <w:p w14:paraId="76D1F92C"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7051162D" w14:textId="77777777" w:rsidR="00F53EFA" w:rsidRPr="004E2E24" w:rsidRDefault="00F53EFA" w:rsidP="000E2635">
      <w:pPr>
        <w:pStyle w:val="Odstavekseznama"/>
        <w:keepNext/>
        <w:keepLines/>
        <w:numPr>
          <w:ilvl w:val="0"/>
          <w:numId w:val="10"/>
        </w:numPr>
        <w:ind w:left="567" w:hanging="567"/>
        <w:jc w:val="center"/>
        <w:rPr>
          <w:rFonts w:ascii="Tahoma" w:hAnsi="Tahoma" w:cs="Tahoma"/>
          <w:b/>
          <w:sz w:val="22"/>
          <w:szCs w:val="22"/>
        </w:rPr>
      </w:pPr>
      <w:r w:rsidRPr="004E2E24">
        <w:rPr>
          <w:rFonts w:ascii="Tahoma" w:hAnsi="Tahoma" w:cs="Tahoma"/>
          <w:b/>
          <w:sz w:val="22"/>
          <w:szCs w:val="22"/>
        </w:rPr>
        <w:t>PODIZVAJALCI</w:t>
      </w:r>
    </w:p>
    <w:p w14:paraId="71CCACAA"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5408DA63" w14:textId="77777777" w:rsidR="00F53EFA" w:rsidRPr="000E2635" w:rsidRDefault="00F53EFA"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E2635">
        <w:rPr>
          <w:rFonts w:ascii="Tahoma" w:eastAsia="Times New Roman" w:hAnsi="Tahoma" w:cs="Tahoma"/>
          <w:color w:val="000000"/>
          <w:lang w:eastAsia="sl-SI"/>
        </w:rPr>
        <w:t>člen</w:t>
      </w:r>
    </w:p>
    <w:p w14:paraId="72AEDFB4" w14:textId="77777777" w:rsidR="00F53EFA" w:rsidRPr="000E2635" w:rsidRDefault="00F53EFA" w:rsidP="000E2635">
      <w:pPr>
        <w:keepNext/>
        <w:keepLines/>
        <w:spacing w:after="0" w:line="240" w:lineRule="auto"/>
        <w:jc w:val="center"/>
        <w:rPr>
          <w:rFonts w:ascii="Tahoma" w:eastAsia="Times New Roman" w:hAnsi="Tahoma" w:cs="Tahoma"/>
          <w:b/>
          <w:i/>
          <w:lang w:eastAsia="sl-SI"/>
        </w:rPr>
      </w:pPr>
      <w:r w:rsidRPr="000E2635">
        <w:rPr>
          <w:rFonts w:ascii="Tahoma" w:eastAsia="Times New Roman" w:hAnsi="Tahoma" w:cs="Tahoma"/>
          <w:b/>
          <w:i/>
          <w:lang w:eastAsia="sl-SI"/>
        </w:rPr>
        <w:t>/ se upošteva v primeru, da izvajalec nastopa s podizvajalcem /</w:t>
      </w:r>
    </w:p>
    <w:p w14:paraId="39C8F121"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6CD758D3"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v okviru tega okvirnega sporazuma nastopa skupaj z naslednjimi podizvajalci:</w:t>
      </w:r>
    </w:p>
    <w:p w14:paraId="1C778EB1" w14:textId="77777777" w:rsidR="000E2635" w:rsidRPr="00BF1A1C" w:rsidRDefault="000E2635" w:rsidP="000E2635">
      <w:pPr>
        <w:keepNext/>
        <w:keepLines/>
        <w:spacing w:after="0" w:line="240" w:lineRule="auto"/>
        <w:jc w:val="both"/>
        <w:rPr>
          <w:rFonts w:ascii="Tahoma" w:eastAsia="Times New Roman" w:hAnsi="Tahoma" w:cs="Tahoma"/>
          <w:lang w:eastAsia="sl-SI"/>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0E2635" w:rsidRPr="00BF1A1C" w14:paraId="61EDF38E" w14:textId="77777777" w:rsidTr="00F977B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1A9CF7A"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A89577B"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2AD0689D" w14:textId="77777777" w:rsidTr="00F977B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0A581AE"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86CA3AF"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4CF70AA8" w14:textId="77777777" w:rsidTr="00F977BC">
        <w:trPr>
          <w:trHeight w:val="278"/>
          <w:jc w:val="center"/>
        </w:trPr>
        <w:tc>
          <w:tcPr>
            <w:tcW w:w="3793" w:type="dxa"/>
            <w:tcBorders>
              <w:top w:val="single" w:sz="4" w:space="0" w:color="auto"/>
              <w:left w:val="single" w:sz="4" w:space="0" w:color="auto"/>
              <w:right w:val="single" w:sz="4" w:space="0" w:color="auto"/>
            </w:tcBorders>
            <w:vAlign w:val="center"/>
          </w:tcPr>
          <w:p w14:paraId="184A0D87"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6BF5BA40"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DA / NE</w:t>
            </w:r>
          </w:p>
        </w:tc>
      </w:tr>
      <w:tr w:rsidR="000E2635" w:rsidRPr="00BF1A1C" w14:paraId="3E7AE787" w14:textId="77777777" w:rsidTr="00F977B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60ADF7"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3FEBBE3"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6097D517" w14:textId="77777777" w:rsidTr="00F977B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110DBF"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5491ADA"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24852AED" w14:textId="77777777" w:rsidTr="00F977B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D6C087"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8A4C778"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4B567228" w14:textId="77777777" w:rsidTr="00F977B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3CC81E4"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79FDFB7"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043178B7" w14:textId="77777777" w:rsidTr="00F977BC">
        <w:trPr>
          <w:trHeight w:val="616"/>
          <w:jc w:val="center"/>
        </w:trPr>
        <w:tc>
          <w:tcPr>
            <w:tcW w:w="3793" w:type="dxa"/>
            <w:tcBorders>
              <w:top w:val="single" w:sz="4" w:space="0" w:color="auto"/>
              <w:left w:val="single" w:sz="4" w:space="0" w:color="auto"/>
              <w:right w:val="single" w:sz="4" w:space="0" w:color="auto"/>
            </w:tcBorders>
            <w:vAlign w:val="center"/>
          </w:tcPr>
          <w:p w14:paraId="4E6639FA"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Del javnega naročila, ki se oddaja v </w:t>
            </w:r>
            <w:proofErr w:type="spellStart"/>
            <w:r w:rsidRPr="00BF1A1C">
              <w:rPr>
                <w:rFonts w:ascii="Tahoma" w:eastAsia="Times New Roman" w:hAnsi="Tahoma" w:cs="Tahoma"/>
                <w:lang w:eastAsia="sl-SI"/>
              </w:rPr>
              <w:t>podizvajanje</w:t>
            </w:r>
            <w:proofErr w:type="spellEnd"/>
            <w:r w:rsidRPr="00BF1A1C">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42CB16AB"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1999E583" w14:textId="77777777" w:rsidTr="00F977B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8F0A8BE"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Količina/Delež (%) v </w:t>
            </w:r>
            <w:proofErr w:type="spellStart"/>
            <w:r w:rsidRPr="00BF1A1C">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43867DEE"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73097103" w14:textId="77777777" w:rsidTr="00F977B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40068218"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4B9B2B3"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613F9492" w14:textId="77777777" w:rsidTr="00F977B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C41872F"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08EC0319"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r w:rsidR="000E2635" w:rsidRPr="00BF1A1C" w14:paraId="5991B133" w14:textId="77777777" w:rsidTr="00F977BC">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F33919C" w14:textId="77777777" w:rsidR="000E2635" w:rsidRPr="00BF1A1C" w:rsidRDefault="000E2635" w:rsidP="000E2635">
            <w:pPr>
              <w:keepNext/>
              <w:keepLines/>
              <w:spacing w:after="0" w:line="240" w:lineRule="auto"/>
              <w:jc w:val="both"/>
              <w:rPr>
                <w:rFonts w:ascii="Tahoma" w:eastAsia="Times New Roman" w:hAnsi="Tahoma" w:cs="Tahoma"/>
                <w:lang w:eastAsia="sl-SI"/>
              </w:rPr>
            </w:pPr>
            <w:r w:rsidRPr="00BF1A1C">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5865EF14" w14:textId="77777777" w:rsidR="000E2635" w:rsidRPr="00BF1A1C" w:rsidRDefault="000E2635" w:rsidP="000E2635">
            <w:pPr>
              <w:keepNext/>
              <w:keepLines/>
              <w:spacing w:after="0" w:line="240" w:lineRule="auto"/>
              <w:jc w:val="both"/>
              <w:rPr>
                <w:rFonts w:ascii="Tahoma" w:eastAsia="Times New Roman" w:hAnsi="Tahoma" w:cs="Tahoma"/>
                <w:lang w:eastAsia="sl-SI"/>
              </w:rPr>
            </w:pPr>
          </w:p>
        </w:tc>
      </w:tr>
    </w:tbl>
    <w:p w14:paraId="4547D0B0"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6F1DBDA3"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300FDEA"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3819E2D5"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541FE3A3"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666CD162"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v razmerju do naročnika v celoti odgovarja za dobro izvedbo obveznosti iz okvirnega sporazuma, ne glede na število podizvajalcev.</w:t>
      </w:r>
    </w:p>
    <w:p w14:paraId="77A98F63"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3EEED3A8"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5 (petih) dneh po spremembi. V primeru vključitve novih podizvajalcev mora izvajalec skupaj z obvestilom posredovati tudi podatke in dokumente iz druge, tretje in četrte alineje drugega odstavka 94. člena ZJN-3.</w:t>
      </w:r>
    </w:p>
    <w:p w14:paraId="6B3AB643"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466F0733"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 dneh od prejema predloga.</w:t>
      </w:r>
    </w:p>
    <w:p w14:paraId="2C7407DF"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7A5EAF67" w14:textId="77777777" w:rsidR="00F53EFA" w:rsidRPr="000E2635" w:rsidRDefault="00F53EFA" w:rsidP="000E2635">
      <w:pPr>
        <w:keepNext/>
        <w:keepLines/>
        <w:spacing w:after="0" w:line="240" w:lineRule="auto"/>
        <w:jc w:val="center"/>
        <w:rPr>
          <w:rFonts w:ascii="Tahoma" w:eastAsia="Times New Roman" w:hAnsi="Tahoma" w:cs="Tahoma"/>
          <w:b/>
          <w:i/>
          <w:lang w:eastAsia="sl-SI"/>
        </w:rPr>
      </w:pPr>
      <w:r w:rsidRPr="000E2635">
        <w:rPr>
          <w:rFonts w:ascii="Tahoma" w:eastAsia="Times New Roman" w:hAnsi="Tahoma" w:cs="Tahoma"/>
          <w:b/>
          <w:i/>
          <w:lang w:eastAsia="sl-SI"/>
        </w:rPr>
        <w:t>/se upošteva v primeru, da izvajalec nastopa s podizvajalcem, ki ne zahteva neposredno plačilo/</w:t>
      </w:r>
    </w:p>
    <w:p w14:paraId="1D7C07DE"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3A469675"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4106D2EE" w14:textId="77777777" w:rsidR="000E2635" w:rsidRPr="000E2635" w:rsidRDefault="00F53EFA" w:rsidP="000E2635">
      <w:pPr>
        <w:keepNext/>
        <w:keepLines/>
        <w:spacing w:after="0" w:line="240" w:lineRule="auto"/>
        <w:jc w:val="both"/>
        <w:rPr>
          <w:rFonts w:ascii="Tahoma" w:eastAsia="Times New Roman" w:hAnsi="Tahoma" w:cs="Tahoma"/>
          <w:lang w:eastAsia="sl-SI"/>
        </w:rPr>
      </w:pPr>
      <w:r w:rsidRPr="000E2635">
        <w:rPr>
          <w:rFonts w:ascii="Tahoma" w:eastAsia="Times New Roman" w:hAnsi="Tahoma" w:cs="Tahoma"/>
          <w:b/>
          <w:i/>
          <w:lang w:eastAsia="sl-SI"/>
        </w:rPr>
        <w:t xml:space="preserve">/se upošteva v primeru, da izvajalec nastopa s podizvajalcem, ki zahteva </w:t>
      </w:r>
      <w:r w:rsidR="000E2635" w:rsidRPr="000E2635">
        <w:rPr>
          <w:rFonts w:ascii="Tahoma" w:eastAsia="Times New Roman" w:hAnsi="Tahoma" w:cs="Tahoma"/>
          <w:lang w:eastAsia="sl-SI"/>
        </w:rPr>
        <w:t xml:space="preserve">Kadar izvajalec izvaja javno naročilo s podizvajalcem, ki zahteva neposredno plačilo, mora v skladu s 94. členom ZJN-3: </w:t>
      </w:r>
    </w:p>
    <w:p w14:paraId="3DD6D8CA" w14:textId="77777777" w:rsidR="000E2635" w:rsidRPr="000E2635" w:rsidRDefault="000E2635" w:rsidP="000E2635">
      <w:pPr>
        <w:keepNext/>
        <w:keepLines/>
        <w:numPr>
          <w:ilvl w:val="0"/>
          <w:numId w:val="18"/>
        </w:numPr>
        <w:spacing w:after="0" w:line="240" w:lineRule="auto"/>
        <w:jc w:val="both"/>
        <w:rPr>
          <w:rFonts w:ascii="Tahoma" w:eastAsia="Times New Roman" w:hAnsi="Tahoma" w:cs="Tahoma"/>
          <w:lang w:eastAsia="sl-SI"/>
        </w:rPr>
      </w:pPr>
      <w:r w:rsidRPr="000E2635">
        <w:rPr>
          <w:rFonts w:ascii="Tahoma" w:eastAsia="Times New Roman" w:hAnsi="Tahoma" w:cs="Tahoma"/>
          <w:lang w:eastAsia="sl-SI"/>
        </w:rPr>
        <w:t>pooblastiti naročnika, da na podlagi potrjenega računa s strani izvajalca neposredno plačuje podizvajalcu,</w:t>
      </w:r>
    </w:p>
    <w:p w14:paraId="76479F89" w14:textId="77777777" w:rsidR="000E2635" w:rsidRPr="000E2635" w:rsidRDefault="000E2635" w:rsidP="000E2635">
      <w:pPr>
        <w:keepNext/>
        <w:keepLines/>
        <w:numPr>
          <w:ilvl w:val="0"/>
          <w:numId w:val="18"/>
        </w:numPr>
        <w:spacing w:after="0" w:line="240" w:lineRule="auto"/>
        <w:jc w:val="both"/>
        <w:rPr>
          <w:rFonts w:ascii="Tahoma" w:eastAsia="Times New Roman" w:hAnsi="Tahoma" w:cs="Tahoma"/>
          <w:lang w:eastAsia="sl-SI"/>
        </w:rPr>
      </w:pPr>
      <w:r w:rsidRPr="000E2635">
        <w:rPr>
          <w:rFonts w:ascii="Tahoma" w:eastAsia="Times New Roman" w:hAnsi="Tahoma" w:cs="Tahoma"/>
          <w:lang w:eastAsia="sl-SI"/>
        </w:rPr>
        <w:t xml:space="preserve">predložiti soglasje podizvajalca, na podlagi katerega naročnik namesto izvajalca poravna podizvajalčevo terjatev do izvajalca, </w:t>
      </w:r>
    </w:p>
    <w:p w14:paraId="34C04906" w14:textId="77777777" w:rsidR="000E2635" w:rsidRPr="000E2635" w:rsidRDefault="000E2635" w:rsidP="000E2635">
      <w:pPr>
        <w:keepNext/>
        <w:keepLines/>
        <w:spacing w:after="0" w:line="240" w:lineRule="auto"/>
        <w:jc w:val="both"/>
        <w:rPr>
          <w:rFonts w:ascii="Tahoma" w:eastAsia="Times New Roman" w:hAnsi="Tahoma" w:cs="Tahoma"/>
          <w:lang w:eastAsia="sl-SI"/>
        </w:rPr>
      </w:pPr>
    </w:p>
    <w:p w14:paraId="4FBE4791" w14:textId="77777777" w:rsidR="000E2635" w:rsidRPr="000E2635" w:rsidRDefault="000E2635" w:rsidP="000E2635">
      <w:pPr>
        <w:keepNext/>
        <w:keepLines/>
        <w:spacing w:after="0" w:line="240" w:lineRule="auto"/>
        <w:jc w:val="both"/>
        <w:rPr>
          <w:rFonts w:ascii="Tahoma" w:eastAsia="Times New Roman" w:hAnsi="Tahoma" w:cs="Tahoma"/>
          <w:lang w:eastAsia="sl-SI"/>
        </w:rPr>
      </w:pPr>
      <w:r w:rsidRPr="000E2635">
        <w:rPr>
          <w:rFonts w:ascii="Tahoma" w:eastAsia="Times New Roman" w:hAnsi="Tahoma" w:cs="Tahoma"/>
          <w:lang w:eastAsia="sl-SI"/>
        </w:rPr>
        <w:t>Izvajalec mora za podizvajalca, ki zahteva neposredno plačilo, ob vsakem računu priložiti:</w:t>
      </w:r>
    </w:p>
    <w:p w14:paraId="51CC5E17" w14:textId="77777777" w:rsidR="000E2635" w:rsidRPr="000E2635" w:rsidRDefault="000E2635" w:rsidP="000E2635">
      <w:pPr>
        <w:keepNext/>
        <w:keepLines/>
        <w:numPr>
          <w:ilvl w:val="0"/>
          <w:numId w:val="15"/>
        </w:numPr>
        <w:spacing w:after="0" w:line="240" w:lineRule="auto"/>
        <w:jc w:val="both"/>
        <w:rPr>
          <w:rFonts w:ascii="Tahoma" w:eastAsia="Times New Roman" w:hAnsi="Tahoma" w:cs="Tahoma"/>
          <w:lang w:eastAsia="sl-SI"/>
        </w:rPr>
      </w:pPr>
      <w:r w:rsidRPr="000E2635">
        <w:rPr>
          <w:rFonts w:ascii="Tahoma" w:eastAsia="Times New Roman" w:hAnsi="Tahoma" w:cs="Tahoma"/>
          <w:lang w:eastAsia="sl-SI"/>
        </w:rPr>
        <w:t xml:space="preserve">račun podizvajalca za opravljene obveznosti po okvirnem sporazumu, potrjen s strani izvajalca, na podlagi katerega naročnik izvede nakazilo za opravljene obveznosti po okvirnem sporazumu neposredno na račun podizvajalca ali </w:t>
      </w:r>
    </w:p>
    <w:p w14:paraId="28427F15" w14:textId="77777777" w:rsidR="000E2635" w:rsidRPr="000E2635" w:rsidRDefault="000E2635" w:rsidP="000E2635">
      <w:pPr>
        <w:keepNext/>
        <w:keepLines/>
        <w:numPr>
          <w:ilvl w:val="0"/>
          <w:numId w:val="15"/>
        </w:numPr>
        <w:spacing w:after="0" w:line="240" w:lineRule="auto"/>
        <w:jc w:val="both"/>
        <w:rPr>
          <w:rFonts w:ascii="Tahoma" w:eastAsia="Times New Roman" w:hAnsi="Tahoma" w:cs="Tahoma"/>
          <w:lang w:eastAsia="sl-SI"/>
        </w:rPr>
      </w:pPr>
      <w:r w:rsidRPr="000E2635">
        <w:rPr>
          <w:rFonts w:ascii="Tahoma" w:eastAsia="Times New Roman" w:hAnsi="Tahoma" w:cs="Tahoma"/>
          <w:lang w:eastAsia="sl-SI"/>
        </w:rPr>
        <w:t>podpisano izjavo podizvajalca, naslovljeno na naročnika, o tem, da je ta seznanjen s konkretno izstavljenim računom izvajalca oziroma, da pri obveznostih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1A122398" w14:textId="77777777" w:rsidR="00F53EFA" w:rsidRPr="00F53EFA" w:rsidRDefault="00F53EFA" w:rsidP="000E2635">
      <w:pPr>
        <w:keepNext/>
        <w:keepLines/>
        <w:spacing w:after="0" w:line="240" w:lineRule="auto"/>
        <w:jc w:val="center"/>
        <w:rPr>
          <w:rFonts w:ascii="Tahoma" w:eastAsia="Times New Roman" w:hAnsi="Tahoma" w:cs="Tahoma"/>
          <w:lang w:eastAsia="sl-SI"/>
        </w:rPr>
      </w:pPr>
    </w:p>
    <w:p w14:paraId="44EC4553"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 xml:space="preserve">V primeru, če nobeden od dokumentov iz prejšnjega odstavka za prijavljenega podizvajalca ni predložen, naročnik do dostavitve vseh dokumentov zadrži plačilo celotnega računa in s tem ne pride v zamudo pri plačilu. </w:t>
      </w:r>
    </w:p>
    <w:p w14:paraId="372C6974"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3DD65AFC"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S plačilom posameznega zneska podizvajalcu obveznost naročnika za plačilo izvajalcu ugasne do višine tako plačanega zneska podizvajalcu.</w:t>
      </w:r>
    </w:p>
    <w:p w14:paraId="636D5933"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7503E9B1"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Roki plačil izvajalcu in njegovim podizvajalcem so enaki.</w:t>
      </w:r>
    </w:p>
    <w:p w14:paraId="32292848"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6FFB2B18" w14:textId="77777777" w:rsidR="00F53EFA" w:rsidRPr="00F53EFA" w:rsidRDefault="00F53EFA" w:rsidP="000E2635">
      <w:pPr>
        <w:keepNext/>
        <w:keepLines/>
        <w:spacing w:after="0" w:line="240" w:lineRule="auto"/>
        <w:jc w:val="center"/>
        <w:rPr>
          <w:rFonts w:ascii="Tahoma" w:eastAsia="Times New Roman" w:hAnsi="Tahoma" w:cs="Tahoma"/>
          <w:lang w:eastAsia="sl-SI"/>
        </w:rPr>
      </w:pPr>
      <w:r w:rsidRPr="00F53EFA">
        <w:rPr>
          <w:rFonts w:ascii="Tahoma" w:eastAsia="Times New Roman" w:hAnsi="Tahoma" w:cs="Tahoma"/>
          <w:lang w:eastAsia="sl-SI"/>
        </w:rPr>
        <w:t>ALI</w:t>
      </w:r>
    </w:p>
    <w:p w14:paraId="11B128DD" w14:textId="77777777" w:rsidR="00F53EFA" w:rsidRPr="00F53EFA" w:rsidRDefault="00F53EFA" w:rsidP="000E2635">
      <w:pPr>
        <w:keepNext/>
        <w:keepLines/>
        <w:spacing w:after="0" w:line="240" w:lineRule="auto"/>
        <w:jc w:val="center"/>
        <w:rPr>
          <w:rFonts w:ascii="Tahoma" w:eastAsia="Times New Roman" w:hAnsi="Tahoma" w:cs="Tahoma"/>
          <w:lang w:eastAsia="sl-SI"/>
        </w:rPr>
      </w:pPr>
    </w:p>
    <w:p w14:paraId="5479648D" w14:textId="77777777" w:rsidR="00F53EFA" w:rsidRPr="00F53EFA" w:rsidRDefault="00F53EFA" w:rsidP="000E2635">
      <w:pPr>
        <w:keepNext/>
        <w:keepLines/>
        <w:spacing w:after="0" w:line="240" w:lineRule="auto"/>
        <w:jc w:val="center"/>
        <w:rPr>
          <w:rFonts w:ascii="Tahoma" w:eastAsia="Times New Roman" w:hAnsi="Tahoma" w:cs="Tahoma"/>
          <w:lang w:eastAsia="sl-SI"/>
        </w:rPr>
      </w:pPr>
      <w:r w:rsidRPr="00F53EFA">
        <w:rPr>
          <w:rFonts w:ascii="Tahoma" w:eastAsia="Times New Roman" w:hAnsi="Tahoma" w:cs="Tahoma"/>
          <w:lang w:eastAsia="sl-SI"/>
        </w:rPr>
        <w:t>6a. člen</w:t>
      </w:r>
    </w:p>
    <w:p w14:paraId="50134CE3" w14:textId="77777777" w:rsidR="00F53EFA" w:rsidRPr="000E2635" w:rsidRDefault="00F53EFA" w:rsidP="000E2635">
      <w:pPr>
        <w:keepNext/>
        <w:keepLines/>
        <w:spacing w:after="0" w:line="240" w:lineRule="auto"/>
        <w:jc w:val="center"/>
        <w:rPr>
          <w:rFonts w:ascii="Tahoma" w:eastAsia="Times New Roman" w:hAnsi="Tahoma" w:cs="Tahoma"/>
          <w:b/>
          <w:i/>
          <w:lang w:eastAsia="sl-SI"/>
        </w:rPr>
      </w:pPr>
      <w:r w:rsidRPr="000E2635">
        <w:rPr>
          <w:rFonts w:ascii="Tahoma" w:eastAsia="Times New Roman" w:hAnsi="Tahoma" w:cs="Tahoma"/>
          <w:b/>
          <w:i/>
          <w:lang w:eastAsia="sl-SI"/>
        </w:rPr>
        <w:t>/ se upošteva v primeru, da izvajalec ne nastopa s podizvajalcem /</w:t>
      </w:r>
    </w:p>
    <w:p w14:paraId="0F798E3D"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4552719B"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06DD3109"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6EAEE50F"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lastRenderedPageBreak/>
        <w:t>Izvajalec mora med izvajanjem okvirnega sporazuma naročnika obvestiti o morebitnih spremembah informacij iz drugega odstavka 94. člena ZJN-3 in poslati informacije o novih podizvajalcih, ki jih namerava naknadno vključiti v izvajanje takšnih storitev, in sicer najkasneje v 5 (petih) dneh po spremembi. V primeru vključitve novih podizvajalcev mora izvajalec skupaj z obvestilom posredovati tudi podatke in dokumente iz druge, tretje in četrte alineje drugega odstavka 94. člena ZJN-3.</w:t>
      </w:r>
    </w:p>
    <w:p w14:paraId="46965288"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0FE8FC68" w14:textId="28956A38"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10 (desetih)</w:t>
      </w:r>
      <w:r w:rsidR="002B3EDC">
        <w:rPr>
          <w:rFonts w:ascii="Tahoma" w:eastAsia="Times New Roman" w:hAnsi="Tahoma" w:cs="Tahoma"/>
          <w:lang w:eastAsia="sl-SI"/>
        </w:rPr>
        <w:t xml:space="preserve"> koledarskih</w:t>
      </w:r>
      <w:r w:rsidRPr="00F53EFA">
        <w:rPr>
          <w:rFonts w:ascii="Tahoma" w:eastAsia="Times New Roman" w:hAnsi="Tahoma" w:cs="Tahoma"/>
          <w:lang w:eastAsia="sl-SI"/>
        </w:rPr>
        <w:t xml:space="preserve"> dneh od prejema predloga.</w:t>
      </w:r>
    </w:p>
    <w:p w14:paraId="7827E2D1" w14:textId="77777777" w:rsidR="00F53EFA" w:rsidRPr="00F53EFA" w:rsidRDefault="00F53EFA" w:rsidP="000E2635">
      <w:pPr>
        <w:keepNext/>
        <w:keepLines/>
        <w:spacing w:after="0" w:line="240" w:lineRule="auto"/>
        <w:jc w:val="both"/>
        <w:rPr>
          <w:rFonts w:ascii="Tahoma" w:eastAsia="Times New Roman" w:hAnsi="Tahoma" w:cs="Tahoma"/>
          <w:lang w:eastAsia="sl-SI"/>
        </w:rPr>
      </w:pPr>
    </w:p>
    <w:p w14:paraId="2D355F3E" w14:textId="77777777" w:rsidR="00F53EFA" w:rsidRPr="00F53EFA" w:rsidRDefault="00F53EFA" w:rsidP="000E2635">
      <w:pPr>
        <w:keepNext/>
        <w:keepLines/>
        <w:spacing w:after="0" w:line="240" w:lineRule="auto"/>
        <w:jc w:val="both"/>
        <w:rPr>
          <w:rFonts w:ascii="Tahoma" w:eastAsia="Times New Roman" w:hAnsi="Tahoma" w:cs="Tahoma"/>
          <w:lang w:eastAsia="sl-SI"/>
        </w:rPr>
      </w:pPr>
      <w:r w:rsidRPr="00F53EFA">
        <w:rPr>
          <w:rFonts w:ascii="Tahoma" w:eastAsia="Times New Roman" w:hAnsi="Tahoma" w:cs="Tahoma"/>
          <w:lang w:eastAsia="sl-SI"/>
        </w:rPr>
        <w:t>Izvajalec v razmerju do naročnika v celoti odgovarja za dobro izvedbo obveznosti po okvirnem sporazumu, ne glede na število podizvajalcev.</w:t>
      </w:r>
    </w:p>
    <w:p w14:paraId="739395FA" w14:textId="77777777" w:rsidR="00B01B6B" w:rsidRDefault="00B01B6B" w:rsidP="000E2635">
      <w:pPr>
        <w:keepNext/>
        <w:keepLines/>
        <w:spacing w:after="0" w:line="240" w:lineRule="auto"/>
        <w:jc w:val="both"/>
        <w:rPr>
          <w:rFonts w:ascii="Tahoma" w:eastAsia="Times New Roman" w:hAnsi="Tahoma" w:cs="Tahoma"/>
          <w:b/>
          <w:lang w:eastAsia="sl-SI"/>
        </w:rPr>
      </w:pPr>
    </w:p>
    <w:p w14:paraId="7FED8A75" w14:textId="77777777" w:rsidR="00EC3759" w:rsidRPr="00EC4317" w:rsidRDefault="00C168EA" w:rsidP="000E2635">
      <w:pPr>
        <w:pStyle w:val="Odstavekseznama"/>
        <w:keepNext/>
        <w:keepLines/>
        <w:numPr>
          <w:ilvl w:val="0"/>
          <w:numId w:val="10"/>
        </w:numPr>
        <w:ind w:left="567" w:hanging="567"/>
        <w:jc w:val="center"/>
        <w:rPr>
          <w:rFonts w:ascii="Tahoma" w:hAnsi="Tahoma" w:cs="Tahoma"/>
          <w:b/>
          <w:sz w:val="22"/>
          <w:szCs w:val="22"/>
        </w:rPr>
      </w:pPr>
      <w:r w:rsidRPr="004E2E24">
        <w:rPr>
          <w:rFonts w:ascii="Tahoma" w:hAnsi="Tahoma" w:cs="Tahoma"/>
          <w:b/>
          <w:sz w:val="22"/>
          <w:szCs w:val="22"/>
        </w:rPr>
        <w:t>IZVEDB</w:t>
      </w:r>
      <w:r w:rsidR="00F55D0A">
        <w:rPr>
          <w:rFonts w:ascii="Tahoma" w:hAnsi="Tahoma" w:cs="Tahoma"/>
          <w:b/>
          <w:sz w:val="22"/>
          <w:szCs w:val="22"/>
        </w:rPr>
        <w:t>A STORITEV</w:t>
      </w:r>
    </w:p>
    <w:p w14:paraId="56E5A769" w14:textId="77777777" w:rsidR="00EC3759" w:rsidRPr="00EC4317" w:rsidRDefault="00EC3759" w:rsidP="000E2635">
      <w:pPr>
        <w:keepNext/>
        <w:keepLines/>
        <w:suppressAutoHyphens/>
        <w:autoSpaceDE w:val="0"/>
        <w:spacing w:after="0" w:line="240" w:lineRule="auto"/>
        <w:jc w:val="center"/>
        <w:rPr>
          <w:rFonts w:ascii="Tahoma" w:eastAsia="Arial" w:hAnsi="Tahoma" w:cs="Tahoma"/>
          <w:b/>
          <w:lang w:eastAsia="ar-SA"/>
        </w:rPr>
      </w:pPr>
    </w:p>
    <w:p w14:paraId="43543931" w14:textId="77777777" w:rsidR="00EC3759" w:rsidRPr="009533A6" w:rsidRDefault="00EC3759"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1122E2AC" w14:textId="77777777" w:rsidR="00EC3759" w:rsidRPr="009533A6" w:rsidRDefault="00EC3759" w:rsidP="000E2635">
      <w:pPr>
        <w:keepNext/>
        <w:keepLines/>
        <w:suppressAutoHyphens/>
        <w:autoSpaceDE w:val="0"/>
        <w:spacing w:after="0" w:line="240" w:lineRule="auto"/>
        <w:jc w:val="both"/>
        <w:rPr>
          <w:rFonts w:ascii="Tahoma" w:eastAsia="Arial" w:hAnsi="Tahoma" w:cs="Tahoma"/>
          <w:b/>
          <w:lang w:eastAsia="ar-SA"/>
        </w:rPr>
      </w:pPr>
    </w:p>
    <w:p w14:paraId="740F778E" w14:textId="77777777" w:rsidR="00BC1D1B" w:rsidRPr="00FC61D6" w:rsidRDefault="00BC1D1B" w:rsidP="00BC1D1B">
      <w:pPr>
        <w:keepNext/>
        <w:keepLines/>
        <w:tabs>
          <w:tab w:val="left" w:pos="3686"/>
        </w:tabs>
        <w:spacing w:after="0" w:line="240" w:lineRule="auto"/>
        <w:jc w:val="both"/>
        <w:rPr>
          <w:rFonts w:ascii="Tahoma" w:hAnsi="Tahoma" w:cs="Tahoma"/>
          <w:szCs w:val="20"/>
          <w:lang w:eastAsia="sl-SI"/>
        </w:rPr>
      </w:pPr>
      <w:r w:rsidRPr="00FC61D6">
        <w:rPr>
          <w:rFonts w:ascii="Tahoma" w:hAnsi="Tahoma" w:cs="Tahoma"/>
          <w:szCs w:val="20"/>
          <w:lang w:eastAsia="sl-SI"/>
        </w:rPr>
        <w:t>Naročnik bo posamezna naročila oddajal sukcesivno, s pisnim nabavnim naročilom naročnika, ki ga bo posredoval izvajalcu po elektronski pošti na naslov _____________ ali po pošti. Šteje se, da je izvajalec naročilo prejel, če ima naročnik dokazilo o poslanem naročilu iz prejšnjega stavka.</w:t>
      </w:r>
    </w:p>
    <w:p w14:paraId="752E8DF5" w14:textId="77777777" w:rsidR="00BC1D1B" w:rsidRDefault="00BC1D1B" w:rsidP="000E2635">
      <w:pPr>
        <w:keepNext/>
        <w:keepLines/>
        <w:spacing w:after="0" w:line="240" w:lineRule="auto"/>
        <w:jc w:val="both"/>
        <w:rPr>
          <w:rFonts w:ascii="Tahoma" w:hAnsi="Tahoma" w:cs="Tahoma"/>
          <w:szCs w:val="20"/>
          <w:lang w:eastAsia="sl-SI"/>
        </w:rPr>
      </w:pPr>
    </w:p>
    <w:p w14:paraId="025E9A1C" w14:textId="18036D66" w:rsidR="00570A4F" w:rsidRPr="00570A4F" w:rsidRDefault="00570A4F" w:rsidP="000E2635">
      <w:pPr>
        <w:keepNext/>
        <w:keepLines/>
        <w:spacing w:after="0" w:line="240" w:lineRule="auto"/>
        <w:jc w:val="both"/>
        <w:rPr>
          <w:rFonts w:ascii="Tahoma" w:hAnsi="Tahoma" w:cs="Tahoma"/>
          <w:szCs w:val="20"/>
          <w:lang w:eastAsia="sl-SI"/>
        </w:rPr>
      </w:pPr>
      <w:r w:rsidRPr="00570A4F">
        <w:rPr>
          <w:rFonts w:ascii="Tahoma" w:hAnsi="Tahoma" w:cs="Tahoma"/>
          <w:szCs w:val="20"/>
          <w:lang w:eastAsia="sl-SI"/>
        </w:rPr>
        <w:t xml:space="preserve">Izvajalec se zavezuje, da bo pripravljen </w:t>
      </w:r>
      <w:r w:rsidR="004226EF" w:rsidRPr="00E46B7F">
        <w:rPr>
          <w:rFonts w:ascii="Tahoma" w:hAnsi="Tahoma" w:cs="Tahoma"/>
          <w:szCs w:val="20"/>
          <w:lang w:eastAsia="sl-SI"/>
        </w:rPr>
        <w:t xml:space="preserve">za pričetek izvajanja storitev iz tega okvirnega sporazuma v roku </w:t>
      </w:r>
      <w:r w:rsidR="00F55D0A">
        <w:rPr>
          <w:rFonts w:ascii="Tahoma" w:hAnsi="Tahoma" w:cs="Tahoma"/>
          <w:szCs w:val="20"/>
          <w:lang w:eastAsia="sl-SI"/>
        </w:rPr>
        <w:t>desetih</w:t>
      </w:r>
      <w:r w:rsidR="00F55D0A" w:rsidRPr="00E46B7F">
        <w:rPr>
          <w:rFonts w:ascii="Tahoma" w:hAnsi="Tahoma" w:cs="Tahoma"/>
          <w:szCs w:val="20"/>
          <w:lang w:eastAsia="sl-SI"/>
        </w:rPr>
        <w:t xml:space="preserve"> </w:t>
      </w:r>
      <w:r w:rsidR="004226EF" w:rsidRPr="00E46B7F">
        <w:rPr>
          <w:rFonts w:ascii="Tahoma" w:hAnsi="Tahoma" w:cs="Tahoma"/>
          <w:szCs w:val="20"/>
          <w:lang w:eastAsia="sl-SI"/>
        </w:rPr>
        <w:t>(</w:t>
      </w:r>
      <w:r w:rsidR="00F55D0A">
        <w:rPr>
          <w:rFonts w:ascii="Tahoma" w:hAnsi="Tahoma" w:cs="Tahoma"/>
          <w:szCs w:val="20"/>
          <w:lang w:eastAsia="sl-SI"/>
        </w:rPr>
        <w:t>10</w:t>
      </w:r>
      <w:r w:rsidR="004226EF" w:rsidRPr="00E46B7F">
        <w:rPr>
          <w:rFonts w:ascii="Tahoma" w:hAnsi="Tahoma" w:cs="Tahoma"/>
          <w:szCs w:val="20"/>
          <w:lang w:eastAsia="sl-SI"/>
        </w:rPr>
        <w:t>)</w:t>
      </w:r>
      <w:r w:rsidR="002B3EDC">
        <w:rPr>
          <w:rFonts w:ascii="Tahoma" w:hAnsi="Tahoma" w:cs="Tahoma"/>
          <w:szCs w:val="20"/>
          <w:lang w:eastAsia="sl-SI"/>
        </w:rPr>
        <w:t xml:space="preserve"> koledarskih</w:t>
      </w:r>
      <w:r w:rsidR="004226EF" w:rsidRPr="00E46B7F">
        <w:rPr>
          <w:rFonts w:ascii="Tahoma" w:hAnsi="Tahoma" w:cs="Tahoma"/>
          <w:szCs w:val="20"/>
          <w:lang w:eastAsia="sl-SI"/>
        </w:rPr>
        <w:t xml:space="preserve"> dni od poziva naročnika, pri čemer bo izvajalec izvajal storitve na podlagi dejanskih potreb naročnika</w:t>
      </w:r>
      <w:r w:rsidRPr="00570A4F">
        <w:rPr>
          <w:rFonts w:ascii="Tahoma" w:hAnsi="Tahoma" w:cs="Tahoma"/>
          <w:szCs w:val="20"/>
          <w:lang w:eastAsia="sl-SI"/>
        </w:rPr>
        <w:t>.</w:t>
      </w:r>
    </w:p>
    <w:p w14:paraId="024ACB70" w14:textId="77777777" w:rsidR="00C168EA" w:rsidRPr="00C168EA" w:rsidRDefault="00C168EA" w:rsidP="000E2635">
      <w:pPr>
        <w:keepNext/>
        <w:keepLines/>
        <w:spacing w:after="0" w:line="240" w:lineRule="auto"/>
        <w:ind w:left="426"/>
        <w:jc w:val="center"/>
        <w:rPr>
          <w:rFonts w:ascii="Tahoma" w:hAnsi="Tahoma" w:cs="Tahoma"/>
          <w:sz w:val="24"/>
          <w:szCs w:val="20"/>
          <w:lang w:eastAsia="sl-SI"/>
        </w:rPr>
      </w:pPr>
    </w:p>
    <w:p w14:paraId="0A6B4210" w14:textId="34D8C5D9" w:rsidR="00F55D0A" w:rsidRPr="00B51CD5" w:rsidRDefault="00F55D0A" w:rsidP="00F55D0A">
      <w:pPr>
        <w:keepNext/>
        <w:keepLines/>
        <w:spacing w:after="0" w:line="240" w:lineRule="auto"/>
        <w:jc w:val="both"/>
        <w:rPr>
          <w:rFonts w:ascii="Tahoma" w:eastAsia="Times New Roman" w:hAnsi="Tahoma" w:cs="Tahoma"/>
          <w:lang w:eastAsia="sl-SI"/>
        </w:rPr>
      </w:pPr>
      <w:r w:rsidRPr="00B51CD5">
        <w:rPr>
          <w:rFonts w:ascii="Tahoma" w:eastAsia="Times New Roman" w:hAnsi="Tahoma" w:cs="Tahoma"/>
          <w:lang w:eastAsia="sl-SI"/>
        </w:rPr>
        <w:t>Storitve se bodo predvidoma izvajal</w:t>
      </w:r>
      <w:r>
        <w:rPr>
          <w:rFonts w:ascii="Tahoma" w:eastAsia="Times New Roman" w:hAnsi="Tahoma" w:cs="Tahoma"/>
          <w:lang w:eastAsia="sl-SI"/>
        </w:rPr>
        <w:t xml:space="preserve">e </w:t>
      </w:r>
      <w:r w:rsidRPr="00B51CD5">
        <w:rPr>
          <w:rFonts w:ascii="Tahoma" w:eastAsia="Times New Roman" w:hAnsi="Tahoma" w:cs="Tahoma"/>
          <w:lang w:eastAsia="sl-SI"/>
        </w:rPr>
        <w:t xml:space="preserve"> v</w:t>
      </w:r>
      <w:r>
        <w:rPr>
          <w:rFonts w:ascii="Tahoma" w:eastAsia="Times New Roman" w:hAnsi="Tahoma" w:cs="Tahoma"/>
          <w:lang w:eastAsia="sl-SI"/>
        </w:rPr>
        <w:t xml:space="preserve"> dve</w:t>
      </w:r>
      <w:r w:rsidRPr="00B51CD5">
        <w:rPr>
          <w:rFonts w:ascii="Tahoma" w:eastAsia="Times New Roman" w:hAnsi="Tahoma" w:cs="Tahoma"/>
          <w:lang w:eastAsia="sl-SI"/>
        </w:rPr>
        <w:t>h izmenah</w:t>
      </w:r>
      <w:r w:rsidR="00BC1D1B">
        <w:rPr>
          <w:rFonts w:ascii="Tahoma" w:eastAsia="Times New Roman" w:hAnsi="Tahoma" w:cs="Tahoma"/>
          <w:lang w:eastAsia="sl-SI"/>
        </w:rPr>
        <w:t xml:space="preserve"> (</w:t>
      </w:r>
      <w:r w:rsidR="00BC1D1B" w:rsidRPr="00BC1D1B">
        <w:rPr>
          <w:rFonts w:ascii="Tahoma" w:eastAsia="Times New Roman" w:hAnsi="Tahoma" w:cs="Tahoma"/>
          <w:lang w:eastAsia="sl-SI"/>
        </w:rPr>
        <w:t>v času od 5:30 do 13:30</w:t>
      </w:r>
      <w:r w:rsidR="00BC1D1B">
        <w:rPr>
          <w:rFonts w:ascii="Tahoma" w:eastAsia="Times New Roman" w:hAnsi="Tahoma" w:cs="Tahoma"/>
          <w:lang w:eastAsia="sl-SI"/>
        </w:rPr>
        <w:t xml:space="preserve"> in </w:t>
      </w:r>
      <w:r w:rsidR="00BC1D1B" w:rsidRPr="00BC1D1B">
        <w:rPr>
          <w:rFonts w:ascii="Tahoma" w:eastAsia="Times New Roman" w:hAnsi="Tahoma" w:cs="Tahoma"/>
          <w:lang w:eastAsia="sl-SI"/>
        </w:rPr>
        <w:t>v času od 13:30 do 21:30</w:t>
      </w:r>
      <w:r w:rsidR="00BC1D1B">
        <w:rPr>
          <w:rFonts w:ascii="Tahoma" w:eastAsia="Times New Roman" w:hAnsi="Tahoma" w:cs="Tahoma"/>
          <w:lang w:eastAsia="sl-SI"/>
        </w:rPr>
        <w:t>) ter</w:t>
      </w:r>
      <w:r w:rsidRPr="00B51CD5">
        <w:rPr>
          <w:rFonts w:ascii="Tahoma" w:eastAsia="Times New Roman" w:hAnsi="Tahoma" w:cs="Tahoma"/>
          <w:lang w:eastAsia="sl-SI"/>
        </w:rPr>
        <w:t xml:space="preserve"> ob sobotah, nedeljah</w:t>
      </w:r>
      <w:r w:rsidR="00BC1D1B">
        <w:rPr>
          <w:rFonts w:ascii="Tahoma" w:eastAsia="Times New Roman" w:hAnsi="Tahoma" w:cs="Tahoma"/>
          <w:lang w:eastAsia="sl-SI"/>
        </w:rPr>
        <w:t>,</w:t>
      </w:r>
      <w:r w:rsidRPr="00B51CD5">
        <w:rPr>
          <w:rFonts w:ascii="Tahoma" w:eastAsia="Times New Roman" w:hAnsi="Tahoma" w:cs="Tahoma"/>
          <w:lang w:eastAsia="sl-SI"/>
        </w:rPr>
        <w:t xml:space="preserve"> praznikih</w:t>
      </w:r>
      <w:r w:rsidR="00373823">
        <w:rPr>
          <w:rFonts w:ascii="Tahoma" w:eastAsia="Times New Roman" w:hAnsi="Tahoma" w:cs="Tahoma"/>
          <w:lang w:eastAsia="sl-SI"/>
        </w:rPr>
        <w:t xml:space="preserve"> </w:t>
      </w:r>
      <w:r w:rsidR="00BC1D1B">
        <w:rPr>
          <w:rFonts w:ascii="Tahoma" w:eastAsia="Times New Roman" w:hAnsi="Tahoma" w:cs="Tahoma"/>
          <w:lang w:eastAsia="sl-SI"/>
        </w:rPr>
        <w:t>ali</w:t>
      </w:r>
      <w:r w:rsidR="00373823">
        <w:rPr>
          <w:rFonts w:ascii="Tahoma" w:eastAsia="Times New Roman" w:hAnsi="Tahoma" w:cs="Tahoma"/>
          <w:lang w:eastAsia="sl-SI"/>
        </w:rPr>
        <w:t xml:space="preserve"> dela prostih dnevih</w:t>
      </w:r>
      <w:r w:rsidR="00BC1D1B">
        <w:rPr>
          <w:rFonts w:ascii="Tahoma" w:eastAsia="Times New Roman" w:hAnsi="Tahoma" w:cs="Tahoma"/>
          <w:lang w:eastAsia="sl-SI"/>
        </w:rPr>
        <w:t xml:space="preserve"> po zakon</w:t>
      </w:r>
      <w:r w:rsidR="002B3EDC">
        <w:rPr>
          <w:rFonts w:ascii="Tahoma" w:eastAsia="Times New Roman" w:hAnsi="Tahoma" w:cs="Tahoma"/>
          <w:lang w:eastAsia="sl-SI"/>
        </w:rPr>
        <w:t>u</w:t>
      </w:r>
      <w:r w:rsidR="00373823">
        <w:rPr>
          <w:rFonts w:ascii="Tahoma" w:eastAsia="Times New Roman" w:hAnsi="Tahoma" w:cs="Tahoma"/>
          <w:lang w:eastAsia="sl-SI"/>
        </w:rPr>
        <w:t>,</w:t>
      </w:r>
      <w:r w:rsidRPr="00B51CD5">
        <w:rPr>
          <w:rFonts w:ascii="Tahoma" w:eastAsia="Times New Roman" w:hAnsi="Tahoma" w:cs="Tahoma"/>
          <w:lang w:eastAsia="sl-SI"/>
        </w:rPr>
        <w:t xml:space="preserve"> in sicer v naslednjih obdobjih:</w:t>
      </w:r>
    </w:p>
    <w:p w14:paraId="4FD21708" w14:textId="23844C32" w:rsidR="009D1596" w:rsidRPr="00BC1D1B" w:rsidRDefault="00BC1D1B" w:rsidP="00BC1D1B">
      <w:pPr>
        <w:pStyle w:val="Odstavekseznama"/>
        <w:keepNext/>
        <w:keepLines/>
        <w:numPr>
          <w:ilvl w:val="0"/>
          <w:numId w:val="57"/>
        </w:numPr>
        <w:ind w:left="284" w:hanging="284"/>
        <w:jc w:val="both"/>
        <w:rPr>
          <w:rFonts w:ascii="Tahoma" w:hAnsi="Tahoma" w:cs="Tahoma"/>
          <w:sz w:val="22"/>
          <w:szCs w:val="22"/>
        </w:rPr>
      </w:pPr>
      <w:r w:rsidRPr="00BC1D1B">
        <w:rPr>
          <w:rFonts w:ascii="Tahoma" w:hAnsi="Tahoma" w:cs="Tahoma"/>
          <w:sz w:val="22"/>
          <w:szCs w:val="22"/>
        </w:rPr>
        <w:t xml:space="preserve">v mesecu </w:t>
      </w:r>
      <w:r w:rsidR="009D1596" w:rsidRPr="00BC1D1B">
        <w:rPr>
          <w:rFonts w:ascii="Tahoma" w:hAnsi="Tahoma" w:cs="Tahoma"/>
          <w:sz w:val="22"/>
          <w:szCs w:val="22"/>
        </w:rPr>
        <w:t>november 2020</w:t>
      </w:r>
      <w:r w:rsidR="002527D9">
        <w:rPr>
          <w:rFonts w:ascii="Tahoma" w:hAnsi="Tahoma" w:cs="Tahoma"/>
          <w:sz w:val="22"/>
          <w:szCs w:val="22"/>
        </w:rPr>
        <w:t>:</w:t>
      </w:r>
      <w:r w:rsidR="00E90CCB" w:rsidRPr="00BC1D1B">
        <w:rPr>
          <w:rFonts w:ascii="Tahoma" w:hAnsi="Tahoma" w:cs="Tahoma"/>
          <w:sz w:val="22"/>
          <w:szCs w:val="22"/>
        </w:rPr>
        <w:t xml:space="preserve"> od začetka izvajanja</w:t>
      </w:r>
      <w:r>
        <w:rPr>
          <w:rFonts w:ascii="Tahoma" w:hAnsi="Tahoma" w:cs="Tahoma"/>
          <w:sz w:val="22"/>
          <w:szCs w:val="22"/>
        </w:rPr>
        <w:t xml:space="preserve"> storitev</w:t>
      </w:r>
      <w:r w:rsidR="002527D9">
        <w:rPr>
          <w:rFonts w:ascii="Tahoma" w:hAnsi="Tahoma" w:cs="Tahoma"/>
          <w:sz w:val="22"/>
          <w:szCs w:val="22"/>
        </w:rPr>
        <w:t xml:space="preserve"> </w:t>
      </w:r>
      <w:r w:rsidR="00E90CCB" w:rsidRPr="00BC1D1B">
        <w:rPr>
          <w:rFonts w:ascii="Tahoma" w:hAnsi="Tahoma" w:cs="Tahoma"/>
          <w:sz w:val="22"/>
          <w:szCs w:val="22"/>
        </w:rPr>
        <w:t>70 koledarskih dni</w:t>
      </w:r>
      <w:r w:rsidR="002527D9">
        <w:rPr>
          <w:rFonts w:ascii="Tahoma" w:hAnsi="Tahoma" w:cs="Tahoma"/>
          <w:sz w:val="22"/>
          <w:szCs w:val="22"/>
        </w:rPr>
        <w:t>;</w:t>
      </w:r>
    </w:p>
    <w:p w14:paraId="49CA5B1A" w14:textId="11B42EDF" w:rsidR="009D1596" w:rsidRPr="002527D9" w:rsidRDefault="002527D9" w:rsidP="002527D9">
      <w:pPr>
        <w:pStyle w:val="Odstavekseznama"/>
        <w:keepNext/>
        <w:keepLines/>
        <w:numPr>
          <w:ilvl w:val="0"/>
          <w:numId w:val="57"/>
        </w:numPr>
        <w:ind w:left="284" w:hanging="284"/>
        <w:jc w:val="both"/>
        <w:rPr>
          <w:rFonts w:ascii="Tahoma" w:hAnsi="Tahoma" w:cs="Tahoma"/>
          <w:sz w:val="22"/>
          <w:szCs w:val="22"/>
        </w:rPr>
      </w:pPr>
      <w:r>
        <w:rPr>
          <w:rFonts w:ascii="Tahoma" w:hAnsi="Tahoma" w:cs="Tahoma"/>
          <w:sz w:val="22"/>
          <w:szCs w:val="22"/>
        </w:rPr>
        <w:t>v mesecu marec 2021:</w:t>
      </w:r>
      <w:r w:rsidR="009D1596" w:rsidRPr="002527D9">
        <w:rPr>
          <w:rFonts w:ascii="Tahoma" w:hAnsi="Tahoma" w:cs="Tahoma"/>
          <w:sz w:val="22"/>
          <w:szCs w:val="22"/>
        </w:rPr>
        <w:t xml:space="preserve"> </w:t>
      </w:r>
      <w:r w:rsidRPr="00BC1D1B">
        <w:rPr>
          <w:rFonts w:ascii="Tahoma" w:hAnsi="Tahoma" w:cs="Tahoma"/>
          <w:sz w:val="22"/>
          <w:szCs w:val="22"/>
        </w:rPr>
        <w:t>od začetka izvajanja</w:t>
      </w:r>
      <w:r>
        <w:rPr>
          <w:rFonts w:ascii="Tahoma" w:hAnsi="Tahoma" w:cs="Tahoma"/>
          <w:sz w:val="22"/>
          <w:szCs w:val="22"/>
        </w:rPr>
        <w:t xml:space="preserve"> storitev </w:t>
      </w:r>
      <w:r w:rsidRPr="00BC1D1B">
        <w:rPr>
          <w:rFonts w:ascii="Tahoma" w:hAnsi="Tahoma" w:cs="Tahoma"/>
          <w:sz w:val="22"/>
          <w:szCs w:val="22"/>
        </w:rPr>
        <w:t>70 koledarskih dni</w:t>
      </w:r>
      <w:r w:rsidR="009D1596" w:rsidRPr="002527D9">
        <w:rPr>
          <w:rFonts w:ascii="Tahoma" w:hAnsi="Tahoma" w:cs="Tahoma"/>
          <w:sz w:val="22"/>
          <w:szCs w:val="22"/>
        </w:rPr>
        <w:t>;</w:t>
      </w:r>
    </w:p>
    <w:p w14:paraId="7315C9DC" w14:textId="533EC830" w:rsidR="00F55D0A" w:rsidRPr="002527D9" w:rsidRDefault="002527D9" w:rsidP="002527D9">
      <w:pPr>
        <w:pStyle w:val="Odstavekseznama"/>
        <w:keepNext/>
        <w:keepLines/>
        <w:numPr>
          <w:ilvl w:val="0"/>
          <w:numId w:val="57"/>
        </w:numPr>
        <w:ind w:left="284" w:hanging="284"/>
        <w:jc w:val="both"/>
        <w:rPr>
          <w:rFonts w:ascii="Tahoma" w:hAnsi="Tahoma" w:cs="Tahoma"/>
          <w:sz w:val="22"/>
          <w:szCs w:val="22"/>
        </w:rPr>
      </w:pPr>
      <w:r>
        <w:rPr>
          <w:rFonts w:ascii="Tahoma" w:hAnsi="Tahoma" w:cs="Tahoma"/>
          <w:sz w:val="22"/>
          <w:szCs w:val="22"/>
        </w:rPr>
        <w:t xml:space="preserve">v mesecu </w:t>
      </w:r>
      <w:r w:rsidR="009D1596" w:rsidRPr="002527D9">
        <w:rPr>
          <w:rFonts w:ascii="Tahoma" w:hAnsi="Tahoma" w:cs="Tahoma"/>
          <w:sz w:val="22"/>
          <w:szCs w:val="22"/>
        </w:rPr>
        <w:t>oktober 2021</w:t>
      </w:r>
      <w:r>
        <w:rPr>
          <w:rFonts w:ascii="Tahoma" w:hAnsi="Tahoma" w:cs="Tahoma"/>
          <w:sz w:val="22"/>
          <w:szCs w:val="22"/>
        </w:rPr>
        <w:t xml:space="preserve">: </w:t>
      </w:r>
      <w:r w:rsidRPr="00BC1D1B">
        <w:rPr>
          <w:rFonts w:ascii="Tahoma" w:hAnsi="Tahoma" w:cs="Tahoma"/>
          <w:sz w:val="22"/>
          <w:szCs w:val="22"/>
        </w:rPr>
        <w:t>od začetka izvajanja</w:t>
      </w:r>
      <w:r>
        <w:rPr>
          <w:rFonts w:ascii="Tahoma" w:hAnsi="Tahoma" w:cs="Tahoma"/>
          <w:sz w:val="22"/>
          <w:szCs w:val="22"/>
        </w:rPr>
        <w:t xml:space="preserve"> storitev 35</w:t>
      </w:r>
      <w:r w:rsidRPr="00BC1D1B">
        <w:rPr>
          <w:rFonts w:ascii="Tahoma" w:hAnsi="Tahoma" w:cs="Tahoma"/>
          <w:sz w:val="22"/>
          <w:szCs w:val="22"/>
        </w:rPr>
        <w:t xml:space="preserve"> koledarskih dni</w:t>
      </w:r>
      <w:r w:rsidR="009D1596" w:rsidRPr="002527D9">
        <w:rPr>
          <w:rFonts w:ascii="Tahoma" w:hAnsi="Tahoma" w:cs="Tahoma"/>
          <w:sz w:val="22"/>
          <w:szCs w:val="22"/>
        </w:rPr>
        <w:t>.</w:t>
      </w:r>
    </w:p>
    <w:p w14:paraId="25EDFFD3" w14:textId="77777777" w:rsidR="004C7600" w:rsidRDefault="004C7600" w:rsidP="00F55D0A">
      <w:pPr>
        <w:keepNext/>
        <w:keepLines/>
        <w:spacing w:after="0" w:line="240" w:lineRule="auto"/>
        <w:jc w:val="both"/>
        <w:rPr>
          <w:rFonts w:ascii="Tahoma" w:hAnsi="Tahoma" w:cs="Tahoma"/>
          <w:szCs w:val="20"/>
          <w:lang w:eastAsia="sl-SI"/>
        </w:rPr>
      </w:pPr>
    </w:p>
    <w:p w14:paraId="367C01B8" w14:textId="70F16EC8" w:rsidR="00F55D0A" w:rsidRDefault="00F55D0A" w:rsidP="00F55D0A">
      <w:pPr>
        <w:keepNext/>
        <w:keepLines/>
        <w:spacing w:after="0" w:line="240" w:lineRule="auto"/>
        <w:jc w:val="both"/>
        <w:rPr>
          <w:rFonts w:ascii="Tahoma" w:hAnsi="Tahoma" w:cs="Tahoma"/>
          <w:szCs w:val="20"/>
          <w:lang w:eastAsia="sl-SI"/>
        </w:rPr>
      </w:pPr>
      <w:r>
        <w:rPr>
          <w:rFonts w:ascii="Tahoma" w:hAnsi="Tahoma" w:cs="Tahoma"/>
          <w:szCs w:val="20"/>
          <w:lang w:eastAsia="sl-SI"/>
        </w:rPr>
        <w:t xml:space="preserve">Čas ter obdobje izvajanja storitev </w:t>
      </w:r>
      <w:r w:rsidR="00373823">
        <w:rPr>
          <w:rFonts w:ascii="Tahoma" w:hAnsi="Tahoma" w:cs="Tahoma"/>
          <w:szCs w:val="20"/>
          <w:lang w:eastAsia="sl-SI"/>
        </w:rPr>
        <w:t>sta</w:t>
      </w:r>
      <w:r>
        <w:rPr>
          <w:rFonts w:ascii="Tahoma" w:hAnsi="Tahoma" w:cs="Tahoma"/>
          <w:szCs w:val="20"/>
          <w:lang w:eastAsia="sl-SI"/>
        </w:rPr>
        <w:t xml:space="preserve"> odvisna od termina dobave premoga, količine premoga ter železniških zapor na relaciji Koper-Ljubljana.</w:t>
      </w:r>
    </w:p>
    <w:p w14:paraId="4E5AAEEF" w14:textId="77777777" w:rsidR="00570A4F" w:rsidRPr="00570A4F" w:rsidRDefault="00570A4F" w:rsidP="000E2635">
      <w:pPr>
        <w:keepNext/>
        <w:keepLines/>
        <w:numPr>
          <w:ilvl w:val="12"/>
          <w:numId w:val="0"/>
        </w:numPr>
        <w:spacing w:after="0" w:line="240" w:lineRule="auto"/>
        <w:ind w:right="-2"/>
        <w:jc w:val="both"/>
        <w:rPr>
          <w:rFonts w:ascii="Tahoma" w:hAnsi="Tahoma" w:cs="Tahoma"/>
          <w:lang w:eastAsia="sl-SI"/>
        </w:rPr>
      </w:pPr>
    </w:p>
    <w:p w14:paraId="07F5DE6B" w14:textId="77777777" w:rsidR="00570A4F" w:rsidRPr="00570A4F" w:rsidRDefault="00570A4F" w:rsidP="000E2635">
      <w:pPr>
        <w:keepNext/>
        <w:keepLines/>
        <w:numPr>
          <w:ilvl w:val="12"/>
          <w:numId w:val="0"/>
        </w:numPr>
        <w:spacing w:after="0" w:line="240" w:lineRule="auto"/>
        <w:ind w:right="-2"/>
        <w:jc w:val="both"/>
        <w:rPr>
          <w:rFonts w:ascii="Tahoma" w:hAnsi="Tahoma" w:cs="Tahoma"/>
          <w:lang w:eastAsia="sl-SI"/>
        </w:rPr>
      </w:pPr>
      <w:r w:rsidRPr="00570A4F">
        <w:rPr>
          <w:rFonts w:ascii="Tahoma" w:hAnsi="Tahoma" w:cs="Tahoma"/>
          <w:lang w:eastAsia="sl-SI"/>
        </w:rPr>
        <w:t>Storitve po tem okvirnem sporazumu se izvajajo po navodilih delovodje naročnika.</w:t>
      </w:r>
    </w:p>
    <w:p w14:paraId="7E626F4E" w14:textId="77777777" w:rsidR="005E538D" w:rsidRPr="005E538D" w:rsidRDefault="005E538D" w:rsidP="000E2635">
      <w:pPr>
        <w:keepNext/>
        <w:keepLines/>
        <w:tabs>
          <w:tab w:val="left" w:pos="3686"/>
        </w:tabs>
        <w:spacing w:after="0" w:line="240" w:lineRule="auto"/>
        <w:jc w:val="both"/>
        <w:rPr>
          <w:rFonts w:ascii="Tahoma" w:eastAsia="Times New Roman" w:hAnsi="Tahoma" w:cs="Tahoma"/>
          <w:lang w:eastAsia="sl-SI"/>
        </w:rPr>
      </w:pPr>
    </w:p>
    <w:p w14:paraId="21550BA2" w14:textId="77777777" w:rsidR="006D6A20" w:rsidRPr="004E2E24" w:rsidRDefault="006D6A20" w:rsidP="000E2635">
      <w:pPr>
        <w:pStyle w:val="Odstavekseznama"/>
        <w:keepNext/>
        <w:keepLines/>
        <w:numPr>
          <w:ilvl w:val="0"/>
          <w:numId w:val="10"/>
        </w:numPr>
        <w:ind w:left="567" w:hanging="567"/>
        <w:jc w:val="center"/>
        <w:rPr>
          <w:rFonts w:ascii="Tahoma" w:hAnsi="Tahoma" w:cs="Tahoma"/>
          <w:b/>
          <w:sz w:val="22"/>
          <w:szCs w:val="22"/>
        </w:rPr>
      </w:pPr>
      <w:r w:rsidRPr="004E2E24">
        <w:rPr>
          <w:rFonts w:ascii="Tahoma" w:hAnsi="Tahoma" w:cs="Tahoma"/>
          <w:b/>
          <w:sz w:val="22"/>
          <w:szCs w:val="22"/>
        </w:rPr>
        <w:t>VIŠJA SILA</w:t>
      </w:r>
    </w:p>
    <w:p w14:paraId="56AC08E9" w14:textId="77777777" w:rsidR="006D6A20" w:rsidRPr="00EC4317" w:rsidRDefault="006D6A20" w:rsidP="000E2635">
      <w:pPr>
        <w:keepNext/>
        <w:keepLines/>
        <w:tabs>
          <w:tab w:val="left" w:pos="-1980"/>
          <w:tab w:val="left" w:pos="2880"/>
        </w:tabs>
        <w:spacing w:after="0" w:line="240" w:lineRule="auto"/>
        <w:jc w:val="center"/>
        <w:rPr>
          <w:rFonts w:ascii="Tahoma" w:eastAsia="Times New Roman" w:hAnsi="Tahoma" w:cs="Tahoma"/>
          <w:lang w:eastAsia="sl-SI"/>
        </w:rPr>
      </w:pPr>
    </w:p>
    <w:p w14:paraId="20DEC24A" w14:textId="77777777" w:rsidR="006D6A20" w:rsidRPr="000F7D5F" w:rsidRDefault="006D6A20"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CD05D16" w14:textId="77777777" w:rsidR="006D6A20" w:rsidRPr="00EC4317" w:rsidRDefault="006D6A20" w:rsidP="000E2635">
      <w:pPr>
        <w:keepNext/>
        <w:keepLines/>
        <w:tabs>
          <w:tab w:val="left" w:pos="1418"/>
          <w:tab w:val="left" w:pos="1702"/>
        </w:tabs>
        <w:spacing w:after="0" w:line="240" w:lineRule="auto"/>
        <w:jc w:val="both"/>
        <w:rPr>
          <w:rFonts w:ascii="Tahoma" w:hAnsi="Tahoma" w:cs="Tahoma"/>
        </w:rPr>
      </w:pPr>
    </w:p>
    <w:p w14:paraId="008FE46C" w14:textId="77777777" w:rsidR="00570A4F" w:rsidRPr="00570A4F" w:rsidRDefault="00570A4F" w:rsidP="000E2635">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Izvajalec ni odgovoren za delno ali celotno neizpolnjevanje obveznosti, če je to posledica višje sile.</w:t>
      </w:r>
    </w:p>
    <w:p w14:paraId="2B3AA507" w14:textId="77777777" w:rsidR="00570A4F" w:rsidRPr="00570A4F" w:rsidRDefault="00570A4F" w:rsidP="000E2635">
      <w:pPr>
        <w:keepNext/>
        <w:keepLines/>
        <w:spacing w:after="0" w:line="240" w:lineRule="auto"/>
        <w:jc w:val="both"/>
        <w:rPr>
          <w:rFonts w:ascii="Tahoma" w:eastAsia="Times New Roman" w:hAnsi="Tahoma" w:cs="Tahoma"/>
          <w:lang w:eastAsia="sl-SI"/>
        </w:rPr>
      </w:pPr>
    </w:p>
    <w:p w14:paraId="03D9D451" w14:textId="77777777" w:rsidR="00570A4F" w:rsidRPr="00570A4F" w:rsidRDefault="00570A4F" w:rsidP="000E2635">
      <w:pPr>
        <w:keepNext/>
        <w:keepLines/>
        <w:spacing w:after="0" w:line="240" w:lineRule="auto"/>
        <w:jc w:val="both"/>
        <w:rPr>
          <w:rFonts w:ascii="Tahoma" w:eastAsia="Times New Roman" w:hAnsi="Tahoma" w:cs="Tahoma"/>
          <w:lang w:eastAsia="sl-SI"/>
        </w:rPr>
      </w:pPr>
      <w:r w:rsidRPr="00570A4F">
        <w:rPr>
          <w:rFonts w:ascii="Tahoma" w:eastAsia="Times New Roman" w:hAnsi="Tahoma" w:cs="Tahoma"/>
          <w:lang w:eastAsia="sl-SI"/>
        </w:rPr>
        <w:t>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Roki izvedbe storitev se podaljšajo za čas trajanja višje sile. Na zahtevo naročnika je izvajalec dolžan dokazati obstoj višje sile.</w:t>
      </w:r>
    </w:p>
    <w:p w14:paraId="56B2CD14" w14:textId="77777777" w:rsidR="00570A4F" w:rsidRPr="00570A4F" w:rsidRDefault="00570A4F" w:rsidP="000E2635">
      <w:pPr>
        <w:keepNext/>
        <w:keepLines/>
        <w:spacing w:after="0" w:line="240" w:lineRule="auto"/>
        <w:jc w:val="both"/>
        <w:rPr>
          <w:rFonts w:ascii="Tahoma" w:eastAsia="Times New Roman" w:hAnsi="Tahoma" w:cs="Tahoma"/>
          <w:snapToGrid w:val="0"/>
          <w:lang w:eastAsia="sl-SI"/>
        </w:rPr>
      </w:pPr>
    </w:p>
    <w:p w14:paraId="24724974" w14:textId="77777777" w:rsidR="00570A4F" w:rsidRPr="00570A4F" w:rsidRDefault="00570A4F" w:rsidP="000E2635">
      <w:pPr>
        <w:keepNext/>
        <w:keepLines/>
        <w:spacing w:after="0" w:line="240" w:lineRule="auto"/>
        <w:jc w:val="both"/>
        <w:rPr>
          <w:rFonts w:ascii="Tahoma" w:eastAsia="Times New Roman" w:hAnsi="Tahoma" w:cs="Tahoma"/>
          <w:snapToGrid w:val="0"/>
          <w:lang w:eastAsia="sl-SI"/>
        </w:rPr>
      </w:pPr>
      <w:r w:rsidRPr="00570A4F">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4F78A661" w14:textId="77777777" w:rsidR="00766916" w:rsidRPr="00EC4317" w:rsidRDefault="00766916" w:rsidP="000E2635">
      <w:pPr>
        <w:keepNext/>
        <w:keepLines/>
        <w:tabs>
          <w:tab w:val="left" w:pos="-1980"/>
          <w:tab w:val="left" w:pos="2880"/>
        </w:tabs>
        <w:spacing w:after="0" w:line="240" w:lineRule="auto"/>
        <w:jc w:val="both"/>
        <w:rPr>
          <w:rFonts w:ascii="Tahoma" w:eastAsia="Times New Roman" w:hAnsi="Tahoma" w:cs="Tahoma"/>
          <w:lang w:eastAsia="sl-SI"/>
        </w:rPr>
      </w:pPr>
    </w:p>
    <w:p w14:paraId="6293BCC4" w14:textId="77777777" w:rsidR="00EC3759" w:rsidRPr="008053AB" w:rsidRDefault="00EC767C" w:rsidP="000E2635">
      <w:pPr>
        <w:pStyle w:val="Odstavekseznama"/>
        <w:keepNext/>
        <w:keepLines/>
        <w:numPr>
          <w:ilvl w:val="0"/>
          <w:numId w:val="10"/>
        </w:numPr>
        <w:ind w:left="567" w:hanging="567"/>
        <w:jc w:val="center"/>
        <w:rPr>
          <w:rFonts w:ascii="Tahoma" w:hAnsi="Tahoma" w:cs="Tahoma"/>
          <w:b/>
          <w:sz w:val="22"/>
          <w:szCs w:val="22"/>
        </w:rPr>
      </w:pPr>
      <w:r w:rsidRPr="00EC767C">
        <w:rPr>
          <w:rFonts w:ascii="Tahoma" w:hAnsi="Tahoma" w:cs="Tahoma"/>
          <w:b/>
          <w:sz w:val="22"/>
          <w:szCs w:val="22"/>
        </w:rPr>
        <w:t>OBVEZNOSTI STRANK PO OKVIRNEM SPORAZUMU</w:t>
      </w:r>
    </w:p>
    <w:p w14:paraId="58BD89C3" w14:textId="77777777" w:rsidR="00EC3759" w:rsidRPr="00EC4317" w:rsidRDefault="00EC3759" w:rsidP="000E2635">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A5AE084" w14:textId="77777777" w:rsidR="00EC3759" w:rsidRPr="000F7D5F" w:rsidRDefault="00EC3759"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B6430A0" w14:textId="77777777" w:rsidR="00EC3759" w:rsidRPr="00EC4317" w:rsidRDefault="00EC3759" w:rsidP="000E2635">
      <w:pPr>
        <w:keepNext/>
        <w:keepLines/>
        <w:spacing w:after="0" w:line="240" w:lineRule="auto"/>
        <w:jc w:val="both"/>
        <w:rPr>
          <w:rFonts w:ascii="Tahoma" w:eastAsia="Times New Roman" w:hAnsi="Tahoma" w:cs="Tahoma"/>
          <w:lang w:eastAsia="sl-SI"/>
        </w:rPr>
      </w:pPr>
    </w:p>
    <w:p w14:paraId="1DAA2997" w14:textId="77777777" w:rsidR="00570A4F" w:rsidRPr="00570A4F" w:rsidRDefault="00570A4F" w:rsidP="000E2635">
      <w:pPr>
        <w:keepNext/>
        <w:keepLines/>
        <w:spacing w:after="0" w:line="240" w:lineRule="auto"/>
        <w:jc w:val="both"/>
        <w:rPr>
          <w:rFonts w:ascii="Tahoma" w:hAnsi="Tahoma" w:cs="Tahoma"/>
          <w:lang w:eastAsia="sl-SI"/>
        </w:rPr>
      </w:pPr>
      <w:r w:rsidRPr="00570A4F">
        <w:rPr>
          <w:rFonts w:ascii="Tahoma" w:hAnsi="Tahoma" w:cs="Tahoma"/>
          <w:lang w:eastAsia="sl-SI"/>
        </w:rPr>
        <w:t>Izvajalec se v okviru tega okvirnega sporazuma obvezuje:</w:t>
      </w:r>
    </w:p>
    <w:p w14:paraId="240A59ED" w14:textId="77777777" w:rsidR="004E2E24" w:rsidRPr="004E2E24" w:rsidRDefault="004E2E24" w:rsidP="000E2635">
      <w:pPr>
        <w:keepNext/>
        <w:keepLines/>
        <w:numPr>
          <w:ilvl w:val="0"/>
          <w:numId w:val="52"/>
        </w:numPr>
        <w:tabs>
          <w:tab w:val="left" w:pos="284"/>
        </w:tabs>
        <w:spacing w:after="0" w:line="240" w:lineRule="auto"/>
        <w:ind w:left="284" w:hanging="284"/>
        <w:jc w:val="both"/>
        <w:rPr>
          <w:rFonts w:ascii="Tahoma" w:hAnsi="Tahoma" w:cs="Tahoma"/>
          <w:lang w:eastAsia="sl-SI"/>
        </w:rPr>
      </w:pPr>
      <w:r w:rsidRPr="004E2E24">
        <w:rPr>
          <w:rFonts w:ascii="Tahoma" w:hAnsi="Tahoma" w:cs="Tahoma"/>
          <w:lang w:eastAsia="sl-SI"/>
        </w:rPr>
        <w:t>z naročnikom skleniti Pisni sporazum o skupnih varnostnih ukrepih in ravnanju z okoljem v JAVNEM PODJETJU ENERGETIKA LJUBLJANA d.o.o. (v nadaljevanju: Pisni sporazum), ki je priloga št. 3 tega okvirnega sporazuma, v katerem se določi skupne ukrepe za zagotavljanje varnosti in zdravja pri delu delavcev na delovišču ter določi odgovorne osebe naročnika in izvajalca,</w:t>
      </w:r>
    </w:p>
    <w:p w14:paraId="3C28AB4B" w14:textId="77777777" w:rsidR="004E2E24" w:rsidRPr="004E2E24" w:rsidRDefault="004E2E24" w:rsidP="000E2635">
      <w:pPr>
        <w:keepNext/>
        <w:keepLines/>
        <w:numPr>
          <w:ilvl w:val="0"/>
          <w:numId w:val="52"/>
        </w:numPr>
        <w:tabs>
          <w:tab w:val="left" w:pos="284"/>
        </w:tabs>
        <w:spacing w:after="0" w:line="240" w:lineRule="auto"/>
        <w:ind w:left="284" w:hanging="284"/>
        <w:jc w:val="both"/>
        <w:rPr>
          <w:rFonts w:ascii="Tahoma" w:hAnsi="Tahoma" w:cs="Tahoma"/>
          <w:lang w:eastAsia="sl-SI"/>
        </w:rPr>
      </w:pPr>
      <w:r w:rsidRPr="004E2E24">
        <w:rPr>
          <w:rFonts w:ascii="Tahoma" w:hAnsi="Tahoma" w:cs="Tahoma"/>
          <w:lang w:eastAsia="sl-SI"/>
        </w:rPr>
        <w:t>z naročnikom pred začetkom izvajanja storitev iz okvirnega sporazuma določiti konkretne skupne varnostne ukrepe iz priloge Pisnega sporazuma o skupnih varnostnih ukrepih in ravnanju z okoljem v JAVNEM PODJETJU ENERGETIKA LJUBLJANA d.o.o.,</w:t>
      </w:r>
    </w:p>
    <w:p w14:paraId="7F40400C" w14:textId="77777777" w:rsidR="004E2E24" w:rsidRPr="004E2E24" w:rsidRDefault="004E2E24" w:rsidP="000E2635">
      <w:pPr>
        <w:keepNext/>
        <w:keepLines/>
        <w:numPr>
          <w:ilvl w:val="0"/>
          <w:numId w:val="52"/>
        </w:numPr>
        <w:tabs>
          <w:tab w:val="left" w:pos="284"/>
        </w:tabs>
        <w:spacing w:after="0" w:line="240" w:lineRule="auto"/>
        <w:ind w:left="284" w:hanging="284"/>
        <w:jc w:val="both"/>
        <w:rPr>
          <w:rFonts w:ascii="Tahoma" w:hAnsi="Tahoma" w:cs="Tahoma"/>
          <w:lang w:eastAsia="sl-SI"/>
        </w:rPr>
      </w:pPr>
      <w:r w:rsidRPr="004E2E24">
        <w:rPr>
          <w:rFonts w:ascii="Tahoma" w:hAnsi="Tahoma" w:cs="Tahoma"/>
          <w:lang w:eastAsia="sl-SI"/>
        </w:rPr>
        <w:t>obvezno spoštovati določila »Varnostnega načrta«, s katerimi ga seznani naročnik pred pričetkom izvajanja storitev,</w:t>
      </w:r>
    </w:p>
    <w:p w14:paraId="5EE60A76" w14:textId="77777777" w:rsidR="004E2E24" w:rsidRPr="004E2E24" w:rsidRDefault="004E2E24" w:rsidP="000E2635">
      <w:pPr>
        <w:keepNext/>
        <w:keepLines/>
        <w:numPr>
          <w:ilvl w:val="0"/>
          <w:numId w:val="52"/>
        </w:numPr>
        <w:tabs>
          <w:tab w:val="left" w:pos="284"/>
        </w:tabs>
        <w:spacing w:after="0" w:line="240" w:lineRule="auto"/>
        <w:ind w:left="284" w:hanging="284"/>
        <w:jc w:val="both"/>
        <w:rPr>
          <w:rFonts w:ascii="Tahoma" w:hAnsi="Tahoma" w:cs="Tahoma"/>
          <w:lang w:eastAsia="sl-SI"/>
        </w:rPr>
      </w:pPr>
      <w:r w:rsidRPr="004E2E24">
        <w:rPr>
          <w:rFonts w:ascii="Tahoma" w:hAnsi="Tahoma" w:cs="Tahoma"/>
          <w:lang w:eastAsia="sl-SI"/>
        </w:rPr>
        <w:t>zagotoviti izvajanje storitev z delavci, ki so strokovno usposobljeni za opravljanje tovrstnih storitev in imajo opravljen preizkus iz varstva pri delu in požarnega varstva ter zdravniški pregled, ki mora vsebovati tudi delo na višini in delo v povišanem ropotu,</w:t>
      </w:r>
    </w:p>
    <w:p w14:paraId="3A2C45AE" w14:textId="77777777" w:rsidR="004E2E24" w:rsidRPr="004E2E24" w:rsidRDefault="004E2E24" w:rsidP="000E2635">
      <w:pPr>
        <w:keepNext/>
        <w:keepLines/>
        <w:numPr>
          <w:ilvl w:val="0"/>
          <w:numId w:val="52"/>
        </w:numPr>
        <w:tabs>
          <w:tab w:val="left" w:pos="284"/>
        </w:tabs>
        <w:spacing w:after="0" w:line="240" w:lineRule="auto"/>
        <w:ind w:left="284" w:hanging="284"/>
        <w:jc w:val="both"/>
        <w:rPr>
          <w:rFonts w:ascii="Tahoma" w:hAnsi="Tahoma" w:cs="Tahoma"/>
          <w:lang w:eastAsia="sl-SI"/>
        </w:rPr>
      </w:pPr>
      <w:r w:rsidRPr="004E2E24">
        <w:rPr>
          <w:rFonts w:ascii="Tahoma" w:hAnsi="Tahoma" w:cs="Tahoma"/>
          <w:lang w:eastAsia="sl-SI"/>
        </w:rPr>
        <w:t>obveznosti po tem okvirnem sporazumu izvesti skladno z zahtevami naročnika iz razpisne dokumentacije,</w:t>
      </w:r>
    </w:p>
    <w:p w14:paraId="4F7A04DE" w14:textId="77777777" w:rsidR="00570A4F" w:rsidRPr="00570A4F" w:rsidRDefault="00570A4F" w:rsidP="000E2635">
      <w:pPr>
        <w:keepNext/>
        <w:keepLines/>
        <w:numPr>
          <w:ilvl w:val="0"/>
          <w:numId w:val="52"/>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stalno zagotavljati storitve</w:t>
      </w:r>
      <w:r w:rsidR="00265BA6">
        <w:rPr>
          <w:rFonts w:ascii="Tahoma" w:hAnsi="Tahoma" w:cs="Tahoma"/>
          <w:lang w:eastAsia="sl-SI"/>
        </w:rPr>
        <w:t>,</w:t>
      </w:r>
      <w:r w:rsidRPr="00570A4F">
        <w:rPr>
          <w:rFonts w:ascii="Tahoma" w:hAnsi="Tahoma" w:cs="Tahoma"/>
          <w:lang w:eastAsia="sl-SI"/>
        </w:rPr>
        <w:t xml:space="preserve"> skladno z določili tega okvirnega sporazuma,</w:t>
      </w:r>
    </w:p>
    <w:p w14:paraId="17199EA1" w14:textId="77777777" w:rsidR="00570A4F" w:rsidRPr="00570A4F" w:rsidRDefault="00570A4F" w:rsidP="000E2635">
      <w:pPr>
        <w:keepNext/>
        <w:keepLines/>
        <w:numPr>
          <w:ilvl w:val="0"/>
          <w:numId w:val="52"/>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izvesti prevzete storitve strokovno pravilno, vestno in kvalitetno v skladu z vsemi veljavnimi tehničnimi predpisi, standardi in uzancami ob tesnem sodelovanju z naročnikom (skrbnost dobrega strokovnjaka),</w:t>
      </w:r>
    </w:p>
    <w:p w14:paraId="4CE74221" w14:textId="77777777" w:rsidR="00570A4F" w:rsidRPr="00570A4F" w:rsidRDefault="00570A4F" w:rsidP="000E2635">
      <w:pPr>
        <w:keepNext/>
        <w:keepLines/>
        <w:numPr>
          <w:ilvl w:val="0"/>
          <w:numId w:val="52"/>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obveščati naročnika o tekoči problematiki in nastalih situacijah, ki bi lahko vplivale na izvršitev obveznosti po okvirnem sporazumu,</w:t>
      </w:r>
    </w:p>
    <w:p w14:paraId="5EE0DC4E" w14:textId="77777777" w:rsidR="00570A4F" w:rsidRPr="00570A4F" w:rsidRDefault="00570A4F" w:rsidP="000E2635">
      <w:pPr>
        <w:keepNext/>
        <w:keepLines/>
        <w:numPr>
          <w:ilvl w:val="0"/>
          <w:numId w:val="52"/>
        </w:numPr>
        <w:tabs>
          <w:tab w:val="left" w:pos="284"/>
        </w:tabs>
        <w:spacing w:after="0" w:line="240" w:lineRule="auto"/>
        <w:ind w:left="284" w:hanging="284"/>
        <w:jc w:val="both"/>
        <w:rPr>
          <w:rFonts w:ascii="Tahoma" w:hAnsi="Tahoma" w:cs="Tahoma"/>
          <w:lang w:eastAsia="sl-SI"/>
        </w:rPr>
      </w:pPr>
      <w:r w:rsidRPr="00570A4F">
        <w:rPr>
          <w:rFonts w:ascii="Tahoma" w:hAnsi="Tahoma" w:cs="Tahoma"/>
          <w:lang w:eastAsia="sl-SI"/>
        </w:rPr>
        <w:t xml:space="preserve">da bo </w:t>
      </w:r>
      <w:r w:rsidR="00265BA6">
        <w:rPr>
          <w:rFonts w:ascii="Tahoma" w:hAnsi="Tahoma" w:cs="Tahoma"/>
          <w:lang w:eastAsia="sl-SI"/>
        </w:rPr>
        <w:t xml:space="preserve">izvedbo </w:t>
      </w:r>
      <w:r w:rsidRPr="00570A4F">
        <w:rPr>
          <w:rFonts w:ascii="Tahoma" w:hAnsi="Tahoma" w:cs="Tahoma"/>
          <w:lang w:eastAsia="sl-SI"/>
        </w:rPr>
        <w:t>storit</w:t>
      </w:r>
      <w:r w:rsidR="00265BA6">
        <w:rPr>
          <w:rFonts w:ascii="Tahoma" w:hAnsi="Tahoma" w:cs="Tahoma"/>
          <w:lang w:eastAsia="sl-SI"/>
        </w:rPr>
        <w:t>e</w:t>
      </w:r>
      <w:r w:rsidRPr="00570A4F">
        <w:rPr>
          <w:rFonts w:ascii="Tahoma" w:hAnsi="Tahoma" w:cs="Tahoma"/>
          <w:lang w:eastAsia="sl-SI"/>
        </w:rPr>
        <w:t>v oddal tretji osebi samo s predhodnim pisnim soglasjem naročnika,</w:t>
      </w:r>
    </w:p>
    <w:p w14:paraId="737080E3" w14:textId="77777777" w:rsidR="00570A4F" w:rsidRPr="00570A4F" w:rsidRDefault="00570A4F" w:rsidP="000E2635">
      <w:pPr>
        <w:keepNext/>
        <w:keepLines/>
        <w:numPr>
          <w:ilvl w:val="0"/>
          <w:numId w:val="53"/>
        </w:numPr>
        <w:spacing w:after="0" w:line="240" w:lineRule="auto"/>
        <w:jc w:val="both"/>
        <w:rPr>
          <w:rFonts w:ascii="Tahoma" w:hAnsi="Tahoma" w:cs="Tahoma"/>
          <w:lang w:eastAsia="sl-SI"/>
        </w:rPr>
      </w:pPr>
      <w:r w:rsidRPr="00570A4F">
        <w:rPr>
          <w:rFonts w:ascii="Tahoma" w:hAnsi="Tahoma" w:cs="Tahoma"/>
          <w:lang w:eastAsia="sl-SI"/>
        </w:rPr>
        <w:t>voditi dnevnik o izvedenih storitvah,</w:t>
      </w:r>
    </w:p>
    <w:p w14:paraId="3E0D7B87" w14:textId="77777777" w:rsidR="00570A4F" w:rsidRPr="00570A4F" w:rsidRDefault="00570A4F" w:rsidP="000E2635">
      <w:pPr>
        <w:keepNext/>
        <w:keepLines/>
        <w:numPr>
          <w:ilvl w:val="0"/>
          <w:numId w:val="53"/>
        </w:numPr>
        <w:spacing w:after="0" w:line="240" w:lineRule="auto"/>
        <w:jc w:val="both"/>
        <w:rPr>
          <w:rFonts w:ascii="Tahoma" w:hAnsi="Tahoma" w:cs="Tahoma"/>
          <w:lang w:eastAsia="sl-SI"/>
        </w:rPr>
      </w:pPr>
      <w:r w:rsidRPr="00570A4F">
        <w:rPr>
          <w:rFonts w:ascii="Tahoma" w:hAnsi="Tahoma" w:cs="Tahoma"/>
          <w:lang w:eastAsia="sl-SI"/>
        </w:rPr>
        <w:t>tekoče obveščati delovodjo naročnika,</w:t>
      </w:r>
    </w:p>
    <w:p w14:paraId="2648B5A6" w14:textId="77777777" w:rsidR="00570A4F" w:rsidRPr="00570A4F" w:rsidRDefault="00570A4F" w:rsidP="000E2635">
      <w:pPr>
        <w:keepNext/>
        <w:keepLines/>
        <w:numPr>
          <w:ilvl w:val="0"/>
          <w:numId w:val="53"/>
        </w:numPr>
        <w:spacing w:after="0" w:line="240" w:lineRule="auto"/>
        <w:jc w:val="both"/>
        <w:rPr>
          <w:rFonts w:ascii="Tahoma" w:hAnsi="Tahoma" w:cs="Tahoma"/>
          <w:lang w:eastAsia="sl-SI"/>
        </w:rPr>
      </w:pPr>
      <w:r w:rsidRPr="00570A4F">
        <w:rPr>
          <w:rFonts w:ascii="Tahoma" w:hAnsi="Tahoma" w:cs="Tahoma"/>
          <w:lang w:eastAsia="sl-SI"/>
        </w:rPr>
        <w:t xml:space="preserve">sproti odpravljati vse pomanjkljivosti, na katere bo opozoril naročnik ter v primeru, večkratnih pomanjkljivosti pri opravljanju storitev, na zahtevo naročnika nemudoma zamenjati delavca, </w:t>
      </w:r>
    </w:p>
    <w:p w14:paraId="4E6D5F58" w14:textId="77777777" w:rsidR="00B95C81" w:rsidRPr="009B68AB" w:rsidRDefault="00B95C81" w:rsidP="000E2635">
      <w:pPr>
        <w:keepNext/>
        <w:keepLines/>
        <w:numPr>
          <w:ilvl w:val="0"/>
          <w:numId w:val="53"/>
        </w:numPr>
        <w:tabs>
          <w:tab w:val="left" w:pos="-2268"/>
          <w:tab w:val="left" w:pos="-1425"/>
        </w:tabs>
        <w:spacing w:after="0" w:line="240" w:lineRule="auto"/>
        <w:jc w:val="both"/>
        <w:rPr>
          <w:rFonts w:ascii="Tahoma" w:hAnsi="Tahoma" w:cs="Tahoma"/>
          <w:lang w:eastAsia="sl-SI"/>
        </w:rPr>
      </w:pPr>
      <w:r w:rsidRPr="009B68AB">
        <w:rPr>
          <w:rFonts w:ascii="Tahoma" w:hAnsi="Tahoma" w:cs="Tahoma"/>
          <w:lang w:eastAsia="sl-SI"/>
        </w:rPr>
        <w:t xml:space="preserve">da bodo vsi delavci na </w:t>
      </w:r>
      <w:r w:rsidR="00243205">
        <w:rPr>
          <w:rFonts w:ascii="Tahoma" w:hAnsi="Tahoma" w:cs="Tahoma"/>
          <w:lang w:eastAsia="sl-SI"/>
        </w:rPr>
        <w:t>lokaciji naročnika</w:t>
      </w:r>
      <w:r w:rsidRPr="009B68AB">
        <w:rPr>
          <w:rFonts w:ascii="Tahoma" w:hAnsi="Tahoma" w:cs="Tahoma"/>
          <w:lang w:eastAsia="sl-SI"/>
        </w:rPr>
        <w:t xml:space="preserve"> ob točno določenem času, ki ga določi delovodja</w:t>
      </w:r>
      <w:r w:rsidR="00265BA6">
        <w:rPr>
          <w:rFonts w:ascii="Tahoma" w:hAnsi="Tahoma" w:cs="Tahoma"/>
          <w:lang w:eastAsia="sl-SI"/>
        </w:rPr>
        <w:t xml:space="preserve"> naročnika</w:t>
      </w:r>
      <w:r w:rsidRPr="009B68AB">
        <w:rPr>
          <w:rFonts w:ascii="Tahoma" w:hAnsi="Tahoma" w:cs="Tahoma"/>
          <w:lang w:eastAsia="sl-SI"/>
        </w:rPr>
        <w:t xml:space="preserve">,  </w:t>
      </w:r>
    </w:p>
    <w:p w14:paraId="54EF9C18" w14:textId="77777777" w:rsidR="00570A4F" w:rsidRPr="00570A4F" w:rsidRDefault="00570A4F" w:rsidP="000E2635">
      <w:pPr>
        <w:keepNext/>
        <w:keepLines/>
        <w:numPr>
          <w:ilvl w:val="0"/>
          <w:numId w:val="53"/>
        </w:numPr>
        <w:spacing w:after="0" w:line="240" w:lineRule="auto"/>
        <w:jc w:val="both"/>
        <w:rPr>
          <w:rFonts w:ascii="Tahoma" w:hAnsi="Tahoma" w:cs="Tahoma"/>
          <w:lang w:eastAsia="sl-SI"/>
        </w:rPr>
      </w:pPr>
      <w:r w:rsidRPr="00570A4F">
        <w:rPr>
          <w:rFonts w:ascii="Tahoma" w:hAnsi="Tahoma" w:cs="Tahoma"/>
          <w:lang w:eastAsia="sl-SI"/>
        </w:rPr>
        <w:t>poskrbeti</w:t>
      </w:r>
      <w:r w:rsidR="00B95C81">
        <w:rPr>
          <w:rFonts w:ascii="Tahoma" w:hAnsi="Tahoma" w:cs="Tahoma"/>
          <w:lang w:eastAsia="sl-SI"/>
        </w:rPr>
        <w:t>,</w:t>
      </w:r>
      <w:r w:rsidRPr="00570A4F">
        <w:rPr>
          <w:rFonts w:ascii="Tahoma" w:hAnsi="Tahoma" w:cs="Tahoma"/>
          <w:lang w:eastAsia="sl-SI"/>
        </w:rPr>
        <w:t xml:space="preserve"> da bodo delavci vsak svoj prihod/odhod evidentirali na lokaciji naročnika;</w:t>
      </w:r>
    </w:p>
    <w:p w14:paraId="0744187E" w14:textId="77777777" w:rsidR="00570A4F" w:rsidRPr="00570A4F" w:rsidRDefault="00570A4F" w:rsidP="000E2635">
      <w:pPr>
        <w:keepNext/>
        <w:keepLines/>
        <w:numPr>
          <w:ilvl w:val="0"/>
          <w:numId w:val="53"/>
        </w:numPr>
        <w:tabs>
          <w:tab w:val="left" w:pos="-2268"/>
          <w:tab w:val="left" w:pos="-1425"/>
        </w:tabs>
        <w:spacing w:after="0" w:line="240" w:lineRule="auto"/>
        <w:jc w:val="both"/>
        <w:rPr>
          <w:rFonts w:ascii="Tahoma" w:hAnsi="Tahoma" w:cs="Tahoma"/>
          <w:lang w:eastAsia="sl-SI"/>
        </w:rPr>
      </w:pPr>
      <w:r w:rsidRPr="00570A4F">
        <w:rPr>
          <w:rFonts w:ascii="Tahoma"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5A6C5018" w14:textId="77777777" w:rsidR="004E2E24" w:rsidRPr="00BF2151" w:rsidRDefault="004E2E24" w:rsidP="000E2635">
      <w:pPr>
        <w:keepNext/>
        <w:keepLines/>
        <w:numPr>
          <w:ilvl w:val="0"/>
          <w:numId w:val="53"/>
        </w:numPr>
        <w:tabs>
          <w:tab w:val="left" w:pos="-1425"/>
          <w:tab w:val="left" w:pos="567"/>
          <w:tab w:val="left" w:pos="4253"/>
          <w:tab w:val="left" w:pos="5529"/>
          <w:tab w:val="right" w:pos="8505"/>
        </w:tabs>
        <w:spacing w:after="0" w:line="240" w:lineRule="auto"/>
        <w:jc w:val="both"/>
        <w:rPr>
          <w:rFonts w:ascii="Tahoma" w:hAnsi="Tahoma" w:cs="Tahoma"/>
          <w:lang w:eastAsia="sl-SI"/>
        </w:rPr>
      </w:pPr>
      <w:r w:rsidRPr="00BF2151">
        <w:rPr>
          <w:rFonts w:ascii="Tahoma" w:hAnsi="Tahoma" w:cs="Tahoma"/>
          <w:lang w:eastAsia="sl-SI"/>
        </w:rPr>
        <w:t>poravnati vso morebitno nastalo škodo, ki bi jo med izvajanjem storitev povzročil na objektu, na napravah naročnika ali tretjim osebam,</w:t>
      </w:r>
    </w:p>
    <w:p w14:paraId="08499D03" w14:textId="77777777" w:rsidR="004E2E24" w:rsidRPr="00BF2151" w:rsidRDefault="004E2E24" w:rsidP="000E2635">
      <w:pPr>
        <w:keepNext/>
        <w:keepLines/>
        <w:numPr>
          <w:ilvl w:val="0"/>
          <w:numId w:val="53"/>
        </w:numPr>
        <w:spacing w:after="0" w:line="240" w:lineRule="auto"/>
        <w:jc w:val="both"/>
        <w:rPr>
          <w:rFonts w:ascii="Tahoma" w:hAnsi="Tahoma" w:cs="Tahoma"/>
          <w:szCs w:val="20"/>
          <w:lang w:eastAsia="sl-SI"/>
        </w:rPr>
      </w:pPr>
      <w:r w:rsidRPr="00BF2151">
        <w:rPr>
          <w:rFonts w:ascii="Tahoma" w:hAnsi="Tahoma" w:cs="Tahoma"/>
          <w:szCs w:val="20"/>
          <w:lang w:eastAsia="sl-SI"/>
        </w:rPr>
        <w:t>obvestiti naročnika o nastalih okoliščinah, ki bi lahko vplivale na izpolnitev izvajalčevih obveznosti,</w:t>
      </w:r>
    </w:p>
    <w:p w14:paraId="0B192BF9" w14:textId="77777777" w:rsidR="004E2E24" w:rsidRPr="00BF2151" w:rsidRDefault="004E2E24" w:rsidP="000E2635">
      <w:pPr>
        <w:keepNext/>
        <w:keepLines/>
        <w:numPr>
          <w:ilvl w:val="0"/>
          <w:numId w:val="53"/>
        </w:numPr>
        <w:tabs>
          <w:tab w:val="left" w:pos="-1425"/>
        </w:tabs>
        <w:spacing w:after="0" w:line="240" w:lineRule="auto"/>
        <w:jc w:val="both"/>
        <w:rPr>
          <w:rFonts w:ascii="Tahoma" w:hAnsi="Tahoma" w:cs="Tahoma"/>
          <w:lang w:eastAsia="sl-SI"/>
        </w:rPr>
      </w:pPr>
      <w:r w:rsidRPr="00BF2151">
        <w:rPr>
          <w:rFonts w:ascii="Tahoma" w:hAnsi="Tahoma" w:cs="Tahoma"/>
          <w:lang w:eastAsia="sl-SI"/>
        </w:rPr>
        <w:t>zagotoviti vsa potrebna dovoljenja za delo delavcev, ki bodo izvajali storitve po tem okvirnem sporazumu na lokaciji naročnika in niso državljani Republike Slovenije,</w:t>
      </w:r>
    </w:p>
    <w:p w14:paraId="5FB8A58E" w14:textId="77777777" w:rsidR="004E2E24" w:rsidRPr="00BF2151" w:rsidRDefault="004E2E24" w:rsidP="000E2635">
      <w:pPr>
        <w:keepNext/>
        <w:keepLines/>
        <w:numPr>
          <w:ilvl w:val="0"/>
          <w:numId w:val="53"/>
        </w:numPr>
        <w:tabs>
          <w:tab w:val="left" w:pos="-1425"/>
        </w:tabs>
        <w:spacing w:after="0" w:line="240" w:lineRule="auto"/>
        <w:jc w:val="both"/>
        <w:rPr>
          <w:rFonts w:ascii="Tahoma" w:hAnsi="Tahoma" w:cs="Tahoma"/>
          <w:lang w:eastAsia="sl-SI"/>
        </w:rPr>
      </w:pPr>
      <w:r w:rsidRPr="00BF2151">
        <w:rPr>
          <w:rFonts w:ascii="Tahoma" w:hAnsi="Tahoma" w:cs="Tahoma"/>
          <w:szCs w:val="20"/>
          <w:lang w:val="es-AR" w:eastAsia="sl-SI"/>
        </w:rPr>
        <w:t>na vsakem izstavljenem računu navesti številko posameznega nabavnega naročila naročnika</w:t>
      </w:r>
      <w:r w:rsidRPr="00BF2151">
        <w:rPr>
          <w:rFonts w:ascii="Tahoma" w:hAnsi="Tahoma" w:cs="Tahoma"/>
          <w:lang w:eastAsia="sl-SI"/>
        </w:rPr>
        <w:t>.</w:t>
      </w:r>
    </w:p>
    <w:p w14:paraId="49B417F8" w14:textId="77777777" w:rsidR="00570A4F" w:rsidRPr="00570A4F" w:rsidRDefault="00570A4F" w:rsidP="000E2635">
      <w:pPr>
        <w:keepNext/>
        <w:keepLines/>
        <w:spacing w:after="0" w:line="240" w:lineRule="auto"/>
        <w:jc w:val="both"/>
        <w:rPr>
          <w:rFonts w:ascii="Tahoma" w:hAnsi="Tahoma" w:cs="Tahoma"/>
          <w:lang w:eastAsia="sl-SI"/>
        </w:rPr>
      </w:pPr>
    </w:p>
    <w:p w14:paraId="1D0867B4" w14:textId="77777777" w:rsidR="00570A4F" w:rsidRPr="00570A4F" w:rsidRDefault="00570A4F" w:rsidP="000E263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570A4F">
        <w:rPr>
          <w:rFonts w:ascii="Tahoma" w:hAnsi="Tahoma" w:cs="Tahoma"/>
          <w:lang w:eastAsia="sl-SI"/>
        </w:rPr>
        <w:t>Izvajalec odgovarja za neposredno in posredno škodo, ki nastane naročniku in tretjim osebam in izvira iz njegovega dela in njegovih obveznosti po tem okvirnem sporazumu.</w:t>
      </w:r>
    </w:p>
    <w:p w14:paraId="667F195D" w14:textId="77777777" w:rsidR="00C168EA" w:rsidRPr="00C168EA" w:rsidRDefault="00C168EA" w:rsidP="000E2635">
      <w:pPr>
        <w:keepNext/>
        <w:keepLines/>
        <w:tabs>
          <w:tab w:val="left" w:pos="851"/>
          <w:tab w:val="left" w:pos="1702"/>
        </w:tabs>
        <w:spacing w:after="0" w:line="240" w:lineRule="auto"/>
        <w:ind w:left="1440"/>
        <w:jc w:val="both"/>
        <w:rPr>
          <w:rFonts w:ascii="Tahoma" w:hAnsi="Tahoma" w:cs="Tahoma"/>
          <w:b/>
          <w:szCs w:val="20"/>
          <w:lang w:eastAsia="sl-SI"/>
        </w:rPr>
      </w:pPr>
    </w:p>
    <w:p w14:paraId="34FCEEBC" w14:textId="77777777" w:rsidR="00C168EA" w:rsidRPr="00C168EA" w:rsidRDefault="00C168EA"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168EA">
        <w:rPr>
          <w:rFonts w:ascii="Tahoma" w:eastAsia="Times New Roman" w:hAnsi="Tahoma" w:cs="Tahoma"/>
          <w:color w:val="000000"/>
          <w:lang w:eastAsia="sl-SI"/>
        </w:rPr>
        <w:t>člen</w:t>
      </w:r>
    </w:p>
    <w:p w14:paraId="665F75FD" w14:textId="77777777" w:rsidR="00C168EA" w:rsidRPr="00C168EA" w:rsidRDefault="00C168EA" w:rsidP="000E2635">
      <w:pPr>
        <w:keepNext/>
        <w:keepLines/>
        <w:spacing w:after="0" w:line="240" w:lineRule="auto"/>
        <w:jc w:val="both"/>
        <w:rPr>
          <w:rFonts w:ascii="Tahoma" w:hAnsi="Tahoma" w:cs="Tahoma"/>
          <w:b/>
          <w:szCs w:val="20"/>
          <w:lang w:eastAsia="sl-SI"/>
        </w:rPr>
      </w:pPr>
    </w:p>
    <w:p w14:paraId="773E66FD" w14:textId="77777777" w:rsidR="00570A4F" w:rsidRPr="00BA3F91" w:rsidRDefault="00570A4F" w:rsidP="000E2635">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A3F91">
        <w:rPr>
          <w:rFonts w:ascii="Tahoma" w:hAnsi="Tahoma" w:cs="Tahoma"/>
          <w:lang w:eastAsia="sl-SI"/>
        </w:rPr>
        <w:t>Naročnik se v okviru tega okvirnega sporazuma obvezuje, da bo:</w:t>
      </w:r>
    </w:p>
    <w:p w14:paraId="3001F052" w14:textId="77777777" w:rsidR="004E2E24" w:rsidRPr="004E2E24" w:rsidRDefault="004E2E24" w:rsidP="000E2635">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E2E24">
        <w:rPr>
          <w:rFonts w:ascii="Tahoma" w:hAnsi="Tahoma" w:cs="Tahoma"/>
          <w:lang w:eastAsia="sl-SI"/>
        </w:rPr>
        <w:t>z izvajalcem pred začetkom izvajanja storitev določil konkretne skupne varnostne ukrepe iz priloge Pisnega sporazuma,</w:t>
      </w:r>
    </w:p>
    <w:p w14:paraId="556D4FBB" w14:textId="77777777" w:rsidR="004E2E24" w:rsidRPr="004E2E24" w:rsidRDefault="004E2E24" w:rsidP="000E2635">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E2E24">
        <w:rPr>
          <w:rFonts w:ascii="Tahoma" w:hAnsi="Tahoma" w:cs="Tahoma"/>
          <w:lang w:eastAsia="sl-SI"/>
        </w:rPr>
        <w:t>izdelal varnostni načrt,</w:t>
      </w:r>
    </w:p>
    <w:p w14:paraId="5D989FE2" w14:textId="77777777" w:rsidR="004E2E24" w:rsidRPr="004E2E24" w:rsidRDefault="004E2E24" w:rsidP="000E2635">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E2E24">
        <w:rPr>
          <w:rFonts w:ascii="Tahoma" w:hAnsi="Tahoma" w:cs="Tahoma"/>
          <w:lang w:eastAsia="sl-SI"/>
        </w:rPr>
        <w:t>seznanil delavce izvajalca z določili »Varnostnega načrta«,</w:t>
      </w:r>
    </w:p>
    <w:p w14:paraId="433A90F8" w14:textId="77777777" w:rsidR="004E2E24" w:rsidRPr="004E2E24" w:rsidRDefault="004E2E24" w:rsidP="00373823">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E2E24">
        <w:rPr>
          <w:rFonts w:ascii="Tahoma" w:hAnsi="Tahoma" w:cs="Tahoma"/>
          <w:lang w:eastAsia="sl-SI"/>
        </w:rPr>
        <w:t>posredoval izvajalcu vse informacije za opravljanje storitev po tem okvirnem sporazumu,</w:t>
      </w:r>
    </w:p>
    <w:p w14:paraId="38D85B34" w14:textId="77777777" w:rsidR="004E2E24" w:rsidRPr="004E2E24" w:rsidRDefault="004E2E24" w:rsidP="00373823">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E2E24">
        <w:rPr>
          <w:rFonts w:ascii="Tahoma" w:hAnsi="Tahoma" w:cs="Tahoma"/>
          <w:lang w:eastAsia="sl-SI"/>
        </w:rPr>
        <w:t xml:space="preserve">vsaj </w:t>
      </w:r>
      <w:r w:rsidR="0009599C">
        <w:rPr>
          <w:rFonts w:ascii="Tahoma" w:hAnsi="Tahoma" w:cs="Tahoma"/>
          <w:lang w:eastAsia="sl-SI"/>
        </w:rPr>
        <w:t>deset</w:t>
      </w:r>
      <w:r w:rsidR="0009599C" w:rsidRPr="004E2E24">
        <w:rPr>
          <w:rFonts w:ascii="Tahoma" w:hAnsi="Tahoma" w:cs="Tahoma"/>
          <w:lang w:eastAsia="sl-SI"/>
        </w:rPr>
        <w:t xml:space="preserve"> </w:t>
      </w:r>
      <w:r w:rsidRPr="004E2E24">
        <w:rPr>
          <w:rFonts w:ascii="Tahoma" w:hAnsi="Tahoma" w:cs="Tahoma"/>
          <w:lang w:eastAsia="sl-SI"/>
        </w:rPr>
        <w:t>(</w:t>
      </w:r>
      <w:r w:rsidR="0009599C">
        <w:rPr>
          <w:rFonts w:ascii="Tahoma" w:hAnsi="Tahoma" w:cs="Tahoma"/>
          <w:lang w:eastAsia="sl-SI"/>
        </w:rPr>
        <w:t>10</w:t>
      </w:r>
      <w:r w:rsidRPr="004E2E24">
        <w:rPr>
          <w:rFonts w:ascii="Tahoma" w:hAnsi="Tahoma" w:cs="Tahoma"/>
          <w:lang w:eastAsia="sl-SI"/>
        </w:rPr>
        <w:t>) koledarskih dni pred začetkom izvajanja posameznih storitev obvestil izvajalca o datumu začetka izvajanja storitev, o obsegu storitev ter o času trajanja izvedbe storitev,</w:t>
      </w:r>
    </w:p>
    <w:p w14:paraId="5F2F9CF3" w14:textId="77777777" w:rsidR="004E2E24" w:rsidRPr="004E2E24" w:rsidRDefault="004E2E24" w:rsidP="00373823">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4E2E24">
        <w:rPr>
          <w:rFonts w:ascii="Tahoma" w:hAnsi="Tahoma" w:cs="Tahoma"/>
          <w:lang w:eastAsia="sl-SI"/>
        </w:rPr>
        <w:t>tekoče obveščal izvajalca o spremembah in novo nastalih situacijah, ki bi lahko imele vpliv na izvršitev storitev,</w:t>
      </w:r>
    </w:p>
    <w:p w14:paraId="40A505EC" w14:textId="77777777" w:rsidR="00570A4F" w:rsidRPr="00BA3F91" w:rsidRDefault="00570A4F" w:rsidP="000E2635">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vodil/izvajal dejanski pregled nad izvedenimi storitvami izvajalca,</w:t>
      </w:r>
    </w:p>
    <w:p w14:paraId="15E0FAF0" w14:textId="77777777" w:rsidR="00570A4F" w:rsidRPr="00BA3F91" w:rsidRDefault="00570A4F" w:rsidP="000E2635">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izvajalca obvestil o nepravilnem izvajanju obveznosti po okvirnem sporazumu,</w:t>
      </w:r>
    </w:p>
    <w:p w14:paraId="7307989C" w14:textId="77777777" w:rsidR="00570A4F" w:rsidRPr="00BA3F91" w:rsidRDefault="00570A4F" w:rsidP="000E2635">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A3F91">
        <w:rPr>
          <w:rFonts w:ascii="Tahoma" w:hAnsi="Tahoma" w:cs="Tahoma"/>
          <w:lang w:eastAsia="sl-SI"/>
        </w:rPr>
        <w:t>zagotovil vse pogoje za nemoteno izvajanje storitev po tem okvirnem sporazumu,</w:t>
      </w:r>
    </w:p>
    <w:p w14:paraId="05768732" w14:textId="77777777" w:rsidR="00570A4F" w:rsidRPr="00C168EA" w:rsidRDefault="00570A4F" w:rsidP="000E2635">
      <w:pPr>
        <w:keepNext/>
        <w:keepLines/>
        <w:numPr>
          <w:ilvl w:val="0"/>
          <w:numId w:val="54"/>
        </w:numPr>
        <w:tabs>
          <w:tab w:val="left" w:pos="284"/>
          <w:tab w:val="left" w:pos="1440"/>
          <w:tab w:val="left" w:pos="2160"/>
          <w:tab w:val="left" w:pos="2880"/>
          <w:tab w:val="left" w:pos="3600"/>
          <w:tab w:val="left" w:pos="3828"/>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zagotovil sanitarne prostore za delavce izvajalca,</w:t>
      </w:r>
    </w:p>
    <w:p w14:paraId="2F2D39A5" w14:textId="77777777" w:rsidR="00570A4F" w:rsidRPr="00C168EA" w:rsidRDefault="00570A4F" w:rsidP="000E2635">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pri morebitni večji požarni ogroženosti poskrbel za izvajanje požarne straže,</w:t>
      </w:r>
    </w:p>
    <w:p w14:paraId="7509366C" w14:textId="77777777" w:rsidR="00570A4F" w:rsidRPr="00C168EA" w:rsidRDefault="00570A4F" w:rsidP="000E2635">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z izvajalcem sodeloval, mu nudil potrebno pomoč in dajal ustrezna navodila,</w:t>
      </w:r>
    </w:p>
    <w:p w14:paraId="7D79B202" w14:textId="77777777" w:rsidR="00570A4F" w:rsidRPr="00C168EA" w:rsidRDefault="00570A4F" w:rsidP="000E2635">
      <w:pPr>
        <w:keepNext/>
        <w:keepLines/>
        <w:numPr>
          <w:ilvl w:val="0"/>
          <w:numId w:val="54"/>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C168EA">
        <w:rPr>
          <w:rFonts w:ascii="Tahoma" w:hAnsi="Tahoma" w:cs="Tahoma"/>
          <w:szCs w:val="20"/>
          <w:lang w:eastAsia="sl-SI"/>
        </w:rPr>
        <w:t>seznanil izvajalca z nevarnostmi, ki so prisotne pri izvajanju predmeta tega okvirnega sporazuma in ga zavaroval pred njimi s tehničnimi ali/in organizacijskimi ukrepi</w:t>
      </w:r>
      <w:r w:rsidR="004E2E24">
        <w:rPr>
          <w:rFonts w:ascii="Tahoma" w:hAnsi="Tahoma" w:cs="Tahoma"/>
          <w:szCs w:val="20"/>
          <w:lang w:eastAsia="sl-SI"/>
        </w:rPr>
        <w:t>.</w:t>
      </w:r>
    </w:p>
    <w:p w14:paraId="40AF02C5" w14:textId="77777777" w:rsidR="00570A4F" w:rsidRPr="00C168EA" w:rsidRDefault="00570A4F" w:rsidP="000E263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150A05C7" w14:textId="77777777" w:rsidR="00570A4F" w:rsidRPr="00C168EA" w:rsidRDefault="00570A4F" w:rsidP="000E2635">
      <w:pPr>
        <w:keepNext/>
        <w:keepLines/>
        <w:spacing w:after="0" w:line="240" w:lineRule="auto"/>
        <w:jc w:val="both"/>
        <w:rPr>
          <w:rFonts w:ascii="Tahoma" w:hAnsi="Tahoma" w:cs="Tahoma"/>
          <w:lang w:eastAsia="sl-SI"/>
        </w:rPr>
      </w:pPr>
      <w:r w:rsidRPr="00C168EA">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3C8C5E56" w14:textId="77777777" w:rsidR="00570A4F" w:rsidRPr="00C168EA" w:rsidRDefault="00570A4F" w:rsidP="000E2635">
      <w:pPr>
        <w:keepNext/>
        <w:keepLines/>
        <w:tabs>
          <w:tab w:val="left" w:pos="1418"/>
          <w:tab w:val="left" w:pos="1702"/>
        </w:tabs>
        <w:spacing w:after="0" w:line="240" w:lineRule="auto"/>
        <w:jc w:val="both"/>
        <w:rPr>
          <w:rFonts w:ascii="Tahoma" w:hAnsi="Tahoma" w:cs="Tahoma"/>
          <w:lang w:eastAsia="sl-SI"/>
        </w:rPr>
      </w:pPr>
    </w:p>
    <w:p w14:paraId="700BE82C" w14:textId="77777777" w:rsidR="00570A4F" w:rsidRPr="00C168EA" w:rsidRDefault="00570A4F" w:rsidP="000E2635">
      <w:pPr>
        <w:keepNext/>
        <w:keepLines/>
        <w:tabs>
          <w:tab w:val="left" w:pos="1418"/>
          <w:tab w:val="left" w:pos="1702"/>
        </w:tabs>
        <w:spacing w:after="0" w:line="240" w:lineRule="auto"/>
        <w:jc w:val="both"/>
        <w:rPr>
          <w:rFonts w:ascii="Tahoma" w:hAnsi="Tahoma" w:cs="Tahoma"/>
          <w:b/>
          <w:bCs/>
          <w:szCs w:val="20"/>
          <w:lang w:eastAsia="sl-SI"/>
        </w:rPr>
      </w:pPr>
      <w:r w:rsidRPr="00C168EA">
        <w:rPr>
          <w:rFonts w:ascii="Tahoma" w:hAnsi="Tahoma" w:cs="Tahoma"/>
          <w:szCs w:val="20"/>
          <w:lang w:eastAsia="sl-SI"/>
        </w:rPr>
        <w:t>Stranki okvirne</w:t>
      </w:r>
      <w:r>
        <w:rPr>
          <w:rFonts w:ascii="Tahoma" w:hAnsi="Tahoma" w:cs="Tahoma"/>
          <w:szCs w:val="20"/>
          <w:lang w:eastAsia="sl-SI"/>
        </w:rPr>
        <w:t>ga</w:t>
      </w:r>
      <w:r w:rsidRPr="00C168EA">
        <w:rPr>
          <w:rFonts w:ascii="Tahoma" w:hAnsi="Tahoma" w:cs="Tahoma"/>
          <w:szCs w:val="20"/>
          <w:lang w:eastAsia="sl-SI"/>
        </w:rPr>
        <w:t xml:space="preserve"> sporazum</w:t>
      </w:r>
      <w:r>
        <w:rPr>
          <w:rFonts w:ascii="Tahoma" w:hAnsi="Tahoma" w:cs="Tahoma"/>
          <w:szCs w:val="20"/>
          <w:lang w:eastAsia="sl-SI"/>
        </w:rPr>
        <w:t>a</w:t>
      </w:r>
      <w:r w:rsidRPr="00C168EA">
        <w:rPr>
          <w:rFonts w:ascii="Tahoma" w:hAnsi="Tahoma" w:cs="Tahoma"/>
          <w:szCs w:val="20"/>
          <w:lang w:eastAsia="sl-SI"/>
        </w:rPr>
        <w:t xml:space="preserve"> se obvezujeta ravnati kot dobra gospodarstvenika in storiti vse, kar je potrebno za izvršitev okvirnega sporazuma.</w:t>
      </w:r>
    </w:p>
    <w:p w14:paraId="13D6E582" w14:textId="77777777" w:rsidR="00E21316" w:rsidRPr="00E21316" w:rsidRDefault="00E21316" w:rsidP="000E2635">
      <w:pPr>
        <w:keepNext/>
        <w:keepLines/>
        <w:spacing w:after="0" w:line="240" w:lineRule="auto"/>
        <w:jc w:val="both"/>
        <w:rPr>
          <w:rFonts w:ascii="Tahoma" w:eastAsia="Times New Roman" w:hAnsi="Tahoma" w:cs="Tahoma"/>
          <w:lang w:eastAsia="sl-SI"/>
        </w:rPr>
      </w:pPr>
    </w:p>
    <w:p w14:paraId="362F7A14" w14:textId="77777777" w:rsidR="00EC3759" w:rsidRPr="00EC4317" w:rsidRDefault="000B64AD" w:rsidP="000E2635">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FINANČNO ZAVAROVANJE</w:t>
      </w:r>
    </w:p>
    <w:p w14:paraId="566B208A" w14:textId="77777777" w:rsidR="00EC3759" w:rsidRPr="00EC4317" w:rsidRDefault="00EC3759" w:rsidP="000E2635">
      <w:pPr>
        <w:keepNext/>
        <w:keepLines/>
        <w:tabs>
          <w:tab w:val="left" w:pos="2721"/>
        </w:tabs>
        <w:spacing w:after="0" w:line="240" w:lineRule="auto"/>
        <w:ind w:left="1077"/>
        <w:jc w:val="center"/>
        <w:rPr>
          <w:rFonts w:ascii="Tahoma" w:eastAsia="Times New Roman" w:hAnsi="Tahoma" w:cs="Tahoma"/>
          <w:b/>
          <w:lang w:eastAsia="sl-SI"/>
        </w:rPr>
      </w:pPr>
    </w:p>
    <w:p w14:paraId="66CC2EB7" w14:textId="77777777" w:rsidR="00EC3759" w:rsidRPr="000F7D5F" w:rsidRDefault="00EC3759"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4229017D" w14:textId="77777777" w:rsidR="00EC3759" w:rsidRPr="00EC4317" w:rsidRDefault="00EC3759" w:rsidP="000E2635">
      <w:pPr>
        <w:keepNext/>
        <w:keepLines/>
        <w:spacing w:after="0" w:line="240" w:lineRule="auto"/>
        <w:jc w:val="both"/>
        <w:rPr>
          <w:rFonts w:ascii="Tahoma" w:hAnsi="Tahoma" w:cs="Tahoma"/>
        </w:rPr>
      </w:pPr>
    </w:p>
    <w:p w14:paraId="3A2AFE8A" w14:textId="77777777" w:rsidR="00570A4F" w:rsidRPr="00BA3F91" w:rsidRDefault="00570A4F" w:rsidP="000E2635">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w:t>
      </w:r>
      <w:r w:rsidR="00243205">
        <w:rPr>
          <w:rFonts w:ascii="Tahoma" w:eastAsia="Times New Roman" w:hAnsi="Tahoma" w:cs="Tahoma"/>
          <w:lang w:eastAsia="sl-SI"/>
        </w:rPr>
        <w:t xml:space="preserve">(v nadaljevanju: </w:t>
      </w:r>
      <w:r w:rsidR="00925C5B" w:rsidRPr="00EC767C">
        <w:rPr>
          <w:rFonts w:ascii="Tahoma" w:eastAsia="Times New Roman" w:hAnsi="Tahoma" w:cs="Tahoma"/>
          <w:lang w:eastAsia="sl-SI"/>
        </w:rPr>
        <w:t xml:space="preserve">finančno zavarovanje za zavarovanje dobre izvedbe obveznosti </w:t>
      </w:r>
      <w:r w:rsidR="00925C5B">
        <w:rPr>
          <w:rFonts w:ascii="Tahoma" w:eastAsia="Times New Roman" w:hAnsi="Tahoma" w:cs="Tahoma"/>
          <w:lang w:eastAsia="sl-SI"/>
        </w:rPr>
        <w:t>iz</w:t>
      </w:r>
      <w:r w:rsidR="00925C5B" w:rsidRPr="00BA3F91">
        <w:rPr>
          <w:rFonts w:ascii="Tahoma" w:eastAsia="Times New Roman" w:hAnsi="Tahoma" w:cs="Tahoma"/>
          <w:lang w:eastAsia="sl-SI"/>
        </w:rPr>
        <w:t xml:space="preserve"> okvirne</w:t>
      </w:r>
      <w:r w:rsidR="00925C5B">
        <w:rPr>
          <w:rFonts w:ascii="Tahoma" w:eastAsia="Times New Roman" w:hAnsi="Tahoma" w:cs="Tahoma"/>
          <w:lang w:eastAsia="sl-SI"/>
        </w:rPr>
        <w:t>ga</w:t>
      </w:r>
      <w:r w:rsidR="00925C5B" w:rsidRPr="00BA3F91">
        <w:rPr>
          <w:rFonts w:ascii="Tahoma" w:eastAsia="Times New Roman" w:hAnsi="Tahoma" w:cs="Tahoma"/>
          <w:lang w:eastAsia="sl-SI"/>
        </w:rPr>
        <w:t xml:space="preserve"> sporazum</w:t>
      </w:r>
      <w:r w:rsidR="00925C5B">
        <w:rPr>
          <w:rFonts w:ascii="Tahoma" w:eastAsia="Times New Roman" w:hAnsi="Tahoma" w:cs="Tahoma"/>
          <w:lang w:eastAsia="sl-SI"/>
        </w:rPr>
        <w:t>a</w:t>
      </w:r>
      <w:r w:rsidR="00243205">
        <w:rPr>
          <w:rFonts w:ascii="Tahoma" w:eastAsia="Times New Roman" w:hAnsi="Tahoma" w:cs="Tahoma"/>
          <w:lang w:eastAsia="sl-SI"/>
        </w:rPr>
        <w:t>)</w:t>
      </w:r>
      <w:r w:rsidR="00243205" w:rsidRPr="00BA3F91">
        <w:rPr>
          <w:rFonts w:ascii="Tahoma" w:eastAsia="Times New Roman" w:hAnsi="Tahoma" w:cs="Tahoma"/>
          <w:lang w:eastAsia="sl-SI"/>
        </w:rPr>
        <w:t xml:space="preserve"> </w:t>
      </w:r>
      <w:r w:rsidR="00243205">
        <w:rPr>
          <w:rFonts w:ascii="Tahoma" w:eastAsia="Times New Roman" w:hAnsi="Tahoma" w:cs="Tahoma"/>
          <w:lang w:eastAsia="sl-SI"/>
        </w:rPr>
        <w:t xml:space="preserve">v višini </w:t>
      </w:r>
      <w:r w:rsidRPr="004E4299">
        <w:rPr>
          <w:rFonts w:ascii="Tahoma" w:hAnsi="Tahoma" w:cs="Tahoma"/>
        </w:rPr>
        <w:t>1</w:t>
      </w:r>
      <w:r w:rsidR="004175B9">
        <w:rPr>
          <w:rFonts w:ascii="Tahoma" w:hAnsi="Tahoma" w:cs="Tahoma"/>
        </w:rPr>
        <w:t>0</w:t>
      </w:r>
      <w:r w:rsidRPr="004E4299">
        <w:rPr>
          <w:rFonts w:ascii="Tahoma" w:hAnsi="Tahoma" w:cs="Tahoma"/>
        </w:rPr>
        <w:t xml:space="preserve">.000,00 EUR z besedo: </w:t>
      </w:r>
      <w:proofErr w:type="spellStart"/>
      <w:r w:rsidR="004175B9">
        <w:rPr>
          <w:rFonts w:ascii="Tahoma" w:hAnsi="Tahoma" w:cs="Tahoma"/>
        </w:rPr>
        <w:t>deset</w:t>
      </w:r>
      <w:r w:rsidRPr="004E4299">
        <w:rPr>
          <w:rFonts w:ascii="Tahoma" w:hAnsi="Tahoma" w:cs="Tahoma"/>
        </w:rPr>
        <w:t>tisoč</w:t>
      </w:r>
      <w:proofErr w:type="spellEnd"/>
      <w:r w:rsidRPr="004E4299">
        <w:rPr>
          <w:rFonts w:ascii="Tahoma" w:hAnsi="Tahoma" w:cs="Tahoma"/>
        </w:rPr>
        <w:t xml:space="preserve"> evrov in 00/100) </w:t>
      </w:r>
      <w:r w:rsidR="004175B9" w:rsidRPr="00E46B7F">
        <w:rPr>
          <w:rFonts w:ascii="Tahoma" w:eastAsia="Times New Roman" w:hAnsi="Tahoma" w:cs="Tahoma"/>
          <w:lang w:eastAsia="sl-SI"/>
        </w:rPr>
        <w:t xml:space="preserve">z dobo veljavnosti do </w:t>
      </w:r>
      <w:r w:rsidR="004276C8">
        <w:rPr>
          <w:rFonts w:ascii="Tahoma" w:eastAsia="Times New Roman" w:hAnsi="Tahoma" w:cs="Tahoma"/>
          <w:lang w:eastAsia="sl-SI"/>
        </w:rPr>
        <w:t>3</w:t>
      </w:r>
      <w:r w:rsidR="004175B9" w:rsidRPr="00E46B7F">
        <w:rPr>
          <w:rFonts w:ascii="Tahoma" w:eastAsia="Times New Roman" w:hAnsi="Tahoma" w:cs="Tahoma"/>
          <w:lang w:eastAsia="sl-SI"/>
        </w:rPr>
        <w:t>.</w:t>
      </w:r>
      <w:r w:rsidR="004175B9">
        <w:rPr>
          <w:rFonts w:ascii="Tahoma" w:eastAsia="Times New Roman" w:hAnsi="Tahoma" w:cs="Tahoma"/>
          <w:lang w:eastAsia="sl-SI"/>
        </w:rPr>
        <w:t xml:space="preserve"> </w:t>
      </w:r>
      <w:r w:rsidR="004276C8">
        <w:rPr>
          <w:rFonts w:ascii="Tahoma" w:eastAsia="Times New Roman" w:hAnsi="Tahoma" w:cs="Tahoma"/>
          <w:lang w:eastAsia="sl-SI"/>
        </w:rPr>
        <w:t>3</w:t>
      </w:r>
      <w:r w:rsidR="004175B9" w:rsidRPr="00E46B7F">
        <w:rPr>
          <w:rFonts w:ascii="Tahoma" w:eastAsia="Times New Roman" w:hAnsi="Tahoma" w:cs="Tahoma"/>
          <w:lang w:eastAsia="sl-SI"/>
        </w:rPr>
        <w:t>.</w:t>
      </w:r>
      <w:r w:rsidR="004175B9">
        <w:rPr>
          <w:rFonts w:ascii="Tahoma" w:eastAsia="Times New Roman" w:hAnsi="Tahoma" w:cs="Tahoma"/>
          <w:lang w:eastAsia="sl-SI"/>
        </w:rPr>
        <w:t xml:space="preserve"> </w:t>
      </w:r>
      <w:r w:rsidR="004175B9" w:rsidRPr="00E46B7F">
        <w:rPr>
          <w:rFonts w:ascii="Tahoma" w:eastAsia="Times New Roman" w:hAnsi="Tahoma" w:cs="Tahoma"/>
          <w:lang w:eastAsia="sl-SI"/>
        </w:rPr>
        <w:t>20</w:t>
      </w:r>
      <w:r w:rsidR="004175B9">
        <w:rPr>
          <w:rFonts w:ascii="Tahoma" w:eastAsia="Times New Roman" w:hAnsi="Tahoma" w:cs="Tahoma"/>
          <w:lang w:eastAsia="sl-SI"/>
        </w:rPr>
        <w:t>2</w:t>
      </w:r>
      <w:r w:rsidR="000E2635">
        <w:rPr>
          <w:rFonts w:ascii="Tahoma" w:eastAsia="Times New Roman" w:hAnsi="Tahoma" w:cs="Tahoma"/>
          <w:lang w:eastAsia="sl-SI"/>
        </w:rPr>
        <w:t>2</w:t>
      </w:r>
      <w:r w:rsidR="004175B9" w:rsidRPr="00E46B7F">
        <w:rPr>
          <w:rFonts w:ascii="Tahoma" w:eastAsia="Times New Roman" w:hAnsi="Tahoma" w:cs="Tahoma"/>
          <w:lang w:eastAsia="sl-SI"/>
        </w:rPr>
        <w:t>, v nasprotnem primeru se šteje, da ta okvirni sporazum ni bil nikoli sklenjen</w:t>
      </w:r>
      <w:r w:rsidRPr="00BA3F91">
        <w:rPr>
          <w:rFonts w:ascii="Tahoma" w:eastAsia="Times New Roman" w:hAnsi="Tahoma" w:cs="Tahoma"/>
          <w:lang w:eastAsia="sl-SI"/>
        </w:rPr>
        <w:t>.</w:t>
      </w:r>
    </w:p>
    <w:p w14:paraId="1E73BDB7" w14:textId="77777777" w:rsidR="004E2E24" w:rsidRPr="004E2E24" w:rsidRDefault="004E2E24" w:rsidP="000E2635">
      <w:pPr>
        <w:keepNext/>
        <w:keepLines/>
        <w:tabs>
          <w:tab w:val="left" w:pos="567"/>
          <w:tab w:val="left" w:pos="1702"/>
        </w:tabs>
        <w:spacing w:after="0" w:line="240" w:lineRule="auto"/>
        <w:jc w:val="both"/>
        <w:rPr>
          <w:rFonts w:ascii="Tahoma" w:eastAsia="Times New Roman" w:hAnsi="Tahoma" w:cs="Tahoma"/>
          <w:lang w:eastAsia="sl-SI"/>
        </w:rPr>
      </w:pPr>
    </w:p>
    <w:p w14:paraId="5941D731" w14:textId="03F70734" w:rsidR="00925C5B" w:rsidRPr="004B7FE8" w:rsidRDefault="004E2E24" w:rsidP="00925C5B">
      <w:pPr>
        <w:keepNext/>
        <w:keepLines/>
        <w:spacing w:after="0" w:line="240" w:lineRule="auto"/>
        <w:jc w:val="both"/>
        <w:rPr>
          <w:rFonts w:ascii="Tahoma" w:eastAsia="Times New Roman" w:hAnsi="Tahoma" w:cs="Tahoma"/>
          <w:lang w:eastAsia="sl-SI"/>
        </w:rPr>
      </w:pPr>
      <w:r w:rsidRPr="004E2E24">
        <w:rPr>
          <w:rFonts w:ascii="Tahoma" w:eastAsia="Times New Roman" w:hAnsi="Tahoma" w:cs="Tahoma"/>
          <w:lang w:eastAsia="sl-SI"/>
        </w:rPr>
        <w:t xml:space="preserve">Finančno zavarovanje za zavarovanje dobre izvedbe obveznosti </w:t>
      </w:r>
      <w:r w:rsidR="00373823">
        <w:rPr>
          <w:rFonts w:ascii="Tahoma" w:eastAsia="Times New Roman" w:hAnsi="Tahoma" w:cs="Tahoma"/>
          <w:lang w:eastAsia="sl-SI"/>
        </w:rPr>
        <w:t>iz</w:t>
      </w:r>
      <w:r w:rsidRPr="004E2E24">
        <w:rPr>
          <w:rFonts w:ascii="Tahoma" w:eastAsia="Times New Roman" w:hAnsi="Tahoma" w:cs="Tahoma"/>
          <w:lang w:eastAsia="sl-SI"/>
        </w:rPr>
        <w:t xml:space="preserve"> okvirne</w:t>
      </w:r>
      <w:r w:rsidR="00373823">
        <w:rPr>
          <w:rFonts w:ascii="Tahoma" w:eastAsia="Times New Roman" w:hAnsi="Tahoma" w:cs="Tahoma"/>
          <w:lang w:eastAsia="sl-SI"/>
        </w:rPr>
        <w:t>ga</w:t>
      </w:r>
      <w:r w:rsidRPr="004E2E24">
        <w:rPr>
          <w:rFonts w:ascii="Tahoma" w:eastAsia="Times New Roman" w:hAnsi="Tahoma" w:cs="Tahoma"/>
          <w:lang w:eastAsia="sl-SI"/>
        </w:rPr>
        <w:t xml:space="preserve"> sporazum</w:t>
      </w:r>
      <w:r w:rsidR="00373823">
        <w:rPr>
          <w:rFonts w:ascii="Tahoma" w:eastAsia="Times New Roman" w:hAnsi="Tahoma" w:cs="Tahoma"/>
          <w:lang w:eastAsia="sl-SI"/>
        </w:rPr>
        <w:t>a</w:t>
      </w:r>
      <w:r w:rsidRPr="004E2E24">
        <w:rPr>
          <w:rFonts w:ascii="Tahoma" w:eastAsia="Times New Roman" w:hAnsi="Tahoma" w:cs="Tahoma"/>
          <w:lang w:eastAsia="sl-SI"/>
        </w:rPr>
        <w:t xml:space="preserve"> se nanaša na vse po okvirnem sporazumu izvedene storitve. </w:t>
      </w:r>
      <w:r w:rsidR="00925C5B" w:rsidRPr="004B7FE8">
        <w:rPr>
          <w:rFonts w:ascii="Tahoma" w:eastAsia="Times New Roman" w:hAnsi="Tahoma" w:cs="Tahoma"/>
          <w:lang w:eastAsia="sl-SI"/>
        </w:rPr>
        <w:t xml:space="preserve">V primeru, da naročnik unovči finančno zavarovanje za zavarovanje dobre izvedbe obveznosti </w:t>
      </w:r>
      <w:r w:rsidR="00925C5B">
        <w:rPr>
          <w:rFonts w:ascii="Tahoma" w:eastAsia="Times New Roman" w:hAnsi="Tahoma" w:cs="Tahoma"/>
          <w:lang w:eastAsia="sl-SI"/>
        </w:rPr>
        <w:t>iz</w:t>
      </w:r>
      <w:r w:rsidR="00925C5B" w:rsidRPr="004B7FE8">
        <w:rPr>
          <w:rFonts w:ascii="Tahoma" w:eastAsia="Times New Roman" w:hAnsi="Tahoma" w:cs="Tahoma"/>
          <w:lang w:eastAsia="sl-SI"/>
        </w:rPr>
        <w:t xml:space="preserve"> okvirne</w:t>
      </w:r>
      <w:r w:rsidR="00925C5B">
        <w:rPr>
          <w:rFonts w:ascii="Tahoma" w:eastAsia="Times New Roman" w:hAnsi="Tahoma" w:cs="Tahoma"/>
          <w:lang w:eastAsia="sl-SI"/>
        </w:rPr>
        <w:t>ga</w:t>
      </w:r>
      <w:r w:rsidR="00925C5B" w:rsidRPr="004B7FE8">
        <w:rPr>
          <w:rFonts w:ascii="Tahoma" w:eastAsia="Times New Roman" w:hAnsi="Tahoma" w:cs="Tahoma"/>
          <w:lang w:eastAsia="sl-SI"/>
        </w:rPr>
        <w:t xml:space="preserve"> sporazum</w:t>
      </w:r>
      <w:r w:rsidR="00925C5B">
        <w:rPr>
          <w:rFonts w:ascii="Tahoma" w:eastAsia="Times New Roman" w:hAnsi="Tahoma" w:cs="Tahoma"/>
          <w:lang w:eastAsia="sl-SI"/>
        </w:rPr>
        <w:t>a</w:t>
      </w:r>
      <w:r w:rsidR="00925C5B" w:rsidRPr="004B7FE8">
        <w:rPr>
          <w:rFonts w:ascii="Tahoma" w:eastAsia="Times New Roman" w:hAnsi="Tahoma" w:cs="Tahoma"/>
          <w:lang w:eastAsia="sl-SI"/>
        </w:rPr>
        <w:t xml:space="preserve">, mora izvajalec nemudoma dostaviti novo finančno zavarovanje za zavarovanje dobre izvedbe obveznosti </w:t>
      </w:r>
      <w:r w:rsidR="00925C5B">
        <w:rPr>
          <w:rFonts w:ascii="Tahoma" w:eastAsia="Times New Roman" w:hAnsi="Tahoma" w:cs="Tahoma"/>
          <w:lang w:eastAsia="sl-SI"/>
        </w:rPr>
        <w:t>iz</w:t>
      </w:r>
      <w:r w:rsidR="00925C5B" w:rsidRPr="004B7FE8">
        <w:rPr>
          <w:rFonts w:ascii="Tahoma" w:eastAsia="Times New Roman" w:hAnsi="Tahoma" w:cs="Tahoma"/>
          <w:lang w:eastAsia="sl-SI"/>
        </w:rPr>
        <w:t xml:space="preserve"> okvirne</w:t>
      </w:r>
      <w:r w:rsidR="00925C5B">
        <w:rPr>
          <w:rFonts w:ascii="Tahoma" w:eastAsia="Times New Roman" w:hAnsi="Tahoma" w:cs="Tahoma"/>
          <w:lang w:eastAsia="sl-SI"/>
        </w:rPr>
        <w:t>ga</w:t>
      </w:r>
      <w:r w:rsidR="00925C5B" w:rsidRPr="004B7FE8">
        <w:rPr>
          <w:rFonts w:ascii="Tahoma" w:eastAsia="Times New Roman" w:hAnsi="Tahoma" w:cs="Tahoma"/>
          <w:lang w:eastAsia="sl-SI"/>
        </w:rPr>
        <w:t xml:space="preserve"> sporazum</w:t>
      </w:r>
      <w:r w:rsidR="00925C5B">
        <w:rPr>
          <w:rFonts w:ascii="Tahoma" w:eastAsia="Times New Roman" w:hAnsi="Tahoma" w:cs="Tahoma"/>
          <w:lang w:eastAsia="sl-SI"/>
        </w:rPr>
        <w:t>a</w:t>
      </w:r>
      <w:r w:rsidR="00925C5B" w:rsidRPr="004B7FE8">
        <w:rPr>
          <w:rFonts w:ascii="Tahoma" w:eastAsia="Times New Roman" w:hAnsi="Tahoma" w:cs="Tahoma"/>
          <w:lang w:eastAsia="sl-SI"/>
        </w:rPr>
        <w:t>.</w:t>
      </w:r>
    </w:p>
    <w:p w14:paraId="4DE9581A" w14:textId="77777777" w:rsidR="00925C5B" w:rsidRDefault="00925C5B" w:rsidP="00925C5B">
      <w:pPr>
        <w:keepNext/>
        <w:keepLines/>
        <w:spacing w:after="0" w:line="240" w:lineRule="auto"/>
        <w:jc w:val="both"/>
        <w:rPr>
          <w:rFonts w:ascii="Tahoma" w:eastAsia="Times New Roman" w:hAnsi="Tahoma" w:cs="Tahoma"/>
          <w:lang w:eastAsia="sl-SI"/>
        </w:rPr>
      </w:pPr>
    </w:p>
    <w:p w14:paraId="0BE5CD77" w14:textId="77777777" w:rsidR="00925C5B" w:rsidRPr="004B7FE8" w:rsidRDefault="00925C5B" w:rsidP="00925C5B">
      <w:pPr>
        <w:keepNext/>
        <w:keepLines/>
        <w:spacing w:after="0" w:line="240" w:lineRule="auto"/>
        <w:jc w:val="both"/>
        <w:rPr>
          <w:rFonts w:ascii="Tahoma" w:eastAsia="Times New Roman" w:hAnsi="Tahoma" w:cs="Tahoma"/>
          <w:lang w:eastAsia="sl-SI"/>
        </w:rPr>
      </w:pPr>
      <w:r w:rsidRPr="004B7FE8">
        <w:rPr>
          <w:rFonts w:ascii="Tahoma" w:eastAsia="Times New Roman" w:hAnsi="Tahoma" w:cs="Tahoma"/>
          <w:lang w:eastAsia="sl-SI"/>
        </w:rPr>
        <w:t xml:space="preserve">V kolikor izvajalec ne bo izpolnjeval svojih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bo naročnik unovčil finančno zavarovanje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in odstopil od okvirnega sporazuma, brez kakršnekoli obveznosti do izvajalca. Naročnik bo pred unovčenjem finančnega zavarovanja za zavarovanje dobre izvedbe obveznosti </w:t>
      </w:r>
      <w:r>
        <w:rPr>
          <w:rFonts w:ascii="Tahoma" w:eastAsia="Times New Roman" w:hAnsi="Tahoma" w:cs="Tahoma"/>
          <w:lang w:eastAsia="sl-SI"/>
        </w:rPr>
        <w:t>iz</w:t>
      </w:r>
      <w:r w:rsidRPr="004B7FE8">
        <w:rPr>
          <w:rFonts w:ascii="Tahoma" w:eastAsia="Times New Roman" w:hAnsi="Tahoma" w:cs="Tahoma"/>
          <w:lang w:eastAsia="sl-SI"/>
        </w:rPr>
        <w:t xml:space="preserve"> okvirne</w:t>
      </w:r>
      <w:r>
        <w:rPr>
          <w:rFonts w:ascii="Tahoma" w:eastAsia="Times New Roman" w:hAnsi="Tahoma" w:cs="Tahoma"/>
          <w:lang w:eastAsia="sl-SI"/>
        </w:rPr>
        <w:t>ga</w:t>
      </w:r>
      <w:r w:rsidRPr="004B7FE8">
        <w:rPr>
          <w:rFonts w:ascii="Tahoma" w:eastAsia="Times New Roman" w:hAnsi="Tahoma" w:cs="Tahoma"/>
          <w:lang w:eastAsia="sl-SI"/>
        </w:rPr>
        <w:t xml:space="preserve"> sporazum</w:t>
      </w:r>
      <w:r>
        <w:rPr>
          <w:rFonts w:ascii="Tahoma" w:eastAsia="Times New Roman" w:hAnsi="Tahoma" w:cs="Tahoma"/>
          <w:lang w:eastAsia="sl-SI"/>
        </w:rPr>
        <w:t>a</w:t>
      </w:r>
      <w:r w:rsidRPr="004B7FE8">
        <w:rPr>
          <w:rFonts w:ascii="Tahoma" w:eastAsia="Times New Roman" w:hAnsi="Tahoma" w:cs="Tahoma"/>
          <w:lang w:eastAsia="sl-SI"/>
        </w:rPr>
        <w:t xml:space="preserve"> izvajalca pisno pozval k izpolnitvi obveznosti po okvirnem sporazumu in mu določil rok za izpolnitev.</w:t>
      </w:r>
    </w:p>
    <w:p w14:paraId="0A0816EA" w14:textId="77777777" w:rsidR="004E2E24" w:rsidRPr="00BA3F91" w:rsidRDefault="004E2E24" w:rsidP="00925C5B">
      <w:pPr>
        <w:keepNext/>
        <w:keepLines/>
        <w:tabs>
          <w:tab w:val="left" w:pos="567"/>
          <w:tab w:val="left" w:pos="1702"/>
        </w:tabs>
        <w:spacing w:after="0" w:line="240" w:lineRule="auto"/>
        <w:jc w:val="both"/>
        <w:rPr>
          <w:rFonts w:ascii="Tahoma" w:eastAsia="Times New Roman" w:hAnsi="Tahoma" w:cs="Tahoma"/>
          <w:b/>
          <w:lang w:eastAsia="sl-SI"/>
        </w:rPr>
      </w:pPr>
    </w:p>
    <w:p w14:paraId="7363C9D3" w14:textId="77777777" w:rsidR="00570A4F" w:rsidRPr="00BA3F91" w:rsidRDefault="00570A4F"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3F91">
        <w:rPr>
          <w:rFonts w:ascii="Tahoma" w:eastAsia="Times New Roman" w:hAnsi="Tahoma" w:cs="Tahoma"/>
          <w:color w:val="000000"/>
          <w:lang w:eastAsia="sl-SI"/>
        </w:rPr>
        <w:t>člen</w:t>
      </w:r>
    </w:p>
    <w:p w14:paraId="5642940B" w14:textId="77777777" w:rsidR="00570A4F" w:rsidRPr="00BA3F91" w:rsidRDefault="00570A4F" w:rsidP="000E2635">
      <w:pPr>
        <w:keepNext/>
        <w:keepLines/>
        <w:tabs>
          <w:tab w:val="left" w:pos="567"/>
          <w:tab w:val="left" w:pos="1702"/>
        </w:tabs>
        <w:spacing w:after="0" w:line="240" w:lineRule="auto"/>
        <w:jc w:val="both"/>
        <w:rPr>
          <w:rFonts w:ascii="Tahoma" w:eastAsia="Times New Roman" w:hAnsi="Tahoma" w:cs="Tahoma"/>
          <w:b/>
          <w:lang w:eastAsia="sl-SI"/>
        </w:rPr>
      </w:pPr>
    </w:p>
    <w:p w14:paraId="53365584" w14:textId="77777777" w:rsidR="00570A4F" w:rsidRPr="00BA3F91" w:rsidRDefault="00570A4F" w:rsidP="000E2635">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Unovčitev kateregakoli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667B9BE4" w14:textId="77777777" w:rsidR="00A002FB" w:rsidRPr="00EC4317" w:rsidRDefault="00A002FB" w:rsidP="000E2635">
      <w:pPr>
        <w:keepNext/>
        <w:keepLines/>
        <w:spacing w:after="0" w:line="240" w:lineRule="auto"/>
        <w:jc w:val="both"/>
        <w:rPr>
          <w:rFonts w:ascii="Tahoma" w:eastAsia="Times New Roman" w:hAnsi="Tahoma" w:cs="Tahoma"/>
          <w:color w:val="000000"/>
          <w:lang w:eastAsia="sl-SI"/>
        </w:rPr>
      </w:pPr>
    </w:p>
    <w:p w14:paraId="2F186C18" w14:textId="77777777" w:rsidR="00EC3759" w:rsidRPr="00EC4317" w:rsidRDefault="00654F1B" w:rsidP="000E2635">
      <w:pPr>
        <w:pStyle w:val="Odstavekseznama"/>
        <w:keepNext/>
        <w:keepLines/>
        <w:numPr>
          <w:ilvl w:val="0"/>
          <w:numId w:val="10"/>
        </w:numPr>
        <w:ind w:left="567" w:hanging="567"/>
        <w:jc w:val="center"/>
        <w:rPr>
          <w:rFonts w:ascii="Tahoma" w:hAnsi="Tahoma" w:cs="Tahoma"/>
          <w:b/>
          <w:sz w:val="22"/>
          <w:szCs w:val="22"/>
        </w:rPr>
      </w:pPr>
      <w:r w:rsidRPr="00654F1B">
        <w:rPr>
          <w:rFonts w:ascii="Tahoma" w:hAnsi="Tahoma" w:cs="Tahoma"/>
          <w:b/>
          <w:sz w:val="22"/>
          <w:szCs w:val="22"/>
        </w:rPr>
        <w:t>KAZEN PO OKVIRNEM SPORAZUMU</w:t>
      </w:r>
    </w:p>
    <w:p w14:paraId="56F7AEA2" w14:textId="77777777" w:rsidR="00EC3759" w:rsidRPr="00EC4317" w:rsidRDefault="00EC3759" w:rsidP="000E2635">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6F3557D" w14:textId="77777777" w:rsidR="00EC3759" w:rsidRPr="000F7D5F" w:rsidRDefault="00EC3759"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023980A" w14:textId="77777777" w:rsidR="00EC3759" w:rsidRPr="00EC4317" w:rsidRDefault="00EC3759" w:rsidP="000E2635">
      <w:pPr>
        <w:keepNext/>
        <w:keepLines/>
        <w:spacing w:after="0" w:line="240" w:lineRule="auto"/>
        <w:jc w:val="both"/>
        <w:rPr>
          <w:rFonts w:ascii="Tahoma" w:eastAsia="Times New Roman" w:hAnsi="Tahoma" w:cs="Tahoma"/>
          <w:lang w:eastAsia="sl-SI"/>
        </w:rPr>
      </w:pPr>
    </w:p>
    <w:p w14:paraId="208CACBF"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r w:rsidRPr="004E2E24">
        <w:rPr>
          <w:rFonts w:ascii="Tahoma" w:eastAsia="Times New Roman" w:hAnsi="Tahoma" w:cs="Tahoma"/>
          <w:szCs w:val="20"/>
          <w:lang w:eastAsia="sl-SI"/>
        </w:rPr>
        <w:t>V kolikor izvajalec po svoji krivdi ne izpolni svojih obveznosti iz okvirnega sporazuma v dogovorjenem roku, opredeljenem v 7. členu tega okvirnega sporazuma in neizpolnitev ni posledica višje sile, kot je zapisano v 8. členu tega okvirnega sporazuma, je dolžan naročniku plačati kazen po okvirnem sporazumu v višini enega promila (1‰) ocenjene vrednosti okvirnega sporazuma brez DDV za vsak dan zamude, pri čemer sme kazen po okvirnem sporazumu znašati največ tri odstotke (3%) ocenjene vrednosti okvirnega sporazuma brez DDV.</w:t>
      </w:r>
    </w:p>
    <w:p w14:paraId="4FCBF1A1"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5E0189F3"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r w:rsidRPr="004E2E24">
        <w:rPr>
          <w:rFonts w:ascii="Tahoma" w:eastAsia="Times New Roman" w:hAnsi="Tahoma" w:cs="Tahoma"/>
          <w:szCs w:val="20"/>
          <w:lang w:eastAsia="sl-SI"/>
        </w:rPr>
        <w:t xml:space="preserve">V kolikor kazen preseže tri odstotke (3%) ocenjene vrednosti okvirnega sporazuma brez DDV, lahko naročnik unovči finančno zavarovanje za zavarovanje dobre izvedbe </w:t>
      </w:r>
      <w:r w:rsidR="00925C5B" w:rsidRPr="0095248A">
        <w:rPr>
          <w:rFonts w:ascii="Tahoma" w:eastAsia="Times New Roman" w:hAnsi="Tahoma" w:cs="Tahoma"/>
          <w:lang w:eastAsia="sl-SI"/>
        </w:rPr>
        <w:t>obveznosti</w:t>
      </w:r>
      <w:r w:rsidR="00925C5B">
        <w:rPr>
          <w:rFonts w:ascii="Tahoma" w:eastAsia="Times New Roman" w:hAnsi="Tahoma" w:cs="Tahoma"/>
          <w:lang w:eastAsia="sl-SI"/>
        </w:rPr>
        <w:t xml:space="preserve"> iz okvirnega sporazuma</w:t>
      </w:r>
      <w:r w:rsidR="00925C5B" w:rsidRPr="0095248A">
        <w:rPr>
          <w:rFonts w:ascii="Tahoma" w:eastAsia="Times New Roman" w:hAnsi="Tahoma" w:cs="Tahoma"/>
          <w:lang w:eastAsia="sl-SI"/>
        </w:rPr>
        <w:t xml:space="preserve"> </w:t>
      </w:r>
      <w:r w:rsidR="00925C5B">
        <w:rPr>
          <w:rFonts w:ascii="Tahoma" w:eastAsia="Times New Roman" w:hAnsi="Tahoma" w:cs="Tahoma"/>
          <w:lang w:eastAsia="sl-SI"/>
        </w:rPr>
        <w:t>in/</w:t>
      </w:r>
      <w:r w:rsidR="00925C5B" w:rsidRPr="0095248A">
        <w:rPr>
          <w:rFonts w:ascii="Tahoma" w:eastAsia="Times New Roman" w:hAnsi="Tahoma" w:cs="Tahoma"/>
          <w:lang w:eastAsia="sl-SI"/>
        </w:rPr>
        <w:t xml:space="preserve">ali odstopi od </w:t>
      </w:r>
      <w:r w:rsidR="00925C5B">
        <w:rPr>
          <w:rFonts w:ascii="Tahoma" w:eastAsia="Times New Roman" w:hAnsi="Tahoma" w:cs="Tahoma"/>
          <w:lang w:eastAsia="sl-SI"/>
        </w:rPr>
        <w:t>okvirnega sporazuma</w:t>
      </w:r>
      <w:r w:rsidRPr="004E2E24">
        <w:rPr>
          <w:rFonts w:ascii="Tahoma" w:eastAsia="Times New Roman" w:hAnsi="Tahoma" w:cs="Tahoma"/>
          <w:szCs w:val="20"/>
          <w:lang w:eastAsia="sl-SI"/>
        </w:rPr>
        <w:t>.</w:t>
      </w:r>
    </w:p>
    <w:p w14:paraId="7C160EA8"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753D4BFF" w14:textId="77777777" w:rsidR="004E2E24" w:rsidRPr="004E2E24" w:rsidRDefault="004E2E24"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E2E24">
        <w:rPr>
          <w:rFonts w:ascii="Tahoma" w:eastAsia="Times New Roman" w:hAnsi="Tahoma" w:cs="Tahoma"/>
          <w:color w:val="000000"/>
          <w:lang w:eastAsia="sl-SI"/>
        </w:rPr>
        <w:t>člen</w:t>
      </w:r>
    </w:p>
    <w:p w14:paraId="4B997756"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59840844"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r w:rsidRPr="004E2E24">
        <w:rPr>
          <w:rFonts w:ascii="Tahoma" w:eastAsia="Times New Roman" w:hAnsi="Tahoma" w:cs="Tahoma"/>
          <w:szCs w:val="20"/>
          <w:lang w:eastAsia="sl-SI"/>
        </w:rPr>
        <w:t>Naročnik si pridrži pravico uveljaviti kazen po okvirnem sporazumu pri plačilu računa, čeprav ob zamudi izvajalca na to ni posebej opozoril, niti pisno obvestil.</w:t>
      </w:r>
    </w:p>
    <w:p w14:paraId="393DF35E"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18AE2EC0"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r w:rsidRPr="004E2E24">
        <w:rPr>
          <w:rFonts w:ascii="Tahoma" w:eastAsia="Times New Roman" w:hAnsi="Tahoma" w:cs="Tahoma"/>
          <w:szCs w:val="20"/>
          <w:lang w:eastAsia="sl-SI"/>
        </w:rPr>
        <w:t>Če zaradi zamude izvedbe obveznosti po tem okvirnem sporazumu nastaja pri naročniku dodatna škoda, je naročnik upravičen do povrnitve nastale škode s strani izvajalca.</w:t>
      </w:r>
    </w:p>
    <w:p w14:paraId="6D4427CE"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6AB8028B" w14:textId="77777777" w:rsidR="00925C5B" w:rsidRPr="00654F1B" w:rsidRDefault="00925C5B" w:rsidP="00925C5B">
      <w:pPr>
        <w:keepNext/>
        <w:keepLines/>
        <w:spacing w:after="0" w:line="240" w:lineRule="auto"/>
        <w:jc w:val="both"/>
        <w:rPr>
          <w:rFonts w:ascii="Tahoma" w:eastAsia="Times New Roman" w:hAnsi="Tahoma" w:cs="Tahoma"/>
          <w:szCs w:val="20"/>
          <w:lang w:eastAsia="sl-SI"/>
        </w:rPr>
      </w:pPr>
      <w:r w:rsidRPr="00654F1B">
        <w:rPr>
          <w:rFonts w:ascii="Tahoma" w:eastAsia="Times New Roman" w:hAnsi="Tahoma" w:cs="Tahoma"/>
          <w:szCs w:val="20"/>
          <w:lang w:eastAsia="sl-SI"/>
        </w:rPr>
        <w:t xml:space="preserve">Naročnik in </w:t>
      </w:r>
      <w:r>
        <w:rPr>
          <w:rFonts w:ascii="Tahoma" w:eastAsia="Times New Roman" w:hAnsi="Tahoma" w:cs="Tahoma"/>
          <w:szCs w:val="20"/>
          <w:lang w:eastAsia="sl-SI"/>
        </w:rPr>
        <w:t>izvajalec</w:t>
      </w:r>
      <w:r w:rsidRPr="00654F1B">
        <w:rPr>
          <w:rFonts w:ascii="Tahoma" w:eastAsia="Times New Roman" w:hAnsi="Tahoma" w:cs="Tahoma"/>
          <w:szCs w:val="20"/>
          <w:lang w:eastAsia="sl-SI"/>
        </w:rPr>
        <w:t xml:space="preserve"> soglašata, da pravica zaračunati kazen po okvirnem sporazumu ni pogojena z nastankom škode pri naročniku. Za povračilo tako nastale škode bo naročnik unovčil finančno zavarovanje za zavarovanje dobre izvedbe obveznosti </w:t>
      </w:r>
      <w:r>
        <w:rPr>
          <w:rFonts w:ascii="Tahoma" w:eastAsia="Times New Roman" w:hAnsi="Tahoma" w:cs="Tahoma"/>
          <w:szCs w:val="20"/>
          <w:lang w:eastAsia="sl-SI"/>
        </w:rPr>
        <w:t>iz</w:t>
      </w:r>
      <w:r w:rsidRPr="00654F1B">
        <w:rPr>
          <w:rFonts w:ascii="Tahoma" w:eastAsia="Times New Roman" w:hAnsi="Tahoma" w:cs="Tahoma"/>
          <w:szCs w:val="20"/>
          <w:lang w:eastAsia="sl-SI"/>
        </w:rPr>
        <w:t xml:space="preserve"> okvirne</w:t>
      </w:r>
      <w:r>
        <w:rPr>
          <w:rFonts w:ascii="Tahoma" w:eastAsia="Times New Roman" w:hAnsi="Tahoma" w:cs="Tahoma"/>
          <w:szCs w:val="20"/>
          <w:lang w:eastAsia="sl-SI"/>
        </w:rPr>
        <w:t>ga</w:t>
      </w:r>
      <w:r w:rsidRPr="00654F1B">
        <w:rPr>
          <w:rFonts w:ascii="Tahoma" w:eastAsia="Times New Roman" w:hAnsi="Tahoma" w:cs="Tahoma"/>
          <w:szCs w:val="20"/>
          <w:lang w:eastAsia="sl-SI"/>
        </w:rPr>
        <w:t xml:space="preserve"> sporazum</w:t>
      </w:r>
      <w:r>
        <w:rPr>
          <w:rFonts w:ascii="Tahoma" w:eastAsia="Times New Roman" w:hAnsi="Tahoma" w:cs="Tahoma"/>
          <w:szCs w:val="20"/>
          <w:lang w:eastAsia="sl-SI"/>
        </w:rPr>
        <w:t>a</w:t>
      </w:r>
      <w:r w:rsidRPr="00654F1B">
        <w:rPr>
          <w:rFonts w:ascii="Tahoma" w:eastAsia="Times New Roman" w:hAnsi="Tahoma" w:cs="Tahoma"/>
          <w:szCs w:val="20"/>
          <w:lang w:eastAsia="sl-SI"/>
        </w:rPr>
        <w:t xml:space="preserve"> in škodo uveljavljal tudi po splošnih načelih odškodninske odgovornosti, neodvisno od uveljavljanja kaz</w:t>
      </w:r>
      <w:r>
        <w:rPr>
          <w:rFonts w:ascii="Tahoma" w:eastAsia="Times New Roman" w:hAnsi="Tahoma" w:cs="Tahoma"/>
          <w:szCs w:val="20"/>
          <w:lang w:eastAsia="sl-SI"/>
        </w:rPr>
        <w:t>ni</w:t>
      </w:r>
      <w:r w:rsidRPr="00654F1B">
        <w:rPr>
          <w:rFonts w:ascii="Tahoma" w:eastAsia="Times New Roman" w:hAnsi="Tahoma" w:cs="Tahoma"/>
          <w:szCs w:val="20"/>
          <w:lang w:eastAsia="sl-SI"/>
        </w:rPr>
        <w:t xml:space="preserve"> po okvirnem sporazumu.</w:t>
      </w:r>
    </w:p>
    <w:p w14:paraId="30468050"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1BB55388" w14:textId="77777777" w:rsidR="004E2E24" w:rsidRPr="004E2E24" w:rsidRDefault="004E2E24" w:rsidP="000E2635">
      <w:pPr>
        <w:pStyle w:val="Odstavekseznama"/>
        <w:keepNext/>
        <w:keepLines/>
        <w:numPr>
          <w:ilvl w:val="0"/>
          <w:numId w:val="10"/>
        </w:numPr>
        <w:ind w:left="567" w:hanging="567"/>
        <w:jc w:val="center"/>
        <w:rPr>
          <w:rFonts w:ascii="Tahoma" w:hAnsi="Tahoma" w:cs="Tahoma"/>
          <w:b/>
          <w:sz w:val="22"/>
          <w:szCs w:val="22"/>
        </w:rPr>
      </w:pPr>
      <w:r w:rsidRPr="004E2E24">
        <w:rPr>
          <w:rFonts w:ascii="Tahoma" w:hAnsi="Tahoma" w:cs="Tahoma"/>
          <w:b/>
          <w:sz w:val="22"/>
          <w:szCs w:val="22"/>
        </w:rPr>
        <w:t>ZAGOTAVLJANJE VARNOSTI NA DELOVIŠČU</w:t>
      </w:r>
    </w:p>
    <w:p w14:paraId="1652536A"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6F56B62A" w14:textId="77777777" w:rsidR="004E2E24" w:rsidRPr="004E2E24" w:rsidRDefault="004E2E24"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E2E24">
        <w:rPr>
          <w:rFonts w:ascii="Tahoma" w:eastAsia="Times New Roman" w:hAnsi="Tahoma" w:cs="Tahoma"/>
          <w:color w:val="000000"/>
          <w:lang w:eastAsia="sl-SI"/>
        </w:rPr>
        <w:t>člen</w:t>
      </w:r>
    </w:p>
    <w:p w14:paraId="6C974CFC"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037156C3"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r w:rsidRPr="004E2E24">
        <w:rPr>
          <w:rFonts w:ascii="Tahoma" w:eastAsia="Times New Roman" w:hAnsi="Tahoma" w:cs="Tahoma"/>
          <w:szCs w:val="20"/>
          <w:lang w:eastAsia="sl-SI"/>
        </w:rPr>
        <w:t>Izvajalec in naročnik morata pred začetkom izvajanja storitev skleniti Pisni sporazum, ki je priloga št. 3 tega okvirnega sporazuma.</w:t>
      </w:r>
    </w:p>
    <w:p w14:paraId="2E1A2A04"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3CCAB79E"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r w:rsidRPr="004E2E24">
        <w:rPr>
          <w:rFonts w:ascii="Tahoma" w:eastAsia="Times New Roman" w:hAnsi="Tahoma" w:cs="Tahoma"/>
          <w:szCs w:val="20"/>
          <w:lang w:eastAsia="sl-SI"/>
        </w:rPr>
        <w:t xml:space="preserve">Odgovorne osebe izvajalca in naročnika iz Pisnega sporazuma se sestanejo najmanj 10 (deset) dni pred začetkom izvajanja storitev na delovišču naročnika in določijo konkretne skupne varnostne ukrepe na osnovi ugotovljenih nevarnosti za varnost in zdravje delavcev pri morebitnem medsebojnem ogrožanju iz priloge Pisnega sporazuma. </w:t>
      </w:r>
    </w:p>
    <w:p w14:paraId="47F2EBE9"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4D51165F" w14:textId="77777777" w:rsidR="000E2635" w:rsidRPr="00E735E7" w:rsidRDefault="000E2635" w:rsidP="000E2635">
      <w:pPr>
        <w:keepNext/>
        <w:keepLines/>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Stranki okvirnega sporazuma soglašata, da s Pisnim sporazumom določita skupne varnostne ukrepe in ukrepe za ravnanje z okoljem v JAVNEM PODJETJU ENERGETIKA LJUBLJANA d.o.o. Zlasti pa:</w:t>
      </w:r>
    </w:p>
    <w:p w14:paraId="3AD4145A" w14:textId="77777777" w:rsidR="000E2635" w:rsidRPr="00E735E7" w:rsidRDefault="000E2635" w:rsidP="000E2635">
      <w:pPr>
        <w:keepNext/>
        <w:keepLines/>
        <w:numPr>
          <w:ilvl w:val="0"/>
          <w:numId w:val="55"/>
        </w:numPr>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da bosta, skladno s poglavjem II. Organizacijo in izvajanje ukrepov za zagotavljanje varnosti in zdravja in varstva pred požarom ter varovanje okolja, določili podrobnejše ukrepe z »Uvedbo delavcev v delo na skupnem delovišču«;</w:t>
      </w:r>
    </w:p>
    <w:p w14:paraId="751D925D" w14:textId="77777777" w:rsidR="000E2635" w:rsidRPr="00E735E7" w:rsidRDefault="000E2635" w:rsidP="000E2635">
      <w:pPr>
        <w:keepNext/>
        <w:keepLines/>
        <w:numPr>
          <w:ilvl w:val="0"/>
          <w:numId w:val="55"/>
        </w:numPr>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lastRenderedPageBreak/>
        <w:t>da bosta, skladno s poglavjem III. Določitev drugih obveznosti strank okvirnega sporazuma, določili skupne obveznosti, posebne obveznosti, obveznosti v zvezi z delom z nevarnimi snovmi in ravnanjem z odpadki;</w:t>
      </w:r>
    </w:p>
    <w:p w14:paraId="0A84F98B" w14:textId="77777777" w:rsidR="000E2635" w:rsidRPr="00E735E7" w:rsidRDefault="000E2635" w:rsidP="000E2635">
      <w:pPr>
        <w:keepNext/>
        <w:keepLines/>
        <w:numPr>
          <w:ilvl w:val="0"/>
          <w:numId w:val="55"/>
        </w:numPr>
        <w:spacing w:after="0" w:line="240" w:lineRule="auto"/>
        <w:jc w:val="both"/>
        <w:rPr>
          <w:rFonts w:ascii="Tahoma" w:eastAsia="Times New Roman" w:hAnsi="Tahoma" w:cs="Tahoma"/>
          <w:bCs/>
          <w:lang w:eastAsia="sl-SI"/>
        </w:rPr>
      </w:pPr>
      <w:r w:rsidRPr="00E735E7">
        <w:rPr>
          <w:rFonts w:ascii="Tahoma" w:eastAsia="Times New Roman" w:hAnsi="Tahoma" w:cs="Tahoma"/>
          <w:bCs/>
          <w:lang w:eastAsia="sl-SI"/>
        </w:rPr>
        <w:t>da bosta, skladno s poglavjem IV. Določitev odgovornih oseb in njihovih obveznosti, določili odgovorne osebe in njihove obveznosti, skupne in posebne naloge in odgovornosti vseh odgovornih oseb, posebne pristojnosti odgovornih oseb.</w:t>
      </w:r>
    </w:p>
    <w:p w14:paraId="2A65F16F"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23EC020C"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r w:rsidRPr="004E2E24">
        <w:rPr>
          <w:rFonts w:ascii="Tahoma" w:eastAsia="Times New Roman" w:hAnsi="Tahoma" w:cs="Tahoma"/>
          <w:szCs w:val="20"/>
          <w:lang w:eastAsia="sl-SI"/>
        </w:rPr>
        <w:t>Stranki okvirnega sporazuma soglašata, da brez podpisanega Pisnega sporazuma, ni dovoljen začetek izvedbe storitev.</w:t>
      </w:r>
    </w:p>
    <w:p w14:paraId="30174E38"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p>
    <w:p w14:paraId="0920753E" w14:textId="77777777" w:rsidR="004E2E24" w:rsidRPr="004E2E24" w:rsidRDefault="004E2E24" w:rsidP="000E2635">
      <w:pPr>
        <w:keepNext/>
        <w:keepLines/>
        <w:spacing w:after="0" w:line="240" w:lineRule="auto"/>
        <w:jc w:val="both"/>
        <w:rPr>
          <w:rFonts w:ascii="Tahoma" w:eastAsia="Times New Roman" w:hAnsi="Tahoma" w:cs="Tahoma"/>
          <w:szCs w:val="20"/>
          <w:lang w:eastAsia="sl-SI"/>
        </w:rPr>
      </w:pPr>
      <w:r w:rsidRPr="004E2E24">
        <w:rPr>
          <w:rFonts w:ascii="Tahoma" w:eastAsia="Times New Roman" w:hAnsi="Tahoma" w:cs="Tahoma"/>
          <w:szCs w:val="20"/>
          <w:lang w:eastAsia="sl-SI"/>
        </w:rPr>
        <w:t>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1</w:t>
      </w:r>
      <w:r w:rsidR="000E2635">
        <w:rPr>
          <w:rFonts w:ascii="Tahoma" w:eastAsia="Times New Roman" w:hAnsi="Tahoma" w:cs="Tahoma"/>
          <w:szCs w:val="20"/>
          <w:lang w:eastAsia="sl-SI"/>
        </w:rPr>
        <w:t>6</w:t>
      </w:r>
      <w:r w:rsidRPr="004E2E24">
        <w:rPr>
          <w:rFonts w:ascii="Tahoma" w:eastAsia="Times New Roman" w:hAnsi="Tahoma" w:cs="Tahoma"/>
          <w:szCs w:val="20"/>
          <w:lang w:eastAsia="sl-SI"/>
        </w:rPr>
        <w:t>. členu tega okvirnega sporazuma.</w:t>
      </w:r>
    </w:p>
    <w:p w14:paraId="3D3E7628" w14:textId="77777777" w:rsidR="00EC3759" w:rsidRDefault="00EC3759" w:rsidP="000E2635">
      <w:pPr>
        <w:keepNext/>
        <w:keepLines/>
        <w:spacing w:after="0" w:line="240" w:lineRule="auto"/>
        <w:jc w:val="both"/>
        <w:rPr>
          <w:rFonts w:ascii="Tahoma" w:eastAsia="Times New Roman" w:hAnsi="Tahoma" w:cs="Tahoma"/>
          <w:color w:val="000000"/>
          <w:lang w:eastAsia="sl-SI"/>
        </w:rPr>
      </w:pPr>
    </w:p>
    <w:p w14:paraId="2047C3EF" w14:textId="77777777" w:rsidR="00EC3759" w:rsidRPr="00065D29" w:rsidRDefault="00654F1B" w:rsidP="000E2635">
      <w:pPr>
        <w:pStyle w:val="Odstavekseznama"/>
        <w:keepNext/>
        <w:keepLines/>
        <w:numPr>
          <w:ilvl w:val="0"/>
          <w:numId w:val="10"/>
        </w:numPr>
        <w:ind w:left="567" w:hanging="567"/>
        <w:jc w:val="center"/>
        <w:rPr>
          <w:rFonts w:ascii="Tahoma" w:hAnsi="Tahoma" w:cs="Tahoma"/>
          <w:b/>
          <w:sz w:val="22"/>
          <w:szCs w:val="22"/>
        </w:rPr>
      </w:pPr>
      <w:r w:rsidRPr="00065D29">
        <w:rPr>
          <w:rFonts w:ascii="Tahoma" w:hAnsi="Tahoma" w:cs="Tahoma"/>
          <w:b/>
          <w:sz w:val="22"/>
          <w:szCs w:val="22"/>
        </w:rPr>
        <w:t>PREDSTAVNIKI STRANK OKVIRNEGA SPORAZUMA</w:t>
      </w:r>
    </w:p>
    <w:p w14:paraId="7C3474C6" w14:textId="77777777" w:rsidR="00EC3759" w:rsidRPr="00065D29" w:rsidRDefault="00EC3759" w:rsidP="000E2635">
      <w:pPr>
        <w:keepNext/>
        <w:keepLines/>
        <w:suppressAutoHyphens/>
        <w:spacing w:after="0" w:line="240" w:lineRule="auto"/>
        <w:jc w:val="center"/>
        <w:rPr>
          <w:rFonts w:ascii="Tahoma" w:eastAsia="Times New Roman" w:hAnsi="Tahoma" w:cs="Tahoma"/>
          <w:b/>
          <w:color w:val="000000"/>
          <w:lang w:eastAsia="sl-SI"/>
        </w:rPr>
      </w:pPr>
    </w:p>
    <w:p w14:paraId="0370BEAE" w14:textId="77777777" w:rsidR="004E2E24" w:rsidRPr="004E2E24" w:rsidRDefault="004E2E24" w:rsidP="000E2635">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E2E24">
        <w:rPr>
          <w:rFonts w:ascii="Tahoma" w:eastAsia="Times New Roman" w:hAnsi="Tahoma" w:cs="Tahoma"/>
          <w:color w:val="000000"/>
          <w:lang w:eastAsia="sl-SI"/>
        </w:rPr>
        <w:t>člen</w:t>
      </w:r>
    </w:p>
    <w:p w14:paraId="174FB84F" w14:textId="77777777" w:rsidR="00EC3759" w:rsidRPr="00065D29" w:rsidRDefault="00EC3759" w:rsidP="000E2635">
      <w:pPr>
        <w:keepNext/>
        <w:keepLines/>
        <w:spacing w:after="0" w:line="240" w:lineRule="auto"/>
        <w:jc w:val="both"/>
        <w:rPr>
          <w:rFonts w:ascii="Tahoma" w:eastAsia="Times New Roman" w:hAnsi="Tahoma" w:cs="Tahoma"/>
          <w:lang w:eastAsia="sl-SI"/>
        </w:rPr>
      </w:pPr>
    </w:p>
    <w:p w14:paraId="685E70C9" w14:textId="77777777" w:rsidR="00570A4F" w:rsidRPr="00D614FF" w:rsidRDefault="00EA7B94" w:rsidP="008E00DE">
      <w:pPr>
        <w:keepLines/>
        <w:spacing w:after="0" w:line="240" w:lineRule="auto"/>
        <w:jc w:val="both"/>
        <w:rPr>
          <w:rFonts w:ascii="Tahoma" w:hAnsi="Tahoma" w:cs="Tahoma"/>
          <w:lang w:eastAsia="sl-SI"/>
        </w:rPr>
      </w:pPr>
      <w:r>
        <w:rPr>
          <w:rFonts w:ascii="Tahoma" w:hAnsi="Tahoma" w:cs="Tahoma"/>
          <w:lang w:eastAsia="sl-SI"/>
        </w:rPr>
        <w:t>P</w:t>
      </w:r>
      <w:r w:rsidR="00570A4F" w:rsidRPr="00D614FF">
        <w:rPr>
          <w:rFonts w:ascii="Tahoma" w:hAnsi="Tahoma" w:cs="Tahoma"/>
          <w:lang w:eastAsia="sl-SI"/>
        </w:rPr>
        <w:t>redstavnik naročnika, ki bo urejal vsa vprašanja, ki bodo nastala v zvezi z izvajanjem tega okvirnega sporazuma, je</w:t>
      </w:r>
      <w:r w:rsidR="00570A4F">
        <w:rPr>
          <w:rFonts w:ascii="Tahoma" w:hAnsi="Tahoma" w:cs="Tahoma"/>
          <w:lang w:eastAsia="sl-SI"/>
        </w:rPr>
        <w:t xml:space="preserve"> g.</w:t>
      </w:r>
      <w:r w:rsidR="00570A4F" w:rsidRPr="00D614FF">
        <w:rPr>
          <w:rFonts w:ascii="Tahoma" w:hAnsi="Tahoma" w:cs="Tahoma"/>
          <w:lang w:eastAsia="sl-SI"/>
        </w:rPr>
        <w:t xml:space="preserve"> </w:t>
      </w:r>
      <w:r w:rsidR="004175B9" w:rsidRPr="00481762">
        <w:rPr>
          <w:rFonts w:ascii="Tahoma" w:hAnsi="Tahoma" w:cs="Tahoma"/>
          <w:lang w:eastAsia="sl-SI"/>
        </w:rPr>
        <w:t>Bojan Đorđević, GSM</w:t>
      </w:r>
      <w:r w:rsidR="004C76D3">
        <w:rPr>
          <w:rFonts w:ascii="Tahoma" w:hAnsi="Tahoma" w:cs="Tahoma"/>
          <w:lang w:eastAsia="sl-SI"/>
        </w:rPr>
        <w:t>:</w:t>
      </w:r>
      <w:r w:rsidR="004175B9" w:rsidRPr="00481762">
        <w:rPr>
          <w:rFonts w:ascii="Tahoma" w:hAnsi="Tahoma" w:cs="Tahoma"/>
          <w:lang w:eastAsia="sl-SI"/>
        </w:rPr>
        <w:t xml:space="preserve"> </w:t>
      </w:r>
      <w:r w:rsidR="004C76D3">
        <w:rPr>
          <w:rFonts w:ascii="Tahoma" w:hAnsi="Tahoma" w:cs="Tahoma"/>
          <w:lang w:eastAsia="sl-SI"/>
        </w:rPr>
        <w:t xml:space="preserve">+386 </w:t>
      </w:r>
      <w:r w:rsidR="004175B9" w:rsidRPr="00481762">
        <w:rPr>
          <w:rFonts w:ascii="Tahoma" w:hAnsi="Tahoma" w:cs="Tahoma"/>
          <w:lang w:eastAsia="sl-SI"/>
        </w:rPr>
        <w:t>051 364 350,</w:t>
      </w:r>
      <w:r w:rsidR="004175B9">
        <w:rPr>
          <w:rFonts w:ascii="Tahoma" w:hAnsi="Tahoma" w:cs="Tahoma"/>
          <w:lang w:eastAsia="sl-SI"/>
        </w:rPr>
        <w:t xml:space="preserve"> elektronska pošta: </w:t>
      </w:r>
      <w:hyperlink r:id="rId23" w:history="1">
        <w:r w:rsidR="004175B9" w:rsidRPr="002D4517">
          <w:rPr>
            <w:rStyle w:val="Hiperpovezava"/>
            <w:rFonts w:ascii="Tahoma" w:hAnsi="Tahoma" w:cs="Tahoma"/>
            <w:lang w:eastAsia="sl-SI"/>
          </w:rPr>
          <w:t>bojan.dordevic@energetika-lj.si</w:t>
        </w:r>
      </w:hyperlink>
      <w:r w:rsidR="004175B9">
        <w:rPr>
          <w:rFonts w:ascii="Tahoma" w:hAnsi="Tahoma" w:cs="Tahoma"/>
          <w:lang w:eastAsia="sl-SI"/>
        </w:rPr>
        <w:t xml:space="preserve">, v njegovi odsotnosti ga zamenjuje g. </w:t>
      </w:r>
      <w:r w:rsidR="008E00DE" w:rsidRPr="008E00DE">
        <w:rPr>
          <w:rFonts w:ascii="Tahoma" w:hAnsi="Tahoma" w:cs="Tahoma"/>
          <w:lang w:eastAsia="sl-SI"/>
        </w:rPr>
        <w:t>Andrej Lukek</w:t>
      </w:r>
      <w:r w:rsidR="008E00DE">
        <w:rPr>
          <w:rFonts w:ascii="Tahoma" w:hAnsi="Tahoma" w:cs="Tahoma"/>
          <w:lang w:eastAsia="sl-SI"/>
        </w:rPr>
        <w:t xml:space="preserve">, </w:t>
      </w:r>
      <w:r w:rsidR="008E00DE" w:rsidRPr="00997366">
        <w:rPr>
          <w:rFonts w:ascii="Tahoma" w:hAnsi="Tahoma" w:cs="Tahoma"/>
        </w:rPr>
        <w:t>GSM</w:t>
      </w:r>
      <w:r w:rsidR="004C76D3">
        <w:rPr>
          <w:rFonts w:ascii="Tahoma" w:hAnsi="Tahoma" w:cs="Tahoma"/>
        </w:rPr>
        <w:t>:</w:t>
      </w:r>
      <w:r w:rsidR="008E00DE" w:rsidRPr="00997366">
        <w:rPr>
          <w:rFonts w:ascii="Tahoma" w:hAnsi="Tahoma" w:cs="Tahoma"/>
        </w:rPr>
        <w:t xml:space="preserve"> +386 </w:t>
      </w:r>
      <w:r w:rsidR="008E00DE" w:rsidRPr="00F46389">
        <w:rPr>
          <w:rFonts w:ascii="Tahoma" w:hAnsi="Tahoma" w:cs="Tahoma"/>
        </w:rPr>
        <w:t>41 277 491</w:t>
      </w:r>
      <w:r w:rsidR="008E00DE">
        <w:rPr>
          <w:rFonts w:ascii="Tahoma" w:hAnsi="Tahoma" w:cs="Tahoma"/>
        </w:rPr>
        <w:t xml:space="preserve">, </w:t>
      </w:r>
      <w:r w:rsidR="004C76D3">
        <w:rPr>
          <w:rFonts w:ascii="Tahoma" w:hAnsi="Tahoma" w:cs="Tahoma"/>
        </w:rPr>
        <w:t xml:space="preserve">elektronska pošta: </w:t>
      </w:r>
      <w:hyperlink r:id="rId24" w:history="1">
        <w:r w:rsidR="008E00DE" w:rsidRPr="00392F52">
          <w:rPr>
            <w:rStyle w:val="Hiperpovezava"/>
            <w:rFonts w:ascii="Tahoma" w:hAnsi="Tahoma" w:cs="Tahoma"/>
          </w:rPr>
          <w:t>andrej.lukek@energetika-lj.si</w:t>
        </w:r>
      </w:hyperlink>
      <w:r w:rsidR="00570A4F" w:rsidRPr="00D614FF">
        <w:rPr>
          <w:rFonts w:ascii="Tahoma" w:hAnsi="Tahoma" w:cs="Tahoma"/>
          <w:lang w:eastAsia="sl-SI"/>
        </w:rPr>
        <w:t>.</w:t>
      </w:r>
    </w:p>
    <w:p w14:paraId="0A19B0CE" w14:textId="77777777" w:rsidR="00570A4F" w:rsidRPr="00BA3F91" w:rsidRDefault="00570A4F" w:rsidP="000E2635">
      <w:pPr>
        <w:keepNext/>
        <w:keepLines/>
        <w:spacing w:after="0" w:line="240" w:lineRule="auto"/>
        <w:jc w:val="both"/>
        <w:rPr>
          <w:rFonts w:ascii="Tahoma" w:eastAsia="Times New Roman" w:hAnsi="Tahoma" w:cs="Tahoma"/>
          <w:lang w:eastAsia="sl-SI"/>
        </w:rPr>
      </w:pPr>
    </w:p>
    <w:p w14:paraId="16A083E3" w14:textId="77777777" w:rsidR="00570A4F" w:rsidRPr="00D614FF" w:rsidRDefault="00EA7B94" w:rsidP="000E2635">
      <w:pPr>
        <w:keepNext/>
        <w:keepLines/>
        <w:tabs>
          <w:tab w:val="left" w:pos="567"/>
          <w:tab w:val="left" w:pos="1418"/>
          <w:tab w:val="left" w:pos="1702"/>
        </w:tabs>
        <w:spacing w:after="0" w:line="240" w:lineRule="auto"/>
        <w:jc w:val="both"/>
        <w:rPr>
          <w:rFonts w:ascii="Tahoma" w:hAnsi="Tahoma" w:cs="Tahoma"/>
          <w:lang w:eastAsia="sl-SI"/>
        </w:rPr>
      </w:pPr>
      <w:r>
        <w:rPr>
          <w:rFonts w:ascii="Tahoma" w:hAnsi="Tahoma" w:cs="Tahoma"/>
          <w:szCs w:val="20"/>
          <w:lang w:eastAsia="sl-SI"/>
        </w:rPr>
        <w:t>P</w:t>
      </w:r>
      <w:r w:rsidR="00570A4F" w:rsidRPr="00D614FF">
        <w:rPr>
          <w:rFonts w:ascii="Tahoma" w:hAnsi="Tahoma" w:cs="Tahoma"/>
          <w:szCs w:val="20"/>
          <w:lang w:eastAsia="sl-SI"/>
        </w:rPr>
        <w:t>redstavnik izvajalca, ki bo urejal vsa vprašanja, ki bodo nastala v zvezi z izvajanjem tega okvirnega sporazuma, je: _______________, telefon</w:t>
      </w:r>
      <w:r w:rsidR="004C76D3">
        <w:rPr>
          <w:rFonts w:ascii="Tahoma" w:hAnsi="Tahoma" w:cs="Tahoma"/>
          <w:szCs w:val="20"/>
          <w:lang w:eastAsia="sl-SI"/>
        </w:rPr>
        <w:t>/GSM</w:t>
      </w:r>
      <w:r w:rsidR="00570A4F" w:rsidRPr="00D614FF">
        <w:rPr>
          <w:rFonts w:ascii="Tahoma" w:hAnsi="Tahoma" w:cs="Tahoma"/>
          <w:szCs w:val="20"/>
          <w:lang w:eastAsia="sl-SI"/>
        </w:rPr>
        <w:t>: ______________, elektronska pošta: ________________________</w:t>
      </w:r>
      <w:r w:rsidR="00570A4F">
        <w:rPr>
          <w:rFonts w:ascii="Tahoma" w:hAnsi="Tahoma" w:cs="Tahoma"/>
          <w:szCs w:val="20"/>
          <w:lang w:eastAsia="sl-SI"/>
        </w:rPr>
        <w:t xml:space="preserve">, </w:t>
      </w:r>
      <w:r w:rsidR="00570A4F" w:rsidRPr="00815778">
        <w:rPr>
          <w:rFonts w:ascii="Tahoma" w:hAnsi="Tahoma" w:cs="Tahoma"/>
        </w:rPr>
        <w:t xml:space="preserve">v njegovi odsotnosti pa ga zamenjuje </w:t>
      </w:r>
      <w:r w:rsidR="00570A4F">
        <w:rPr>
          <w:rFonts w:ascii="Tahoma" w:hAnsi="Tahoma" w:cs="Tahoma"/>
        </w:rPr>
        <w:t>______________</w:t>
      </w:r>
      <w:r w:rsidR="00570A4F" w:rsidRPr="00815778">
        <w:rPr>
          <w:rFonts w:ascii="Tahoma" w:hAnsi="Tahoma" w:cs="Tahoma"/>
        </w:rPr>
        <w:t xml:space="preserve">, tel.: </w:t>
      </w:r>
      <w:r w:rsidR="00570A4F">
        <w:rPr>
          <w:rFonts w:ascii="Tahoma" w:hAnsi="Tahoma" w:cs="Tahoma"/>
        </w:rPr>
        <w:t>_______________,</w:t>
      </w:r>
      <w:r w:rsidR="00570A4F" w:rsidRPr="00815778">
        <w:rPr>
          <w:rFonts w:ascii="Tahoma" w:hAnsi="Tahoma" w:cs="Tahoma"/>
        </w:rPr>
        <w:t xml:space="preserve"> GSM št. </w:t>
      </w:r>
      <w:r w:rsidR="00570A4F">
        <w:rPr>
          <w:rFonts w:ascii="Tahoma" w:hAnsi="Tahoma" w:cs="Tahoma"/>
        </w:rPr>
        <w:t>___________</w:t>
      </w:r>
      <w:r w:rsidR="00570A4F" w:rsidRPr="00815778">
        <w:rPr>
          <w:rFonts w:ascii="Tahoma" w:hAnsi="Tahoma" w:cs="Tahoma"/>
        </w:rPr>
        <w:t>, e</w:t>
      </w:r>
      <w:r w:rsidR="004C76D3">
        <w:rPr>
          <w:rFonts w:ascii="Tahoma" w:hAnsi="Tahoma" w:cs="Tahoma"/>
        </w:rPr>
        <w:t xml:space="preserve">lektronska </w:t>
      </w:r>
      <w:r w:rsidR="00570A4F" w:rsidRPr="00815778">
        <w:rPr>
          <w:rFonts w:ascii="Tahoma" w:hAnsi="Tahoma" w:cs="Tahoma"/>
        </w:rPr>
        <w:t xml:space="preserve">pošta: </w:t>
      </w:r>
      <w:r w:rsidR="00570A4F">
        <w:rPr>
          <w:rFonts w:ascii="Tahoma" w:hAnsi="Tahoma" w:cs="Tahoma"/>
        </w:rPr>
        <w:t>______________</w:t>
      </w:r>
      <w:r w:rsidR="00570A4F" w:rsidRPr="00D614FF">
        <w:rPr>
          <w:rFonts w:ascii="Tahoma" w:hAnsi="Tahoma" w:cs="Tahoma"/>
          <w:lang w:eastAsia="sl-SI"/>
        </w:rPr>
        <w:t>.</w:t>
      </w:r>
    </w:p>
    <w:p w14:paraId="26F06605" w14:textId="77777777" w:rsidR="00570A4F" w:rsidRDefault="00570A4F" w:rsidP="000E2635">
      <w:pPr>
        <w:keepNext/>
        <w:keepLines/>
        <w:tabs>
          <w:tab w:val="left" w:pos="567"/>
          <w:tab w:val="left" w:pos="1418"/>
          <w:tab w:val="left" w:pos="1702"/>
        </w:tabs>
        <w:spacing w:after="0" w:line="240" w:lineRule="auto"/>
        <w:jc w:val="both"/>
        <w:rPr>
          <w:rFonts w:ascii="Tahoma" w:hAnsi="Tahoma" w:cs="Tahoma"/>
          <w:lang w:eastAsia="sl-SI"/>
        </w:rPr>
      </w:pPr>
    </w:p>
    <w:p w14:paraId="6F869D63" w14:textId="77777777" w:rsidR="008E00DE" w:rsidRPr="00E735E7" w:rsidRDefault="008E00DE" w:rsidP="008E00DE">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1A50DB6C" w14:textId="77777777" w:rsidR="008E00DE" w:rsidRPr="00E735E7" w:rsidRDefault="008E00DE" w:rsidP="008E00DE">
      <w:pPr>
        <w:keepLines/>
        <w:tabs>
          <w:tab w:val="left" w:pos="567"/>
          <w:tab w:val="left" w:pos="1418"/>
          <w:tab w:val="left" w:pos="1702"/>
        </w:tabs>
        <w:spacing w:after="0" w:line="240" w:lineRule="auto"/>
        <w:jc w:val="both"/>
        <w:rPr>
          <w:rFonts w:ascii="Tahoma" w:hAnsi="Tahoma" w:cs="Tahoma"/>
          <w:lang w:eastAsia="sl-SI"/>
        </w:rPr>
      </w:pPr>
    </w:p>
    <w:p w14:paraId="2AFE8CD6" w14:textId="77777777" w:rsidR="008E00DE" w:rsidRPr="00E735E7" w:rsidRDefault="008E00DE" w:rsidP="008E00DE">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026DB5FA" w14:textId="77777777" w:rsidR="008E00DE" w:rsidRPr="00E735E7" w:rsidRDefault="008E00DE" w:rsidP="008E00DE">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 xml:space="preserve"> </w:t>
      </w:r>
    </w:p>
    <w:p w14:paraId="45EAEF31" w14:textId="77777777" w:rsidR="008E00DE" w:rsidRPr="00E735E7" w:rsidRDefault="008E00DE" w:rsidP="008E00DE">
      <w:pPr>
        <w:keepLines/>
        <w:tabs>
          <w:tab w:val="left" w:pos="567"/>
          <w:tab w:val="left" w:pos="1418"/>
          <w:tab w:val="left" w:pos="1702"/>
        </w:tabs>
        <w:spacing w:after="0" w:line="240" w:lineRule="auto"/>
        <w:jc w:val="both"/>
        <w:rPr>
          <w:rFonts w:ascii="Tahoma" w:hAnsi="Tahoma" w:cs="Tahoma"/>
          <w:lang w:eastAsia="sl-SI"/>
        </w:rPr>
      </w:pPr>
      <w:r w:rsidRPr="00E735E7">
        <w:rPr>
          <w:rFonts w:ascii="Tahoma" w:hAnsi="Tahoma" w:cs="Tahoma"/>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60E70D8F" w14:textId="77777777" w:rsidR="008E00DE" w:rsidRPr="00EC4317" w:rsidRDefault="008E00DE" w:rsidP="008E00DE">
      <w:pPr>
        <w:keepLines/>
        <w:tabs>
          <w:tab w:val="left" w:pos="567"/>
          <w:tab w:val="left" w:pos="1418"/>
          <w:tab w:val="left" w:pos="1702"/>
        </w:tabs>
        <w:spacing w:after="0" w:line="240" w:lineRule="auto"/>
        <w:jc w:val="both"/>
        <w:rPr>
          <w:rFonts w:ascii="Tahoma" w:eastAsia="Times New Roman" w:hAnsi="Tahoma" w:cs="Tahoma"/>
          <w:lang w:eastAsia="sl-SI"/>
        </w:rPr>
      </w:pPr>
    </w:p>
    <w:p w14:paraId="1B0000DE" w14:textId="77777777" w:rsidR="008E00DE" w:rsidRPr="00EC4317" w:rsidRDefault="008E00DE" w:rsidP="008E00DE">
      <w:pPr>
        <w:pStyle w:val="Odstavekseznama"/>
        <w:keepLines/>
        <w:numPr>
          <w:ilvl w:val="0"/>
          <w:numId w:val="10"/>
        </w:numPr>
        <w:ind w:left="567" w:hanging="567"/>
        <w:jc w:val="center"/>
        <w:rPr>
          <w:rFonts w:ascii="Tahoma" w:hAnsi="Tahoma" w:cs="Tahoma"/>
          <w:b/>
          <w:sz w:val="22"/>
          <w:szCs w:val="22"/>
        </w:rPr>
      </w:pPr>
      <w:r w:rsidRPr="00654F1B">
        <w:rPr>
          <w:rFonts w:ascii="Tahoma" w:hAnsi="Tahoma" w:cs="Tahoma"/>
          <w:b/>
          <w:bCs/>
          <w:sz w:val="22"/>
          <w:szCs w:val="22"/>
        </w:rPr>
        <w:t xml:space="preserve">VELJAVNOST OKVIRNEGA SPORAZUMA IN </w:t>
      </w:r>
      <w:r w:rsidRPr="001D5A74">
        <w:rPr>
          <w:rFonts w:ascii="Tahoma" w:hAnsi="Tahoma" w:cs="Tahoma"/>
          <w:b/>
          <w:bCs/>
          <w:sz w:val="22"/>
          <w:szCs w:val="22"/>
        </w:rPr>
        <w:t>ODPOVED TER ODSTOP OD OKVIRNEGA SPORAZUMA</w:t>
      </w:r>
    </w:p>
    <w:p w14:paraId="6A2DF6EC" w14:textId="77777777" w:rsidR="008E00DE" w:rsidRDefault="008E00DE" w:rsidP="008E00DE">
      <w:pPr>
        <w:keepLines/>
        <w:tabs>
          <w:tab w:val="left" w:pos="851"/>
          <w:tab w:val="left" w:pos="1702"/>
        </w:tabs>
        <w:spacing w:after="0" w:line="240" w:lineRule="auto"/>
        <w:jc w:val="center"/>
        <w:rPr>
          <w:rFonts w:ascii="Tahoma" w:eastAsia="Times New Roman" w:hAnsi="Tahoma" w:cs="Tahoma"/>
          <w:lang w:eastAsia="sl-SI"/>
        </w:rPr>
      </w:pPr>
    </w:p>
    <w:p w14:paraId="0066B75F" w14:textId="77777777" w:rsidR="008E00DE" w:rsidRPr="00CF2487" w:rsidRDefault="008E00DE" w:rsidP="008E00DE">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CF2487">
        <w:rPr>
          <w:rFonts w:ascii="Tahoma" w:eastAsia="Times New Roman" w:hAnsi="Tahoma" w:cs="Tahoma"/>
          <w:color w:val="000000"/>
          <w:lang w:eastAsia="sl-SI"/>
        </w:rPr>
        <w:t>člen</w:t>
      </w:r>
    </w:p>
    <w:p w14:paraId="7F955FBF" w14:textId="77777777" w:rsidR="008E00DE" w:rsidRPr="00E162F4" w:rsidRDefault="008E00DE" w:rsidP="008E00DE">
      <w:pPr>
        <w:keepLines/>
        <w:tabs>
          <w:tab w:val="left" w:pos="851"/>
          <w:tab w:val="left" w:pos="1702"/>
        </w:tabs>
        <w:spacing w:after="0" w:line="240" w:lineRule="auto"/>
        <w:jc w:val="center"/>
        <w:rPr>
          <w:rFonts w:ascii="Tahoma" w:eastAsia="Times New Roman" w:hAnsi="Tahoma" w:cs="Tahoma"/>
          <w:b/>
          <w:lang w:eastAsia="sl-SI"/>
        </w:rPr>
      </w:pPr>
    </w:p>
    <w:p w14:paraId="208710FC" w14:textId="7A75723F" w:rsidR="008E00DE" w:rsidRPr="00951566" w:rsidRDefault="008E00DE" w:rsidP="008E00DE">
      <w:pPr>
        <w:keepLines/>
        <w:spacing w:after="0" w:line="240" w:lineRule="auto"/>
        <w:jc w:val="both"/>
        <w:rPr>
          <w:rFonts w:ascii="Tahoma" w:eastAsia="Times New Roman" w:hAnsi="Tahoma" w:cs="Tahoma"/>
          <w:lang w:eastAsia="sl-SI"/>
        </w:rPr>
      </w:pPr>
      <w:r w:rsidRPr="00D614FF">
        <w:rPr>
          <w:rFonts w:ascii="Tahoma" w:eastAsia="Times New Roman" w:hAnsi="Tahoma" w:cs="Tahoma"/>
          <w:lang w:eastAsia="sl-SI"/>
        </w:rPr>
        <w:lastRenderedPageBreak/>
        <w:t>Okvirni sporazum je sklenjen</w:t>
      </w:r>
      <w:r>
        <w:rPr>
          <w:rFonts w:ascii="Tahoma" w:eastAsia="Times New Roman" w:hAnsi="Tahoma" w:cs="Tahoma"/>
          <w:lang w:eastAsia="sl-SI"/>
        </w:rPr>
        <w:t xml:space="preserve"> </w:t>
      </w:r>
      <w:r w:rsidRPr="00D614FF">
        <w:rPr>
          <w:rFonts w:ascii="Tahoma" w:eastAsia="Times New Roman" w:hAnsi="Tahoma" w:cs="Tahoma"/>
          <w:lang w:eastAsia="sl-SI"/>
        </w:rPr>
        <w:t xml:space="preserve">in velja z datumom podpisa okvirnega sporazuma s strani obeh strank okvirnega sporazuma pod pogojem, da izvajalec ob sklenitvi okvirnega sporazuma predloži </w:t>
      </w:r>
      <w:r>
        <w:rPr>
          <w:rFonts w:ascii="Tahoma" w:eastAsia="Times New Roman" w:hAnsi="Tahoma" w:cs="Tahoma"/>
          <w:lang w:eastAsia="sl-SI"/>
        </w:rPr>
        <w:t xml:space="preserve">naročniku </w:t>
      </w:r>
      <w:r w:rsidRPr="00D614FF">
        <w:rPr>
          <w:rFonts w:ascii="Tahoma" w:eastAsia="Times New Roman" w:hAnsi="Tahoma" w:cs="Tahoma"/>
          <w:lang w:eastAsia="sl-SI"/>
        </w:rPr>
        <w:t xml:space="preserve">finančno zavarovanje za </w:t>
      </w:r>
      <w:r>
        <w:rPr>
          <w:rFonts w:ascii="Tahoma" w:eastAsia="Times New Roman" w:hAnsi="Tahoma" w:cs="Tahoma"/>
          <w:lang w:eastAsia="sl-SI"/>
        </w:rPr>
        <w:t xml:space="preserve">zavarovanje </w:t>
      </w:r>
      <w:r w:rsidRPr="00D614FF">
        <w:rPr>
          <w:rFonts w:ascii="Tahoma" w:eastAsia="Times New Roman" w:hAnsi="Tahoma" w:cs="Tahoma"/>
          <w:lang w:eastAsia="sl-SI"/>
        </w:rPr>
        <w:t>dobr</w:t>
      </w:r>
      <w:r>
        <w:rPr>
          <w:rFonts w:ascii="Tahoma" w:eastAsia="Times New Roman" w:hAnsi="Tahoma" w:cs="Tahoma"/>
          <w:lang w:eastAsia="sl-SI"/>
        </w:rPr>
        <w:t>e</w:t>
      </w:r>
      <w:r w:rsidRPr="00D614FF">
        <w:rPr>
          <w:rFonts w:ascii="Tahoma" w:eastAsia="Times New Roman" w:hAnsi="Tahoma" w:cs="Tahoma"/>
          <w:lang w:eastAsia="sl-SI"/>
        </w:rPr>
        <w:t xml:space="preserve"> izvedb</w:t>
      </w:r>
      <w:r>
        <w:rPr>
          <w:rFonts w:ascii="Tahoma" w:eastAsia="Times New Roman" w:hAnsi="Tahoma" w:cs="Tahoma"/>
          <w:lang w:eastAsia="sl-SI"/>
        </w:rPr>
        <w:t>e</w:t>
      </w:r>
      <w:r w:rsidRPr="00D614FF">
        <w:rPr>
          <w:rFonts w:ascii="Tahoma" w:eastAsia="Times New Roman" w:hAnsi="Tahoma" w:cs="Tahoma"/>
          <w:lang w:eastAsia="sl-SI"/>
        </w:rPr>
        <w:t xml:space="preserve"> obveznosti iz okvirnega sporazuma, v skladu </w:t>
      </w:r>
      <w:r>
        <w:rPr>
          <w:rFonts w:ascii="Tahoma" w:eastAsia="Times New Roman" w:hAnsi="Tahoma" w:cs="Tahoma"/>
          <w:lang w:eastAsia="sl-SI"/>
        </w:rPr>
        <w:t>z</w:t>
      </w:r>
      <w:r w:rsidRPr="00D614FF">
        <w:rPr>
          <w:rFonts w:ascii="Tahoma" w:eastAsia="Times New Roman" w:hAnsi="Tahoma" w:cs="Tahoma"/>
          <w:lang w:eastAsia="sl-SI"/>
        </w:rPr>
        <w:t xml:space="preserve"> 1</w:t>
      </w:r>
      <w:r w:rsidR="00803872">
        <w:rPr>
          <w:rFonts w:ascii="Tahoma" w:eastAsia="Times New Roman" w:hAnsi="Tahoma" w:cs="Tahoma"/>
          <w:lang w:eastAsia="sl-SI"/>
        </w:rPr>
        <w:t>1</w:t>
      </w:r>
      <w:r w:rsidRPr="00D614FF">
        <w:rPr>
          <w:rFonts w:ascii="Tahoma" w:eastAsia="Times New Roman" w:hAnsi="Tahoma" w:cs="Tahoma"/>
          <w:lang w:eastAsia="sl-SI"/>
        </w:rPr>
        <w:t>. členom tega okvirnega sporazuma</w:t>
      </w:r>
      <w:r>
        <w:rPr>
          <w:rFonts w:ascii="Tahoma" w:eastAsia="Times New Roman" w:hAnsi="Tahoma" w:cs="Tahoma"/>
          <w:lang w:eastAsia="sl-SI"/>
        </w:rPr>
        <w:t>,</w:t>
      </w:r>
      <w:r w:rsidRPr="00D614FF">
        <w:rPr>
          <w:rFonts w:ascii="Tahoma" w:eastAsia="Times New Roman" w:hAnsi="Tahoma" w:cs="Tahoma"/>
          <w:lang w:eastAsia="sl-SI"/>
        </w:rPr>
        <w:t xml:space="preserve"> </w:t>
      </w:r>
      <w:r w:rsidRPr="00654F1B">
        <w:rPr>
          <w:rFonts w:ascii="Tahoma" w:eastAsia="Times New Roman" w:hAnsi="Tahoma" w:cs="Tahoma"/>
          <w:lang w:eastAsia="sl-SI"/>
        </w:rPr>
        <w:t>v nasprotnem primeru se šteje, da okvirni sporazum ni bil nikoli sklenjen.</w:t>
      </w:r>
      <w:r w:rsidRPr="004175B9">
        <w:rPr>
          <w:rFonts w:ascii="Tahoma" w:eastAsia="Times New Roman" w:hAnsi="Tahoma" w:cs="Tahoma"/>
          <w:lang w:eastAsia="sl-SI"/>
        </w:rPr>
        <w:t xml:space="preserve"> </w:t>
      </w:r>
      <w:r w:rsidRPr="00951566">
        <w:rPr>
          <w:rFonts w:ascii="Tahoma" w:eastAsia="Times New Roman" w:hAnsi="Tahoma" w:cs="Tahoma"/>
          <w:lang w:eastAsia="sl-SI"/>
        </w:rPr>
        <w:t xml:space="preserve">Okvirni sporazum se prične uporabljati najkasneje v roku </w:t>
      </w:r>
      <w:r w:rsidR="002527D9">
        <w:rPr>
          <w:rFonts w:ascii="Tahoma" w:eastAsia="Times New Roman" w:hAnsi="Tahoma" w:cs="Tahoma"/>
          <w:lang w:eastAsia="sl-SI"/>
        </w:rPr>
        <w:t>desetih</w:t>
      </w:r>
      <w:r w:rsidRPr="00951566">
        <w:rPr>
          <w:rFonts w:ascii="Tahoma" w:eastAsia="Times New Roman" w:hAnsi="Tahoma" w:cs="Tahoma"/>
          <w:lang w:eastAsia="sl-SI"/>
        </w:rPr>
        <w:t xml:space="preserve"> (</w:t>
      </w:r>
      <w:r w:rsidR="002527D9">
        <w:rPr>
          <w:rFonts w:ascii="Tahoma" w:eastAsia="Times New Roman" w:hAnsi="Tahoma" w:cs="Tahoma"/>
          <w:lang w:eastAsia="sl-SI"/>
        </w:rPr>
        <w:t>10</w:t>
      </w:r>
      <w:r w:rsidRPr="00951566">
        <w:rPr>
          <w:rFonts w:ascii="Tahoma" w:eastAsia="Times New Roman" w:hAnsi="Tahoma" w:cs="Tahoma"/>
          <w:lang w:eastAsia="sl-SI"/>
        </w:rPr>
        <w:t>)</w:t>
      </w:r>
      <w:r w:rsidR="002B3EDC">
        <w:rPr>
          <w:rFonts w:ascii="Tahoma" w:eastAsia="Times New Roman" w:hAnsi="Tahoma" w:cs="Tahoma"/>
          <w:lang w:eastAsia="sl-SI"/>
        </w:rPr>
        <w:t xml:space="preserve"> koledarskih</w:t>
      </w:r>
      <w:r w:rsidRPr="00951566">
        <w:rPr>
          <w:rFonts w:ascii="Tahoma" w:eastAsia="Times New Roman" w:hAnsi="Tahoma" w:cs="Tahoma"/>
          <w:lang w:eastAsia="sl-SI"/>
        </w:rPr>
        <w:t xml:space="preserve"> dni od dneva poziva naročnika, vendar najkasneje od </w:t>
      </w:r>
      <w:r>
        <w:rPr>
          <w:rFonts w:ascii="Tahoma" w:eastAsia="Times New Roman" w:hAnsi="Tahoma" w:cs="Tahoma"/>
          <w:lang w:eastAsia="sl-SI"/>
        </w:rPr>
        <w:t>1. 10</w:t>
      </w:r>
      <w:r w:rsidRPr="00951566">
        <w:rPr>
          <w:rFonts w:ascii="Tahoma" w:eastAsia="Times New Roman" w:hAnsi="Tahoma" w:cs="Tahoma"/>
          <w:lang w:eastAsia="sl-SI"/>
        </w:rPr>
        <w:t>.</w:t>
      </w:r>
      <w:r>
        <w:rPr>
          <w:rFonts w:ascii="Tahoma" w:eastAsia="Times New Roman" w:hAnsi="Tahoma" w:cs="Tahoma"/>
          <w:lang w:eastAsia="sl-SI"/>
        </w:rPr>
        <w:t xml:space="preserve"> </w:t>
      </w:r>
      <w:r w:rsidRPr="00951566">
        <w:rPr>
          <w:rFonts w:ascii="Tahoma" w:eastAsia="Times New Roman" w:hAnsi="Tahoma" w:cs="Tahoma"/>
          <w:lang w:eastAsia="sl-SI"/>
        </w:rPr>
        <w:t>20</w:t>
      </w:r>
      <w:r>
        <w:rPr>
          <w:rFonts w:ascii="Tahoma" w:eastAsia="Times New Roman" w:hAnsi="Tahoma" w:cs="Tahoma"/>
          <w:lang w:eastAsia="sl-SI"/>
        </w:rPr>
        <w:t>20</w:t>
      </w:r>
      <w:r w:rsidRPr="00951566">
        <w:rPr>
          <w:rFonts w:ascii="Tahoma" w:eastAsia="Times New Roman" w:hAnsi="Tahoma" w:cs="Tahoma"/>
          <w:lang w:eastAsia="sl-SI"/>
        </w:rPr>
        <w:t xml:space="preserve"> dalje.</w:t>
      </w:r>
    </w:p>
    <w:p w14:paraId="78A3594D" w14:textId="77777777" w:rsidR="008E00DE" w:rsidRPr="00951566" w:rsidRDefault="008E00DE" w:rsidP="008E00DE">
      <w:pPr>
        <w:keepLines/>
        <w:spacing w:after="0" w:line="240" w:lineRule="auto"/>
        <w:jc w:val="both"/>
        <w:rPr>
          <w:rFonts w:ascii="Tahoma" w:eastAsia="Times New Roman" w:hAnsi="Tahoma" w:cs="Tahoma"/>
          <w:lang w:eastAsia="sl-SI"/>
        </w:rPr>
      </w:pPr>
    </w:p>
    <w:p w14:paraId="2DA5E34C" w14:textId="77777777" w:rsidR="008E00DE" w:rsidRPr="00654F1B" w:rsidRDefault="008E00DE" w:rsidP="008E00DE">
      <w:pPr>
        <w:keepLines/>
        <w:spacing w:after="0" w:line="240" w:lineRule="auto"/>
        <w:jc w:val="both"/>
        <w:rPr>
          <w:rFonts w:ascii="Tahoma" w:eastAsia="Times New Roman" w:hAnsi="Tahoma" w:cs="Tahoma"/>
          <w:lang w:eastAsia="sl-SI"/>
        </w:rPr>
      </w:pPr>
      <w:r w:rsidRPr="00951566">
        <w:rPr>
          <w:rFonts w:ascii="Tahoma" w:eastAsia="Times New Roman" w:hAnsi="Tahoma" w:cs="Tahoma"/>
          <w:lang w:eastAsia="sl-SI"/>
        </w:rPr>
        <w:t>Okvirni sporazum je sklenjen in velja do vključno 3</w:t>
      </w:r>
      <w:r w:rsidR="00803872">
        <w:rPr>
          <w:rFonts w:ascii="Tahoma" w:eastAsia="Times New Roman" w:hAnsi="Tahoma" w:cs="Tahoma"/>
          <w:lang w:eastAsia="sl-SI"/>
        </w:rPr>
        <w:t>1</w:t>
      </w:r>
      <w:r w:rsidRPr="00951566">
        <w:rPr>
          <w:rFonts w:ascii="Tahoma" w:eastAsia="Times New Roman" w:hAnsi="Tahoma" w:cs="Tahoma"/>
          <w:lang w:eastAsia="sl-SI"/>
        </w:rPr>
        <w:t>.</w:t>
      </w:r>
      <w:r>
        <w:rPr>
          <w:rFonts w:ascii="Tahoma" w:eastAsia="Times New Roman" w:hAnsi="Tahoma" w:cs="Tahoma"/>
          <w:lang w:eastAsia="sl-SI"/>
        </w:rPr>
        <w:t xml:space="preserve"> </w:t>
      </w:r>
      <w:r w:rsidR="00803872">
        <w:rPr>
          <w:rFonts w:ascii="Tahoma" w:eastAsia="Times New Roman" w:hAnsi="Tahoma" w:cs="Tahoma"/>
          <w:lang w:eastAsia="sl-SI"/>
        </w:rPr>
        <w:t>1</w:t>
      </w:r>
      <w:r w:rsidRPr="00951566">
        <w:rPr>
          <w:rFonts w:ascii="Tahoma" w:eastAsia="Times New Roman" w:hAnsi="Tahoma" w:cs="Tahoma"/>
          <w:lang w:eastAsia="sl-SI"/>
        </w:rPr>
        <w:t>.</w:t>
      </w:r>
      <w:r>
        <w:rPr>
          <w:rFonts w:ascii="Tahoma" w:eastAsia="Times New Roman" w:hAnsi="Tahoma" w:cs="Tahoma"/>
          <w:lang w:eastAsia="sl-SI"/>
        </w:rPr>
        <w:t xml:space="preserve"> </w:t>
      </w:r>
      <w:r w:rsidRPr="00951566">
        <w:rPr>
          <w:rFonts w:ascii="Tahoma" w:eastAsia="Times New Roman" w:hAnsi="Tahoma" w:cs="Tahoma"/>
          <w:lang w:eastAsia="sl-SI"/>
        </w:rPr>
        <w:t>20</w:t>
      </w:r>
      <w:r>
        <w:rPr>
          <w:rFonts w:ascii="Tahoma" w:eastAsia="Times New Roman" w:hAnsi="Tahoma" w:cs="Tahoma"/>
          <w:lang w:eastAsia="sl-SI"/>
        </w:rPr>
        <w:t>2</w:t>
      </w:r>
      <w:r w:rsidR="00925C5B">
        <w:rPr>
          <w:rFonts w:ascii="Tahoma" w:eastAsia="Times New Roman" w:hAnsi="Tahoma" w:cs="Tahoma"/>
          <w:lang w:eastAsia="sl-SI"/>
        </w:rPr>
        <w:t>2</w:t>
      </w:r>
      <w:r w:rsidRPr="00951566">
        <w:rPr>
          <w:rFonts w:ascii="Tahoma" w:eastAsia="Times New Roman" w:hAnsi="Tahoma" w:cs="Tahoma"/>
          <w:lang w:eastAsia="sl-SI"/>
        </w:rPr>
        <w:t xml:space="preserve"> oziroma do izčrpanja vrednosti iz prvega odstavka 4. člena tega okvirnega sporazuma, kar nastopi prej</w:t>
      </w:r>
      <w:r w:rsidRPr="00654F1B">
        <w:rPr>
          <w:rFonts w:ascii="Tahoma" w:eastAsia="Times New Roman" w:hAnsi="Tahoma" w:cs="Tahoma"/>
          <w:lang w:eastAsia="sl-SI"/>
        </w:rPr>
        <w:t>.</w:t>
      </w:r>
    </w:p>
    <w:p w14:paraId="500DAC0E" w14:textId="77777777" w:rsidR="008E00DE" w:rsidRPr="00EC4317" w:rsidRDefault="008E00DE" w:rsidP="008E00DE">
      <w:pPr>
        <w:keepLines/>
        <w:tabs>
          <w:tab w:val="left" w:pos="851"/>
          <w:tab w:val="left" w:pos="1702"/>
        </w:tabs>
        <w:spacing w:after="0" w:line="240" w:lineRule="auto"/>
        <w:jc w:val="both"/>
        <w:rPr>
          <w:rFonts w:ascii="Tahoma" w:eastAsia="Times New Roman" w:hAnsi="Tahoma" w:cs="Tahoma"/>
          <w:lang w:eastAsia="sl-SI"/>
        </w:rPr>
      </w:pPr>
    </w:p>
    <w:p w14:paraId="378E7FEF" w14:textId="77777777" w:rsidR="008E00DE" w:rsidRPr="000F7D5F" w:rsidRDefault="008E00DE" w:rsidP="008E00DE">
      <w:pPr>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0CECE69" w14:textId="77777777" w:rsidR="008E00DE" w:rsidRDefault="008E00DE" w:rsidP="008E00DE">
      <w:pPr>
        <w:keepLines/>
        <w:spacing w:after="0" w:line="240" w:lineRule="auto"/>
        <w:jc w:val="both"/>
        <w:rPr>
          <w:rFonts w:ascii="Tahoma" w:eastAsia="Times New Roman" w:hAnsi="Tahoma" w:cs="Tahoma"/>
          <w:lang w:eastAsia="sl-SI"/>
        </w:rPr>
      </w:pPr>
    </w:p>
    <w:p w14:paraId="48D18323"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8A0AC42"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36FD31F3"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Izvajalec se v času odpovedi medsebojnega razmerja po okvirnem sporazumu obvezuje izvajati storitve do izteka odpovednega roka, pri čemer se naročnik in izvajalec lahko pisno sporazumeta za drugačen odpovedni rok.  </w:t>
      </w:r>
    </w:p>
    <w:p w14:paraId="2A72062E"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7363D073"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Naročnik lahko odstopi od okvirnega sporazuma, z obvestilom, poslanim s priporočeno pošiljko po pošti, brez obveznosti do izvajalca, če izvajalec:</w:t>
      </w:r>
    </w:p>
    <w:p w14:paraId="5740BF64"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69FB43A8"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krši določila Pisnega sporazuma s prilogo (Uvedba delavcev v delo na skupnem delovišču) in Varnostnega načrta, </w:t>
      </w:r>
    </w:p>
    <w:p w14:paraId="675F662F"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 začne z izvedbo dogovorjenih storitev v roku iz okvirnega sporazuma, niti v naknadnem roku, ki mu ga določi naročnik,</w:t>
      </w:r>
    </w:p>
    <w:p w14:paraId="51E01754"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 dosega dogovorjene kvalitete po okvirnem sporazumu in te ne vzpostavi niti v naknadnem roku, ki mu ga določi naročnik,</w:t>
      </w:r>
    </w:p>
    <w:p w14:paraId="1CEBCDD4"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 upošteva navodil naročnika in to kljub opozorilu ne popravi,</w:t>
      </w:r>
    </w:p>
    <w:p w14:paraId="1D440F77"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delavci izvajalca ne upoštevajo navodil za varno delo, definiranih v Varnostnem načrtu ali v primeru, da ne upoštevajo navodil za varno delo s strani koordinatorja za varnost in zdravje pri delu,</w:t>
      </w:r>
    </w:p>
    <w:p w14:paraId="57120CB7"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poviša cene v času veljavnosti okvirnega sporazuma,</w:t>
      </w:r>
    </w:p>
    <w:p w14:paraId="1742B42C"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neredno poravnava obveznosti do zaposlenih,</w:t>
      </w:r>
    </w:p>
    <w:p w14:paraId="7506AC29"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ne obvesti naročnika o znižanju cen,</w:t>
      </w:r>
    </w:p>
    <w:p w14:paraId="1C07993B"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preda izvedbo obveznosti po tem okvirnem sporazumu tretji osebi brez predhodnega pisnega soglasja naročnika,</w:t>
      </w:r>
    </w:p>
    <w:p w14:paraId="6A8E3B7B" w14:textId="77777777" w:rsidR="008E00DE" w:rsidRPr="00E735E7" w:rsidRDefault="008E00DE" w:rsidP="008E00DE">
      <w:pPr>
        <w:keepLines/>
        <w:numPr>
          <w:ilvl w:val="0"/>
          <w:numId w:val="11"/>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prekine z izvedbo obveznosti brez predhodnega pisnega soglasja naročnika.</w:t>
      </w:r>
    </w:p>
    <w:p w14:paraId="6D8CCFB9"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4E09D794"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 primerih iz tega člena, če okvirni sporazum ne določa drugače, lahko naročnik takoj unovči ustrezna finančna zavarovanja.</w:t>
      </w:r>
    </w:p>
    <w:p w14:paraId="6AA02DD7"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1E0B9295"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 xml:space="preserve">člen </w:t>
      </w:r>
    </w:p>
    <w:p w14:paraId="3D03332C"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3ECEFF0B"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261B1D9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794B0677"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lastRenderedPageBreak/>
        <w:t>člen</w:t>
      </w:r>
    </w:p>
    <w:p w14:paraId="4E43F08D"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1F702BAA"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2D47D574"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37D47B90"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6D95148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0B41A1B7"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Ta okvirni sporazum je sklenjen pod razveznim pogojem, ki se uresniči v primeru izpolnitve ene od naslednjih okoliščin:</w:t>
      </w:r>
    </w:p>
    <w:p w14:paraId="6FE5AA24" w14:textId="77777777" w:rsidR="008E00DE" w:rsidRPr="00E735E7" w:rsidRDefault="008E00DE" w:rsidP="008E00DE">
      <w:pPr>
        <w:keepLines/>
        <w:numPr>
          <w:ilvl w:val="0"/>
          <w:numId w:val="16"/>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če bo naročnik seznanjen, da je sodišče s pravnomočno odločitvijo ugotovilo kršitev obveznosti delovne, okoljske ali socialne zakonodaje s strani izvajalca ali podizvajalca ali </w:t>
      </w:r>
    </w:p>
    <w:p w14:paraId="58BD1DEA" w14:textId="77777777" w:rsidR="008E00DE" w:rsidRPr="00E735E7" w:rsidRDefault="008E00DE" w:rsidP="008E00DE">
      <w:pPr>
        <w:keepLines/>
        <w:numPr>
          <w:ilvl w:val="0"/>
          <w:numId w:val="16"/>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bo naročnik seznanjen, da je pristojni državni organ pri izvajalcu ali podizvajalcu v času izvajanja okvirnega sporazuma ugotovil najmanj dve kršitvi v zvezi s:</w:t>
      </w:r>
    </w:p>
    <w:p w14:paraId="6A317724" w14:textId="77777777" w:rsidR="008E00DE" w:rsidRPr="00E735E7" w:rsidRDefault="008E00DE" w:rsidP="008E00DE">
      <w:pPr>
        <w:keepLines/>
        <w:numPr>
          <w:ilvl w:val="0"/>
          <w:numId w:val="63"/>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plačilom za delo, </w:t>
      </w:r>
    </w:p>
    <w:p w14:paraId="06B497D1" w14:textId="77777777" w:rsidR="008E00DE" w:rsidRPr="00E735E7" w:rsidRDefault="008E00DE" w:rsidP="008E00DE">
      <w:pPr>
        <w:keepLines/>
        <w:numPr>
          <w:ilvl w:val="0"/>
          <w:numId w:val="63"/>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delovnim časom, </w:t>
      </w:r>
    </w:p>
    <w:p w14:paraId="5930EA71" w14:textId="77777777" w:rsidR="008E00DE" w:rsidRPr="00E735E7" w:rsidRDefault="008E00DE" w:rsidP="008E00DE">
      <w:pPr>
        <w:keepLines/>
        <w:numPr>
          <w:ilvl w:val="0"/>
          <w:numId w:val="63"/>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počitki, </w:t>
      </w:r>
    </w:p>
    <w:p w14:paraId="449ECFC3" w14:textId="77777777" w:rsidR="008E00DE" w:rsidRPr="00E735E7" w:rsidRDefault="008E00DE" w:rsidP="008E00DE">
      <w:pPr>
        <w:keepLines/>
        <w:numPr>
          <w:ilvl w:val="0"/>
          <w:numId w:val="63"/>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opravljanjem dela na podlagi pogodb civilnega prava kljub obstoju elementov delovnega razmerja ali v zvezi z zaposlovanjem na črno </w:t>
      </w:r>
    </w:p>
    <w:p w14:paraId="1B953619"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64910C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7C15AF3B"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6F05DD2"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2E4C3701"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3CE6E28D"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008E161D" w14:textId="77777777" w:rsidR="008E00DE" w:rsidRPr="00E735E7" w:rsidRDefault="008E00DE" w:rsidP="008E00DE">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SESTAVNI DELI OKVIRNEGA SPORAZUMA</w:t>
      </w:r>
    </w:p>
    <w:p w14:paraId="65F316AC"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39B9B0E8"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23C4933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47508424"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76EA26C7" w14:textId="77777777" w:rsidR="008E00DE" w:rsidRPr="00E735E7" w:rsidRDefault="008E00DE" w:rsidP="008E00DE">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razpisna dokumentacija, št. JPE-SPV-</w:t>
      </w:r>
      <w:r>
        <w:rPr>
          <w:rFonts w:ascii="Tahoma" w:eastAsia="Times New Roman" w:hAnsi="Tahoma" w:cs="Tahoma"/>
          <w:lang w:eastAsia="sl-SI"/>
        </w:rPr>
        <w:t>188</w:t>
      </w:r>
      <w:r w:rsidRPr="00E735E7">
        <w:rPr>
          <w:rFonts w:ascii="Tahoma" w:eastAsia="Times New Roman" w:hAnsi="Tahoma" w:cs="Tahoma"/>
          <w:lang w:eastAsia="sl-SI"/>
        </w:rPr>
        <w:t xml:space="preserve">/20, </w:t>
      </w:r>
    </w:p>
    <w:p w14:paraId="0FDE87FF" w14:textId="77777777" w:rsidR="008E00DE" w:rsidRPr="00E735E7" w:rsidRDefault="008E00DE" w:rsidP="008E00DE">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ponudba izvajalca št. __________ z dne _________,</w:t>
      </w:r>
    </w:p>
    <w:p w14:paraId="67140419" w14:textId="77777777" w:rsidR="008E00DE" w:rsidRPr="00E735E7" w:rsidRDefault="008E00DE" w:rsidP="008E00DE">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ponudba izvajalca št. __________ podana na pogajanjih dne _________, ki je priloga št. 1 tega okvirnega sporazuma,</w:t>
      </w:r>
    </w:p>
    <w:p w14:paraId="05EE1158" w14:textId="77777777" w:rsidR="008E00DE" w:rsidRPr="00E735E7" w:rsidRDefault="008E00DE" w:rsidP="008E00DE">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ponudbeni predračun izvajalca z dne _______________, ki je priloga št. 2 tega okvirnega sporazuma,</w:t>
      </w:r>
    </w:p>
    <w:p w14:paraId="191C23C7" w14:textId="77777777" w:rsidR="008E00DE" w:rsidRPr="00E735E7" w:rsidRDefault="008E00DE" w:rsidP="008E00DE">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Pisni sporazum o skupnih varnostnih ukrepih in ravnanju z okoljem v JAVNEM PODJETJU ENERGETIKA LJUBLJANA d.o.o. ki je priloga št. 3 tega okvirnega sporazuma,</w:t>
      </w:r>
    </w:p>
    <w:p w14:paraId="679555B8" w14:textId="77777777" w:rsidR="008E00DE" w:rsidRPr="00E735E7" w:rsidRDefault="008E00DE" w:rsidP="008E00DE">
      <w:pPr>
        <w:keepLines/>
        <w:numPr>
          <w:ilvl w:val="0"/>
          <w:numId w:val="8"/>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ostala relevantna dokumentacija.</w:t>
      </w:r>
    </w:p>
    <w:p w14:paraId="6706582C"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79717223"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Stranki okvirnega sporazuma sta sporazumni, da je dokumentacija iz prejšnjega odstavka tega člena sestavni del okvirnega sporazuma.</w:t>
      </w:r>
    </w:p>
    <w:p w14:paraId="1034A6F9"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4EF6547B"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lastRenderedPageBreak/>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5B13CB19"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216364D0" w14:textId="77777777" w:rsidR="008E00DE" w:rsidRPr="00E735E7" w:rsidRDefault="008E00DE" w:rsidP="008E00DE">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PROTIKORUPCIJSKA KLAVZULA</w:t>
      </w:r>
    </w:p>
    <w:p w14:paraId="7D1F3429"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3120F65E"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58983629"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62629DB5"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7C490849"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18CFC911"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76613E0E"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0B9697B9"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2B4758C5"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6B2538C2"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0DFF575A" w14:textId="77777777" w:rsidR="008E00DE" w:rsidRPr="00E735E7" w:rsidRDefault="008E00DE" w:rsidP="008E00DE">
      <w:pPr>
        <w:keepLines/>
        <w:numPr>
          <w:ilvl w:val="0"/>
          <w:numId w:val="16"/>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svojih ustanoviteljih, družbenikih, delničarjih, </w:t>
      </w:r>
      <w:proofErr w:type="spellStart"/>
      <w:r w:rsidRPr="00E735E7">
        <w:rPr>
          <w:rFonts w:ascii="Tahoma" w:eastAsia="Times New Roman" w:hAnsi="Tahoma" w:cs="Tahoma"/>
          <w:lang w:eastAsia="sl-SI"/>
        </w:rPr>
        <w:t>komanditistih</w:t>
      </w:r>
      <w:proofErr w:type="spellEnd"/>
      <w:r w:rsidRPr="00E735E7">
        <w:rPr>
          <w:rFonts w:ascii="Tahoma" w:eastAsia="Times New Roman" w:hAnsi="Tahoma" w:cs="Tahoma"/>
          <w:lang w:eastAsia="sl-SI"/>
        </w:rPr>
        <w:t xml:space="preserve"> ali drugih lastnikih in podatke o lastniških deležih navedenih oseb;</w:t>
      </w:r>
    </w:p>
    <w:p w14:paraId="17C6C854" w14:textId="77777777" w:rsidR="008E00DE" w:rsidRPr="00E735E7" w:rsidRDefault="008E00DE" w:rsidP="008E00DE">
      <w:pPr>
        <w:keepLines/>
        <w:numPr>
          <w:ilvl w:val="0"/>
          <w:numId w:val="16"/>
        </w:numPr>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gospodarskih subjektih, za katere se glede na določbe zakona, ki ureja gospodarske družbe, šteje, da so z njim povezane družbe.</w:t>
      </w:r>
    </w:p>
    <w:p w14:paraId="3FFFED92"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5849D693" w14:textId="77777777" w:rsidR="008E00DE" w:rsidRPr="00E735E7" w:rsidRDefault="008E00DE" w:rsidP="008E00DE">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ODSTOP OZIROMA CESIJA DENARNIH TERJATEV</w:t>
      </w:r>
    </w:p>
    <w:p w14:paraId="23B9ABC2" w14:textId="77777777" w:rsidR="008E00DE" w:rsidRPr="00E735E7" w:rsidRDefault="008E00DE" w:rsidP="008E00DE">
      <w:pPr>
        <w:keepLines/>
        <w:tabs>
          <w:tab w:val="left" w:pos="1702"/>
        </w:tabs>
        <w:spacing w:after="0" w:line="240" w:lineRule="auto"/>
        <w:jc w:val="both"/>
        <w:rPr>
          <w:rFonts w:ascii="Tahoma" w:eastAsia="Times New Roman" w:hAnsi="Tahoma" w:cs="Tahoma"/>
          <w:b/>
          <w:lang w:val="x-none" w:eastAsia="sl-SI"/>
        </w:rPr>
      </w:pPr>
    </w:p>
    <w:p w14:paraId="24FEE99A"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62546E4B" w14:textId="77777777" w:rsidR="008E00DE" w:rsidRPr="00E735E7" w:rsidRDefault="008E00DE" w:rsidP="008E00DE">
      <w:pPr>
        <w:keepLines/>
        <w:tabs>
          <w:tab w:val="left" w:pos="1702"/>
        </w:tabs>
        <w:spacing w:after="0" w:line="240" w:lineRule="auto"/>
        <w:jc w:val="both"/>
        <w:rPr>
          <w:rFonts w:ascii="Tahoma" w:eastAsia="Times New Roman" w:hAnsi="Tahoma" w:cs="Tahoma"/>
          <w:b/>
          <w:lang w:eastAsia="sl-SI"/>
        </w:rPr>
      </w:pPr>
    </w:p>
    <w:p w14:paraId="5C1819AC"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39DC0F0"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75FF8EC7" w14:textId="77777777" w:rsidR="008E00DE" w:rsidRPr="00E735E7" w:rsidRDefault="008E00DE" w:rsidP="008E00DE">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REŠEVANJE SPOROV</w:t>
      </w:r>
    </w:p>
    <w:p w14:paraId="68154F1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14882DA7"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474C22A7"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4EDA495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Morebitne spore, ki bi nastali v zvezi z izvajanjem tega okvirnega sporazuma, bosta stranki skušali rešiti sporazumno.</w:t>
      </w:r>
    </w:p>
    <w:p w14:paraId="273C854B"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57D25D4B"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lastRenderedPageBreak/>
        <w:t>Če spora ne bo možno rešiti sporazumno, lahko vsaka stranka okvirnega sporazuma sproži postopek za rešitev spora pri stvarno pristojnem sodišču v Ljubljani.</w:t>
      </w:r>
    </w:p>
    <w:p w14:paraId="3C51F84A"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2FAEF3E5" w14:textId="77777777" w:rsidR="008E00DE" w:rsidRPr="00E735E7" w:rsidRDefault="008E00DE" w:rsidP="008E00DE">
      <w:pPr>
        <w:keepLines/>
        <w:numPr>
          <w:ilvl w:val="0"/>
          <w:numId w:val="10"/>
        </w:numPr>
        <w:spacing w:after="0" w:line="240" w:lineRule="auto"/>
        <w:ind w:left="567" w:hanging="567"/>
        <w:jc w:val="center"/>
        <w:rPr>
          <w:rFonts w:ascii="Tahoma" w:eastAsia="Times New Roman" w:hAnsi="Tahoma" w:cs="Tahoma"/>
          <w:b/>
          <w:lang w:eastAsia="sl-SI"/>
        </w:rPr>
      </w:pPr>
      <w:r w:rsidRPr="00E735E7">
        <w:rPr>
          <w:rFonts w:ascii="Tahoma" w:eastAsia="Times New Roman" w:hAnsi="Tahoma" w:cs="Tahoma"/>
          <w:b/>
          <w:lang w:eastAsia="sl-SI"/>
        </w:rPr>
        <w:t>OSTALE DOLOČBE</w:t>
      </w:r>
    </w:p>
    <w:p w14:paraId="65CF56D4"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5E42FD86"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4B04D6D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13B2FC2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54803C4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5695875F"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417732F6"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14EACCFB"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0EC662D9"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6BCAD201"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63628E12"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56F140A6"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004A00AB"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320843DD"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0220416B"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2A7A565A"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informacij, ki v skladu z veljavnimi predpisi štejejo za javne.</w:t>
      </w:r>
    </w:p>
    <w:p w14:paraId="324F822E"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2F41F421"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103F7287"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6D196508"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Za urejanje razmerij, ki niso urejena s tem okvirnim sporazumom, se uporabljajo določila zakona, ki ureja obligacijska razmerja.</w:t>
      </w:r>
    </w:p>
    <w:p w14:paraId="0245C265"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 </w:t>
      </w:r>
    </w:p>
    <w:p w14:paraId="493F521D"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1D3E0FEF"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70F615CB"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Priloge so neločljivi sestavni del tega okvirnega sporazuma.</w:t>
      </w:r>
    </w:p>
    <w:p w14:paraId="2BAF0203"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73ECEAE7" w14:textId="77777777" w:rsidR="008E00DE" w:rsidRPr="00E735E7" w:rsidRDefault="008E00DE" w:rsidP="008E00DE">
      <w:pPr>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E735E7">
        <w:rPr>
          <w:rFonts w:ascii="Tahoma" w:eastAsia="Times New Roman" w:hAnsi="Tahoma" w:cs="Tahoma"/>
          <w:color w:val="000000"/>
          <w:lang w:eastAsia="sl-SI"/>
        </w:rPr>
        <w:t>člen</w:t>
      </w:r>
    </w:p>
    <w:p w14:paraId="62FC9A80"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p>
    <w:p w14:paraId="0FC000A3" w14:textId="77777777" w:rsidR="008E00DE" w:rsidRPr="00E735E7" w:rsidRDefault="008E00DE" w:rsidP="008E00DE">
      <w:pPr>
        <w:keepLines/>
        <w:tabs>
          <w:tab w:val="left" w:pos="1702"/>
        </w:tabs>
        <w:spacing w:after="0" w:line="240" w:lineRule="auto"/>
        <w:jc w:val="both"/>
        <w:rPr>
          <w:rFonts w:ascii="Tahoma" w:eastAsia="Times New Roman" w:hAnsi="Tahoma" w:cs="Tahoma"/>
          <w:lang w:eastAsia="sl-SI"/>
        </w:rPr>
      </w:pPr>
      <w:r w:rsidRPr="00E735E7">
        <w:rPr>
          <w:rFonts w:ascii="Tahoma" w:eastAsia="Times New Roman" w:hAnsi="Tahoma" w:cs="Tahoma"/>
          <w:lang w:eastAsia="sl-SI"/>
        </w:rPr>
        <w:t xml:space="preserve">Okvirni sporazum je sestavljen in podpisan v treh (3) enakih izvodih, od katerih prejme naročnik dva (2) in izvajalec en (1) izvod. </w:t>
      </w:r>
    </w:p>
    <w:p w14:paraId="53E5226A" w14:textId="77777777" w:rsidR="008E00DE" w:rsidRPr="00EC4317" w:rsidRDefault="008E00DE" w:rsidP="008E00DE">
      <w:pPr>
        <w:keepLines/>
        <w:tabs>
          <w:tab w:val="left" w:pos="1134"/>
          <w:tab w:val="left" w:pos="4820"/>
        </w:tabs>
        <w:spacing w:after="0" w:line="240" w:lineRule="auto"/>
        <w:jc w:val="both"/>
        <w:rPr>
          <w:rFonts w:ascii="Tahoma" w:eastAsia="Times New Roman" w:hAnsi="Tahoma" w:cs="Tahoma"/>
          <w:lang w:eastAsia="sl-SI"/>
        </w:rPr>
      </w:pPr>
    </w:p>
    <w:p w14:paraId="18661500" w14:textId="77777777" w:rsidR="00803872" w:rsidRPr="00EC4317" w:rsidRDefault="00803872" w:rsidP="00803872">
      <w:pPr>
        <w:keepLines/>
        <w:tabs>
          <w:tab w:val="left" w:pos="1134"/>
          <w:tab w:val="left" w:pos="4820"/>
        </w:tabs>
        <w:spacing w:after="0" w:line="240" w:lineRule="auto"/>
        <w:jc w:val="both"/>
        <w:rPr>
          <w:rFonts w:ascii="Tahoma" w:eastAsia="Times New Roman" w:hAnsi="Tahoma" w:cs="Tahoma"/>
          <w:lang w:eastAsia="sl-SI"/>
        </w:rPr>
      </w:pPr>
    </w:p>
    <w:p w14:paraId="1F406856" w14:textId="77777777" w:rsidR="00803872" w:rsidRPr="00AB1539" w:rsidRDefault="00803872" w:rsidP="00803872">
      <w:pPr>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04EF5BBA" w14:textId="77777777" w:rsidR="00803872" w:rsidRPr="00AB1539" w:rsidRDefault="00803872" w:rsidP="00803872">
      <w:pPr>
        <w:keepLines/>
        <w:tabs>
          <w:tab w:val="left" w:pos="4678"/>
          <w:tab w:val="left" w:pos="4820"/>
        </w:tabs>
        <w:spacing w:after="0" w:line="240" w:lineRule="auto"/>
        <w:jc w:val="both"/>
        <w:rPr>
          <w:rFonts w:ascii="Tahoma" w:eastAsia="Times New Roman" w:hAnsi="Tahoma" w:cs="Tahoma"/>
          <w:lang w:eastAsia="sl-SI"/>
        </w:rPr>
      </w:pPr>
    </w:p>
    <w:p w14:paraId="6D9E8FB0" w14:textId="77777777" w:rsidR="00803872" w:rsidRPr="00AB1539" w:rsidRDefault="00803872" w:rsidP="00803872">
      <w:pPr>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76FB37B7" w14:textId="77777777" w:rsidR="00803872" w:rsidRPr="00AB1539" w:rsidRDefault="00803872" w:rsidP="00803872">
      <w:pPr>
        <w:keepLines/>
        <w:tabs>
          <w:tab w:val="left" w:pos="4678"/>
        </w:tabs>
        <w:spacing w:after="0" w:line="240" w:lineRule="auto"/>
        <w:ind w:right="-851"/>
        <w:jc w:val="both"/>
        <w:rPr>
          <w:rFonts w:ascii="Tahoma" w:eastAsia="Times New Roman" w:hAnsi="Tahoma" w:cs="Tahoma"/>
          <w:lang w:eastAsia="sl-SI"/>
        </w:rPr>
      </w:pPr>
    </w:p>
    <w:p w14:paraId="1E954D29" w14:textId="77777777" w:rsidR="00803872" w:rsidRPr="00AB1539" w:rsidRDefault="00803872" w:rsidP="00803872">
      <w:pPr>
        <w:keepLines/>
        <w:tabs>
          <w:tab w:val="left" w:pos="4678"/>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60BDE41A" w14:textId="77777777" w:rsidR="00803872" w:rsidRPr="00AB1539" w:rsidRDefault="00803872" w:rsidP="00803872">
      <w:pPr>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r>
      <w:r w:rsidRPr="00AB1539">
        <w:rPr>
          <w:rFonts w:ascii="Tahoma" w:eastAsia="Times New Roman" w:hAnsi="Tahoma" w:cs="Tahoma"/>
          <w:lang w:eastAsia="sl-SI"/>
        </w:rPr>
        <w:t>JAVNO PODJETJE ENERGETIKA LJUBLJANA d.o.o.</w:t>
      </w:r>
    </w:p>
    <w:p w14:paraId="6FE49AD9" w14:textId="77777777" w:rsidR="00803872" w:rsidRPr="00AB1539" w:rsidRDefault="00803872" w:rsidP="00803872">
      <w:pPr>
        <w:keepLines/>
        <w:tabs>
          <w:tab w:val="left" w:pos="4678"/>
        </w:tabs>
        <w:spacing w:after="0" w:line="240" w:lineRule="auto"/>
        <w:jc w:val="both"/>
        <w:rPr>
          <w:rFonts w:ascii="Tahoma" w:eastAsia="Times New Roman" w:hAnsi="Tahoma" w:cs="Tahoma"/>
          <w:lang w:eastAsia="sl-SI"/>
        </w:rPr>
      </w:pPr>
    </w:p>
    <w:p w14:paraId="30157C21" w14:textId="77777777" w:rsidR="00803872" w:rsidRPr="00AB1539" w:rsidRDefault="00803872" w:rsidP="00803872">
      <w:pPr>
        <w:keepLines/>
        <w:tabs>
          <w:tab w:val="left" w:pos="4678"/>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4347DD39" w14:textId="77777777" w:rsidR="00803872" w:rsidRPr="00DA5BD6" w:rsidRDefault="00803872" w:rsidP="00803872">
      <w:pPr>
        <w:keepLines/>
        <w:tabs>
          <w:tab w:val="left" w:pos="4678"/>
        </w:tabs>
        <w:spacing w:after="0" w:line="240" w:lineRule="auto"/>
        <w:jc w:val="both"/>
        <w:rPr>
          <w:rFonts w:ascii="Tahoma" w:eastAsia="Times New Roman" w:hAnsi="Tahoma" w:cs="Tahoma"/>
          <w:b/>
          <w:lang w:eastAsia="sl-SI"/>
        </w:rPr>
      </w:pPr>
      <w:r w:rsidRPr="00DA5BD6">
        <w:rPr>
          <w:rFonts w:ascii="Tahoma" w:eastAsia="Times New Roman" w:hAnsi="Tahoma" w:cs="Tahoma"/>
          <w:b/>
          <w:lang w:eastAsia="sl-SI"/>
        </w:rPr>
        <w:tab/>
        <w:t>Samo Lozej</w:t>
      </w:r>
    </w:p>
    <w:p w14:paraId="36FEA860" w14:textId="77777777" w:rsidR="00803872" w:rsidRDefault="00803872" w:rsidP="00803872">
      <w:pPr>
        <w:keepLines/>
        <w:tabs>
          <w:tab w:val="left" w:pos="5387"/>
        </w:tabs>
        <w:spacing w:after="0" w:line="240" w:lineRule="auto"/>
        <w:jc w:val="both"/>
        <w:rPr>
          <w:rFonts w:ascii="Tahoma" w:eastAsia="Times New Roman" w:hAnsi="Tahoma" w:cs="Tahoma"/>
          <w:lang w:eastAsia="sl-SI"/>
        </w:rPr>
      </w:pPr>
    </w:p>
    <w:p w14:paraId="628E4E74" w14:textId="77777777" w:rsidR="00803872" w:rsidRPr="00AB1539" w:rsidRDefault="00803872" w:rsidP="00803872">
      <w:pPr>
        <w:keepLines/>
        <w:tabs>
          <w:tab w:val="left" w:pos="5387"/>
        </w:tabs>
        <w:spacing w:after="0" w:line="240" w:lineRule="auto"/>
        <w:jc w:val="both"/>
        <w:rPr>
          <w:rFonts w:ascii="Tahoma" w:eastAsia="Times New Roman" w:hAnsi="Tahoma" w:cs="Tahoma"/>
          <w:lang w:eastAsia="sl-SI"/>
        </w:rPr>
      </w:pPr>
    </w:p>
    <w:p w14:paraId="0864A158" w14:textId="77777777" w:rsidR="00EC3759" w:rsidRDefault="00EC3759" w:rsidP="000E2635">
      <w:pPr>
        <w:keepNext/>
        <w:keepLines/>
        <w:tabs>
          <w:tab w:val="left" w:pos="5387"/>
        </w:tabs>
        <w:spacing w:after="0" w:line="240" w:lineRule="auto"/>
        <w:jc w:val="both"/>
        <w:rPr>
          <w:rFonts w:ascii="Tahoma" w:eastAsia="Times New Roman" w:hAnsi="Tahoma" w:cs="Tahoma"/>
          <w:lang w:eastAsia="sl-SI"/>
        </w:rPr>
      </w:pPr>
    </w:p>
    <w:p w14:paraId="178E6159" w14:textId="77777777" w:rsidR="000D211E" w:rsidRPr="00AB1539" w:rsidRDefault="000D211E" w:rsidP="000E2635">
      <w:pPr>
        <w:keepNext/>
        <w:keepLines/>
        <w:tabs>
          <w:tab w:val="left" w:pos="5387"/>
        </w:tabs>
        <w:spacing w:after="0" w:line="240" w:lineRule="auto"/>
        <w:jc w:val="both"/>
        <w:rPr>
          <w:rFonts w:ascii="Tahoma" w:eastAsia="Times New Roman" w:hAnsi="Tahoma" w:cs="Tahoma"/>
          <w:lang w:eastAsia="sl-SI"/>
        </w:rPr>
      </w:pPr>
    </w:p>
    <w:p w14:paraId="4C394589" w14:textId="77777777" w:rsidR="00EC3759" w:rsidRDefault="00EC3759" w:rsidP="000E2635">
      <w:pPr>
        <w:keepNext/>
        <w:keepLines/>
        <w:spacing w:after="0" w:line="240" w:lineRule="auto"/>
        <w:jc w:val="both"/>
        <w:rPr>
          <w:rFonts w:ascii="Tahoma" w:hAnsi="Tahoma" w:cs="Tahoma"/>
        </w:rPr>
      </w:pPr>
    </w:p>
    <w:p w14:paraId="4C2D6712" w14:textId="77777777" w:rsidR="00570A4F" w:rsidRPr="00AB1539" w:rsidRDefault="00570A4F" w:rsidP="000E2635">
      <w:pPr>
        <w:keepNext/>
        <w:keepLines/>
        <w:spacing w:after="0" w:line="240" w:lineRule="auto"/>
        <w:jc w:val="both"/>
        <w:rPr>
          <w:rFonts w:ascii="Tahoma" w:hAnsi="Tahoma" w:cs="Tahoma"/>
        </w:rPr>
      </w:pPr>
    </w:p>
    <w:p w14:paraId="04D7F044" w14:textId="77777777" w:rsidR="00803872" w:rsidRPr="00AB1539" w:rsidRDefault="00803872" w:rsidP="00803872">
      <w:pPr>
        <w:keepLines/>
        <w:spacing w:after="0" w:line="240" w:lineRule="auto"/>
        <w:jc w:val="both"/>
        <w:rPr>
          <w:rFonts w:ascii="Tahoma" w:hAnsi="Tahoma" w:cs="Tahoma"/>
        </w:rPr>
      </w:pPr>
      <w:r w:rsidRPr="00AB1539">
        <w:rPr>
          <w:rFonts w:ascii="Tahoma" w:hAnsi="Tahoma" w:cs="Tahoma"/>
        </w:rPr>
        <w:t>Prilog</w:t>
      </w:r>
      <w:r>
        <w:rPr>
          <w:rFonts w:ascii="Tahoma" w:hAnsi="Tahoma" w:cs="Tahoma"/>
        </w:rPr>
        <w:t>i</w:t>
      </w:r>
      <w:r w:rsidRPr="00AB1539">
        <w:rPr>
          <w:rFonts w:ascii="Tahoma" w:hAnsi="Tahoma" w:cs="Tahoma"/>
        </w:rPr>
        <w:t>:</w:t>
      </w:r>
    </w:p>
    <w:p w14:paraId="6B290232" w14:textId="77777777" w:rsidR="00803872" w:rsidRPr="00D10922" w:rsidRDefault="00803872" w:rsidP="00803872">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1F46196C" w14:textId="77777777" w:rsidR="00803872" w:rsidRPr="00D10922" w:rsidRDefault="00803872" w:rsidP="00803872">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5F4A1561" w14:textId="77777777" w:rsidR="00803872" w:rsidRPr="00027BC9" w:rsidRDefault="00803872" w:rsidP="00803872">
      <w:pPr>
        <w:keepNext/>
        <w:keepLines/>
        <w:numPr>
          <w:ilvl w:val="0"/>
          <w:numId w:val="12"/>
        </w:numPr>
        <w:tabs>
          <w:tab w:val="clear" w:pos="720"/>
        </w:tabs>
        <w:spacing w:after="0" w:line="240" w:lineRule="auto"/>
        <w:ind w:left="284" w:hanging="284"/>
        <w:jc w:val="both"/>
        <w:rPr>
          <w:rFonts w:ascii="Tahoma" w:eastAsia="Times New Roman" w:hAnsi="Tahoma" w:cs="Tahoma"/>
          <w:lang w:eastAsia="sl-SI"/>
        </w:rPr>
      </w:pPr>
      <w:r w:rsidRPr="00027BC9">
        <w:rPr>
          <w:rFonts w:ascii="Tahoma" w:eastAsia="Times New Roman" w:hAnsi="Tahoma" w:cs="Tahoma"/>
          <w:lang w:eastAsia="sl-SI"/>
        </w:rPr>
        <w:t xml:space="preserve">Priloga št. </w:t>
      </w:r>
      <w:r>
        <w:rPr>
          <w:rFonts w:ascii="Tahoma" w:eastAsia="Times New Roman" w:hAnsi="Tahoma" w:cs="Tahoma"/>
          <w:lang w:eastAsia="sl-SI"/>
        </w:rPr>
        <w:t>3:</w:t>
      </w:r>
      <w:r w:rsidRPr="00027BC9">
        <w:rPr>
          <w:rFonts w:ascii="Tahoma" w:eastAsia="Times New Roman" w:hAnsi="Tahoma" w:cs="Tahoma"/>
          <w:lang w:eastAsia="sl-SI"/>
        </w:rPr>
        <w:t xml:space="preserve"> Pisni sporazum o skupnih varnostnih ukrepih in ravnanju z okoljem v JAVNEM PODJETJU ENERGETIKA LJUBLJANA, d.o.o..</w:t>
      </w:r>
    </w:p>
    <w:p w14:paraId="38231F94" w14:textId="77777777" w:rsidR="00C235A0" w:rsidRDefault="00C235A0" w:rsidP="000E2635">
      <w:pPr>
        <w:keepNext/>
        <w:keepLines/>
        <w:spacing w:after="0" w:line="240" w:lineRule="auto"/>
        <w:ind w:left="720"/>
        <w:jc w:val="both"/>
        <w:rPr>
          <w:rFonts w:ascii="Tahoma" w:hAnsi="Tahoma" w:cs="Tahoma"/>
        </w:rPr>
      </w:pPr>
    </w:p>
    <w:p w14:paraId="367F357A" w14:textId="77777777" w:rsidR="006D7284" w:rsidRDefault="0046224F" w:rsidP="000E2635">
      <w:pPr>
        <w:keepNext/>
        <w:keepLines/>
        <w:spacing w:after="0" w:line="240" w:lineRule="auto"/>
        <w:jc w:val="both"/>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786262" w14:paraId="50EEEA68" w14:textId="77777777" w:rsidTr="00374D31">
        <w:tc>
          <w:tcPr>
            <w:tcW w:w="9426" w:type="dxa"/>
            <w:tcBorders>
              <w:top w:val="single" w:sz="4" w:space="0" w:color="auto"/>
              <w:bottom w:val="single" w:sz="4" w:space="0" w:color="auto"/>
            </w:tcBorders>
          </w:tcPr>
          <w:p w14:paraId="49335273" w14:textId="77777777" w:rsidR="005D0701" w:rsidRPr="00786262" w:rsidRDefault="005D0701" w:rsidP="000E2635">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5" w:name="_Toc181518632"/>
            <w:r w:rsidRPr="00F767CE">
              <w:rPr>
                <w:rFonts w:ascii="Tahoma" w:hAnsi="Tahoma" w:cs="Tahoma"/>
                <w:bCs/>
                <w:noProof/>
              </w:rPr>
              <w:t xml:space="preserve">VZOREC MENIČNE IZJAVE ZA DOBRO IZVEDBO </w:t>
            </w:r>
            <w:r>
              <w:rPr>
                <w:rFonts w:ascii="Tahoma" w:hAnsi="Tahoma" w:cs="Tahoma"/>
                <w:bCs/>
                <w:noProof/>
              </w:rPr>
              <w:t>OBVEZNOSTI PO OKVIRNEM SPORAZUMU</w:t>
            </w:r>
            <w:bookmarkEnd w:id="25"/>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78A36F72" w14:textId="77777777" w:rsidR="005D3CFF" w:rsidRPr="005D3CFF" w:rsidRDefault="005D3CFF" w:rsidP="000E263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30F7562F" w14:textId="77777777" w:rsidR="005D3CFF" w:rsidRPr="005D3CFF" w:rsidRDefault="005D3CFF" w:rsidP="000E263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1BB226F6" w14:textId="77777777" w:rsidR="005D3CFF" w:rsidRPr="005D3CFF" w:rsidRDefault="005D3CFF" w:rsidP="000E263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1C8D75B3" w14:textId="77777777" w:rsidR="005D3CFF" w:rsidRPr="005D3CFF" w:rsidRDefault="005D3CFF" w:rsidP="000E2635">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79E90EB1" w14:textId="77777777" w:rsidR="005D3CFF" w:rsidRPr="005D3CFF" w:rsidRDefault="005D3CFF" w:rsidP="000E2635">
      <w:pPr>
        <w:keepNext/>
        <w:keepLines/>
        <w:spacing w:after="0" w:line="240" w:lineRule="auto"/>
        <w:jc w:val="both"/>
        <w:rPr>
          <w:rFonts w:ascii="Tahoma" w:eastAsia="Times New Roman" w:hAnsi="Tahoma" w:cs="Tahoma"/>
          <w:b/>
          <w:noProof/>
          <w:lang w:eastAsia="sl-SI"/>
        </w:rPr>
      </w:pPr>
    </w:p>
    <w:p w14:paraId="7CE5A51E" w14:textId="77777777" w:rsidR="00A10A90" w:rsidRPr="00A10A90" w:rsidRDefault="00A10A90" w:rsidP="000E2635">
      <w:pPr>
        <w:keepNext/>
        <w:keepLines/>
        <w:spacing w:after="0" w:line="240" w:lineRule="auto"/>
        <w:jc w:val="center"/>
        <w:rPr>
          <w:rFonts w:ascii="Tahoma" w:eastAsia="Times New Roman" w:hAnsi="Tahoma" w:cs="Tahoma"/>
          <w:b/>
          <w:noProof/>
          <w:lang w:eastAsia="sl-SI"/>
        </w:rPr>
      </w:pPr>
      <w:r w:rsidRPr="00A10A90">
        <w:rPr>
          <w:rFonts w:ascii="Tahoma" w:eastAsia="Times New Roman" w:hAnsi="Tahoma" w:cs="Tahoma"/>
          <w:b/>
          <w:noProof/>
          <w:lang w:eastAsia="sl-SI"/>
        </w:rPr>
        <w:t>MENIČNA IZJAVA</w:t>
      </w:r>
    </w:p>
    <w:p w14:paraId="10FC63D1" w14:textId="77777777" w:rsidR="00A10A90" w:rsidRPr="00A10A90" w:rsidRDefault="00A10A90" w:rsidP="000E2635">
      <w:pPr>
        <w:keepNext/>
        <w:keepLines/>
        <w:spacing w:after="0" w:line="240" w:lineRule="auto"/>
        <w:jc w:val="center"/>
        <w:rPr>
          <w:rFonts w:ascii="Tahoma" w:eastAsia="Times New Roman" w:hAnsi="Tahoma" w:cs="Tahoma"/>
          <w:b/>
          <w:i/>
          <w:noProof/>
          <w:lang w:eastAsia="sl-SI"/>
        </w:rPr>
      </w:pPr>
      <w:r w:rsidRPr="00A10A90">
        <w:rPr>
          <w:rFonts w:ascii="Tahoma" w:eastAsia="Times New Roman" w:hAnsi="Tahoma" w:cs="Tahoma"/>
          <w:b/>
          <w:i/>
          <w:noProof/>
          <w:lang w:eastAsia="sl-SI"/>
        </w:rPr>
        <w:t>za zavarovanje dobre izvedbe obveznosti</w:t>
      </w:r>
      <w:r w:rsidR="003A43A3">
        <w:rPr>
          <w:rFonts w:ascii="Tahoma" w:eastAsia="Times New Roman" w:hAnsi="Tahoma" w:cs="Tahoma"/>
          <w:b/>
          <w:i/>
          <w:noProof/>
          <w:lang w:eastAsia="sl-SI"/>
        </w:rPr>
        <w:t xml:space="preserve"> po okvirnem sporazumu</w:t>
      </w:r>
    </w:p>
    <w:p w14:paraId="3D8DFC67" w14:textId="77777777" w:rsidR="00A10A90" w:rsidRPr="00A10A90" w:rsidRDefault="00A10A90" w:rsidP="000E2635">
      <w:pPr>
        <w:keepNext/>
        <w:keepLines/>
        <w:spacing w:after="0" w:line="240" w:lineRule="auto"/>
        <w:rPr>
          <w:rFonts w:ascii="Tahoma" w:eastAsia="Times New Roman" w:hAnsi="Tahoma" w:cs="Tahoma"/>
          <w:b/>
          <w:noProof/>
          <w:lang w:eastAsia="sl-SI"/>
        </w:rPr>
      </w:pPr>
    </w:p>
    <w:p w14:paraId="0B18CD18"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V skladu z okvirnim sporazumom za javno naročilo št. </w:t>
      </w:r>
      <w:r w:rsidR="0078187E">
        <w:rPr>
          <w:rFonts w:ascii="Tahoma" w:eastAsia="Times New Roman" w:hAnsi="Tahoma" w:cs="Tahoma"/>
          <w:noProof/>
          <w:lang w:eastAsia="sl-SI"/>
        </w:rPr>
        <w:t>JPE-SPV-188/20</w:t>
      </w:r>
      <w:r w:rsidRPr="00A10A90">
        <w:rPr>
          <w:rFonts w:ascii="Tahoma" w:eastAsia="Times New Roman" w:hAnsi="Tahoma" w:cs="Tahoma"/>
          <w:noProof/>
          <w:lang w:eastAsia="sl-SI"/>
        </w:rPr>
        <w:t>, sklenjenim dne ___________, med naročnikom: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in </w:t>
      </w:r>
      <w:r>
        <w:rPr>
          <w:rFonts w:ascii="Tahoma" w:eastAsia="Times New Roman" w:hAnsi="Tahoma" w:cs="Tahoma"/>
          <w:noProof/>
          <w:lang w:eastAsia="sl-SI"/>
        </w:rPr>
        <w:t>izvajalcem</w:t>
      </w:r>
      <w:r w:rsidRPr="00A10A90">
        <w:rPr>
          <w:rFonts w:ascii="Tahoma" w:eastAsia="Times New Roman" w:hAnsi="Tahoma" w:cs="Tahoma"/>
          <w:noProof/>
          <w:lang w:eastAsia="sl-SI"/>
        </w:rPr>
        <w:t>: ___________________________</w:t>
      </w:r>
      <w:r w:rsidR="00065D29">
        <w:rPr>
          <w:rFonts w:ascii="Tahoma" w:eastAsia="Times New Roman" w:hAnsi="Tahoma" w:cs="Tahoma"/>
          <w:noProof/>
          <w:lang w:eastAsia="sl-SI"/>
        </w:rPr>
        <w:t xml:space="preserve"> (</w:t>
      </w:r>
      <w:r w:rsidR="000F18E4">
        <w:rPr>
          <w:rFonts w:ascii="Tahoma" w:eastAsia="Times New Roman" w:hAnsi="Tahoma" w:cs="Tahoma"/>
          <w:noProof/>
          <w:lang w:eastAsia="sl-SI"/>
        </w:rPr>
        <w:t>naziv in naslov</w:t>
      </w:r>
      <w:r w:rsidR="00065D29">
        <w:rPr>
          <w:rFonts w:ascii="Tahoma" w:eastAsia="Times New Roman" w:hAnsi="Tahoma" w:cs="Tahoma"/>
          <w:noProof/>
          <w:lang w:eastAsia="sl-SI"/>
        </w:rPr>
        <w:t xml:space="preserve"> izvajalca)</w:t>
      </w:r>
      <w:r w:rsidRPr="00A10A90">
        <w:rPr>
          <w:rFonts w:ascii="Tahoma" w:eastAsia="Times New Roman" w:hAnsi="Tahoma" w:cs="Tahoma"/>
          <w:noProof/>
          <w:lang w:eastAsia="sl-SI"/>
        </w:rPr>
        <w:t xml:space="preserve"> je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dolžan</w:t>
      </w:r>
      <w:r w:rsidR="003754A9">
        <w:rPr>
          <w:rFonts w:ascii="Tahoma" w:eastAsia="Times New Roman" w:hAnsi="Tahoma" w:cs="Tahoma"/>
          <w:noProof/>
          <w:lang w:eastAsia="sl-SI"/>
        </w:rPr>
        <w:t xml:space="preserve"> izvesti </w:t>
      </w:r>
      <w:r w:rsidR="004175B9">
        <w:rPr>
          <w:rFonts w:ascii="Tahoma" w:eastAsia="Times New Roman" w:hAnsi="Tahoma" w:cs="Tahoma"/>
          <w:noProof/>
          <w:lang w:eastAsia="sl-SI"/>
        </w:rPr>
        <w:t>r</w:t>
      </w:r>
      <w:r w:rsidR="00EB4AFD">
        <w:rPr>
          <w:rFonts w:ascii="Tahoma" w:eastAsia="Times New Roman" w:hAnsi="Tahoma" w:cs="Tahoma"/>
          <w:noProof/>
          <w:lang w:eastAsia="sl-SI"/>
        </w:rPr>
        <w:t>aztovor premoga in lesnih sekancev</w:t>
      </w:r>
      <w:r w:rsidRPr="00A10A90">
        <w:rPr>
          <w:rFonts w:ascii="Tahoma" w:eastAsia="Times New Roman" w:hAnsi="Tahoma" w:cs="Tahoma"/>
          <w:noProof/>
          <w:lang w:eastAsia="sl-SI"/>
        </w:rPr>
        <w:t xml:space="preserve"> </w:t>
      </w:r>
      <w:r w:rsidRPr="00A10A90">
        <w:rPr>
          <w:rFonts w:ascii="Tahoma" w:eastAsia="Times New Roman" w:hAnsi="Tahoma" w:cs="Tahoma"/>
          <w:bCs/>
          <w:noProof/>
          <w:lang w:eastAsia="sl-SI"/>
        </w:rPr>
        <w:t xml:space="preserve">v </w:t>
      </w:r>
      <w:r w:rsidRPr="00A10A90">
        <w:rPr>
          <w:rFonts w:ascii="Tahoma" w:eastAsia="Times New Roman" w:hAnsi="Tahoma" w:cs="Tahoma"/>
          <w:noProof/>
          <w:lang w:eastAsia="sl-SI"/>
        </w:rPr>
        <w:t>vrednosti ______________ EUR brez DDV. Kot garancijo za dobro izvedbo obveznosti okvirnega spora</w:t>
      </w:r>
      <w:r>
        <w:rPr>
          <w:rFonts w:ascii="Tahoma" w:eastAsia="Times New Roman" w:hAnsi="Tahoma" w:cs="Tahoma"/>
          <w:noProof/>
          <w:lang w:eastAsia="sl-SI"/>
        </w:rPr>
        <w:t>z</w:t>
      </w:r>
      <w:r w:rsidRPr="00A10A90">
        <w:rPr>
          <w:rFonts w:ascii="Tahoma" w:eastAsia="Times New Roman" w:hAnsi="Tahoma" w:cs="Tahoma"/>
          <w:noProof/>
          <w:lang w:eastAsia="sl-SI"/>
        </w:rPr>
        <w:t xml:space="preserve">uma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izdajamo eno bianko menico s pooblastilom za njeno izpolnitev in unovčenje, na kateri so podpisane pooblaščene osebe za zastopanje:</w:t>
      </w:r>
    </w:p>
    <w:p w14:paraId="5180C4BF" w14:textId="77777777" w:rsidR="00A10A90" w:rsidRPr="00A10A90" w:rsidRDefault="00A10A90" w:rsidP="000E2635">
      <w:pPr>
        <w:keepNext/>
        <w:keepLines/>
        <w:spacing w:after="0" w:line="240" w:lineRule="auto"/>
        <w:rPr>
          <w:rFonts w:ascii="Tahoma" w:eastAsia="Times New Roman" w:hAnsi="Tahoma" w:cs="Tahoma"/>
          <w:noProof/>
          <w:lang w:eastAsia="sl-SI"/>
        </w:rPr>
      </w:pPr>
    </w:p>
    <w:p w14:paraId="5408A19C" w14:textId="77777777" w:rsidR="00A10A90" w:rsidRPr="00A10A90" w:rsidRDefault="00A10A90" w:rsidP="000E2635">
      <w:pPr>
        <w:keepNext/>
        <w:keepLines/>
        <w:spacing w:after="0" w:line="240" w:lineRule="auto"/>
        <w:rPr>
          <w:rFonts w:ascii="Tahoma" w:eastAsia="Times New Roman" w:hAnsi="Tahoma" w:cs="Tahoma"/>
          <w:noProof/>
          <w:lang w:eastAsia="sl-SI"/>
        </w:rPr>
      </w:pPr>
      <w:r w:rsidRPr="00A10A90">
        <w:rPr>
          <w:rFonts w:ascii="Tahoma" w:eastAsia="Times New Roman" w:hAnsi="Tahoma" w:cs="Tahoma"/>
          <w:noProof/>
          <w:lang w:eastAsia="sl-SI"/>
        </w:rPr>
        <w:t>…………………………………………………………………………………………………………………………………………</w:t>
      </w:r>
    </w:p>
    <w:p w14:paraId="6A2CCFC9" w14:textId="77777777" w:rsidR="00A10A90" w:rsidRPr="00A10A90" w:rsidRDefault="00A10A90" w:rsidP="000E2635">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 xml:space="preserve">(Ime in priimek)                        (Funkcija pooblaščene osebe)                  </w:t>
      </w:r>
      <w:r w:rsidRPr="00A10A90">
        <w:rPr>
          <w:rFonts w:ascii="Tahoma" w:eastAsia="Times New Roman" w:hAnsi="Tahoma" w:cs="Tahoma"/>
          <w:lang w:eastAsia="sl-SI"/>
        </w:rPr>
        <w:tab/>
        <w:t>(Podpis)</w:t>
      </w:r>
    </w:p>
    <w:p w14:paraId="542C445C" w14:textId="77777777" w:rsidR="00A10A90" w:rsidRPr="00A10A90" w:rsidRDefault="00A10A90" w:rsidP="000E2635">
      <w:pPr>
        <w:keepNext/>
        <w:keepLines/>
        <w:spacing w:after="0" w:line="240" w:lineRule="auto"/>
        <w:rPr>
          <w:rFonts w:ascii="Tahoma" w:eastAsia="Times New Roman" w:hAnsi="Tahoma" w:cs="Tahoma"/>
          <w:noProof/>
          <w:lang w:eastAsia="sl-SI"/>
        </w:rPr>
      </w:pPr>
    </w:p>
    <w:p w14:paraId="41475E4E"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v primeru, če mi kot </w:t>
      </w:r>
      <w:r>
        <w:rPr>
          <w:rFonts w:ascii="Tahoma" w:eastAsia="Times New Roman" w:hAnsi="Tahoma" w:cs="Tahoma"/>
          <w:noProof/>
          <w:lang w:eastAsia="sl-SI"/>
        </w:rPr>
        <w:t>izvajalec</w:t>
      </w:r>
      <w:r w:rsidRPr="00A10A90">
        <w:rPr>
          <w:rFonts w:ascii="Tahoma" w:eastAsia="Times New Roman" w:hAnsi="Tahoma" w:cs="Tahoma"/>
          <w:noProof/>
          <w:lang w:eastAsia="sl-SI"/>
        </w:rPr>
        <w:t xml:space="preserve"> ne bomo izpolnili obveznosti iz okvirnega sporazuma v dogovorjeni kvaliteti, količini in rokih, opredeljenih v zgoraj citiranem okvirnem spor</w:t>
      </w:r>
      <w:r>
        <w:rPr>
          <w:rFonts w:ascii="Tahoma" w:eastAsia="Times New Roman" w:hAnsi="Tahoma" w:cs="Tahoma"/>
          <w:noProof/>
          <w:lang w:eastAsia="sl-SI"/>
        </w:rPr>
        <w:t>a</w:t>
      </w:r>
      <w:r w:rsidRPr="00A10A90">
        <w:rPr>
          <w:rFonts w:ascii="Tahoma" w:eastAsia="Times New Roman" w:hAnsi="Tahoma" w:cs="Tahoma"/>
          <w:noProof/>
          <w:lang w:eastAsia="sl-SI"/>
        </w:rPr>
        <w:t>zumu, da:</w:t>
      </w:r>
    </w:p>
    <w:p w14:paraId="69F9AADA" w14:textId="77777777" w:rsidR="00A10A90" w:rsidRPr="00A10A90" w:rsidRDefault="00A10A90" w:rsidP="000E2635">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izpolni bianko menico v višini do</w:t>
      </w:r>
      <w:r w:rsidR="003754A9">
        <w:rPr>
          <w:rFonts w:ascii="Tahoma" w:eastAsia="Times New Roman" w:hAnsi="Tahoma" w:cs="Tahoma"/>
          <w:noProof/>
          <w:lang w:eastAsia="sl-SI"/>
        </w:rPr>
        <w:t xml:space="preserve"> </w:t>
      </w:r>
      <w:r w:rsidR="00570A4F">
        <w:rPr>
          <w:rFonts w:ascii="Tahoma" w:eastAsia="Times New Roman" w:hAnsi="Tahoma" w:cs="Tahoma"/>
          <w:noProof/>
          <w:lang w:eastAsia="sl-SI"/>
        </w:rPr>
        <w:t>1</w:t>
      </w:r>
      <w:r w:rsidR="004175B9">
        <w:rPr>
          <w:rFonts w:ascii="Tahoma" w:eastAsia="Times New Roman" w:hAnsi="Tahoma" w:cs="Tahoma"/>
          <w:noProof/>
          <w:lang w:eastAsia="sl-SI"/>
        </w:rPr>
        <w:t>0</w:t>
      </w:r>
      <w:r w:rsidR="00570A4F">
        <w:rPr>
          <w:rFonts w:ascii="Tahoma" w:eastAsia="Times New Roman" w:hAnsi="Tahoma" w:cs="Tahoma"/>
          <w:noProof/>
          <w:lang w:eastAsia="sl-SI"/>
        </w:rPr>
        <w:t>.000,00</w:t>
      </w:r>
      <w:r w:rsidR="003754A9">
        <w:rPr>
          <w:rFonts w:ascii="Tahoma" w:eastAsia="Times New Roman" w:hAnsi="Tahoma" w:cs="Tahoma"/>
          <w:noProof/>
          <w:lang w:eastAsia="sl-SI"/>
        </w:rPr>
        <w:t xml:space="preserve"> </w:t>
      </w:r>
      <w:r w:rsidRPr="00A10A90">
        <w:rPr>
          <w:rFonts w:ascii="Tahoma" w:eastAsia="Times New Roman" w:hAnsi="Tahoma" w:cs="Tahoma"/>
          <w:noProof/>
          <w:lang w:eastAsia="sl-SI"/>
        </w:rPr>
        <w:t>EUR,</w:t>
      </w:r>
    </w:p>
    <w:p w14:paraId="2A1C6934" w14:textId="77777777" w:rsidR="00A10A90" w:rsidRPr="00A10A90" w:rsidRDefault="00A10A90" w:rsidP="000E2635">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izpolni vse druge sestavne dele menic, ki niso izpolnjeni,</w:t>
      </w:r>
    </w:p>
    <w:p w14:paraId="1EFCBAF9" w14:textId="77777777" w:rsidR="00A10A90" w:rsidRPr="00A10A90" w:rsidRDefault="00A10A90" w:rsidP="000E2635">
      <w:pPr>
        <w:keepNext/>
        <w:keepLines/>
        <w:numPr>
          <w:ilvl w:val="0"/>
          <w:numId w:val="13"/>
        </w:numPr>
        <w:spacing w:after="0" w:line="240" w:lineRule="auto"/>
        <w:ind w:left="431" w:hanging="357"/>
        <w:jc w:val="both"/>
        <w:rPr>
          <w:rFonts w:ascii="Tahoma" w:eastAsia="Times New Roman" w:hAnsi="Tahoma" w:cs="Tahoma"/>
          <w:noProof/>
          <w:lang w:eastAsia="sl-SI"/>
        </w:rPr>
      </w:pPr>
      <w:r w:rsidRPr="00A10A90">
        <w:rPr>
          <w:rFonts w:ascii="Tahoma" w:eastAsia="Times New Roman" w:hAnsi="Tahoma" w:cs="Tahoma"/>
          <w:noProof/>
          <w:lang w:eastAsia="sl-SI"/>
        </w:rPr>
        <w:t>da po potrebi zapiše na menici tudi katerokoli menično klavzulo, ki sicer ni bistvena menična sestavina.</w:t>
      </w:r>
    </w:p>
    <w:p w14:paraId="609D9615"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p>
    <w:p w14:paraId="1893833D"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da menico po potrebi domicilira pri katerikoli banki, pri kateri imamo odprt račun. </w:t>
      </w:r>
    </w:p>
    <w:p w14:paraId="6E1E8C4E"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p>
    <w:p w14:paraId="24F981AD"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4276C8">
        <w:rPr>
          <w:rFonts w:ascii="Tahoma" w:eastAsia="Times New Roman" w:hAnsi="Tahoma" w:cs="Tahoma"/>
          <w:noProof/>
          <w:lang w:eastAsia="sl-SI"/>
        </w:rPr>
        <w:t>3</w:t>
      </w:r>
      <w:r w:rsidR="00803872">
        <w:rPr>
          <w:rFonts w:ascii="Tahoma" w:eastAsia="Times New Roman" w:hAnsi="Tahoma" w:cs="Tahoma"/>
          <w:noProof/>
          <w:lang w:eastAsia="sl-SI"/>
        </w:rPr>
        <w:t xml:space="preserve">. </w:t>
      </w:r>
      <w:r w:rsidR="004276C8">
        <w:rPr>
          <w:rFonts w:ascii="Tahoma" w:eastAsia="Times New Roman" w:hAnsi="Tahoma" w:cs="Tahoma"/>
          <w:noProof/>
          <w:lang w:eastAsia="sl-SI"/>
        </w:rPr>
        <w:t>3</w:t>
      </w:r>
      <w:r w:rsidR="00803872">
        <w:rPr>
          <w:rFonts w:ascii="Tahoma" w:eastAsia="Times New Roman" w:hAnsi="Tahoma" w:cs="Tahoma"/>
          <w:noProof/>
          <w:lang w:eastAsia="sl-SI"/>
        </w:rPr>
        <w:t>. 2022</w:t>
      </w:r>
      <w:r w:rsidRPr="00A10A90">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12F08EB6"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p>
    <w:p w14:paraId="319F8CD2"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S podpisom tega pooblastila soglašamo, da JAVNO PODJETJE ENERGETIKA L</w:t>
      </w:r>
      <w:r w:rsidRPr="00A10A90">
        <w:rPr>
          <w:rFonts w:ascii="Tahoma" w:eastAsia="Times New Roman" w:hAnsi="Tahoma" w:cs="Tahoma"/>
          <w:bCs/>
          <w:noProof/>
          <w:lang w:eastAsia="sl-SI"/>
        </w:rPr>
        <w:t>JUBLJANA d.o.o.,</w:t>
      </w:r>
      <w:r w:rsidRPr="00A10A90">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50EA30AD"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p>
    <w:p w14:paraId="435A3543" w14:textId="77777777" w:rsidR="00A10A90" w:rsidRPr="00A10A90" w:rsidRDefault="00A10A90" w:rsidP="000E2635">
      <w:pPr>
        <w:keepNext/>
        <w:keepLines/>
        <w:spacing w:after="0" w:line="240" w:lineRule="auto"/>
        <w:jc w:val="both"/>
        <w:rPr>
          <w:rFonts w:ascii="Tahoma" w:eastAsia="Times New Roman" w:hAnsi="Tahoma" w:cs="Tahoma"/>
          <w:noProof/>
          <w:lang w:eastAsia="sl-SI"/>
        </w:rPr>
      </w:pPr>
      <w:r w:rsidRPr="00A10A90">
        <w:rPr>
          <w:rFonts w:ascii="Tahoma" w:eastAsia="Times New Roman" w:hAnsi="Tahoma" w:cs="Tahoma"/>
          <w:noProof/>
          <w:lang w:eastAsia="sl-SI"/>
        </w:rPr>
        <w:t>Zavezujemo se, da tega pooblastila ne bomo preklicali.</w:t>
      </w:r>
    </w:p>
    <w:p w14:paraId="76BA3210" w14:textId="77777777" w:rsidR="00A10A90" w:rsidRPr="00A10A90" w:rsidRDefault="00A10A90" w:rsidP="000E2635">
      <w:pPr>
        <w:keepNext/>
        <w:keepLines/>
        <w:spacing w:after="0" w:line="240" w:lineRule="auto"/>
        <w:jc w:val="both"/>
        <w:rPr>
          <w:rFonts w:ascii="Tahoma" w:eastAsia="Times New Roman" w:hAnsi="Tahoma" w:cs="Tahoma"/>
          <w:lang w:eastAsia="sl-SI"/>
        </w:rPr>
      </w:pPr>
    </w:p>
    <w:p w14:paraId="601F9123" w14:textId="77777777" w:rsidR="00A10A90" w:rsidRPr="00A10A90" w:rsidRDefault="00A10A90" w:rsidP="000E2635">
      <w:pPr>
        <w:keepNext/>
        <w:keepLines/>
        <w:spacing w:after="0" w:line="240" w:lineRule="auto"/>
        <w:jc w:val="both"/>
        <w:rPr>
          <w:rFonts w:ascii="Tahoma" w:eastAsia="Times New Roman" w:hAnsi="Tahoma" w:cs="Tahoma"/>
          <w:lang w:eastAsia="sl-SI"/>
        </w:rPr>
      </w:pPr>
      <w:r w:rsidRPr="00A10A90">
        <w:rPr>
          <w:rFonts w:ascii="Tahoma" w:eastAsia="Times New Roman" w:hAnsi="Tahoma" w:cs="Tahoma"/>
          <w:lang w:eastAsia="sl-SI"/>
        </w:rPr>
        <w:t>Priloga: 1 bianko menica</w:t>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r w:rsidRPr="00A10A90">
        <w:rPr>
          <w:rFonts w:ascii="Tahoma" w:eastAsia="Times New Roman" w:hAnsi="Tahoma" w:cs="Tahoma"/>
          <w:lang w:eastAsia="sl-SI"/>
        </w:rPr>
        <w:tab/>
      </w:r>
    </w:p>
    <w:p w14:paraId="360FD956" w14:textId="77777777" w:rsidR="00A10A90" w:rsidRPr="00A10A90" w:rsidRDefault="00A10A90" w:rsidP="000E2635">
      <w:pPr>
        <w:keepNext/>
        <w:keepLines/>
        <w:spacing w:after="0" w:line="240" w:lineRule="auto"/>
        <w:rPr>
          <w:rFonts w:ascii="Tahoma" w:eastAsia="Times New Roman" w:hAnsi="Tahoma" w:cs="Tahoma"/>
          <w:noProof/>
          <w:lang w:eastAsia="sl-SI"/>
        </w:rPr>
      </w:pPr>
    </w:p>
    <w:p w14:paraId="1911881E" w14:textId="77777777" w:rsidR="00A10A90" w:rsidRPr="00A10A90" w:rsidRDefault="00A10A90" w:rsidP="000E2635">
      <w:pPr>
        <w:keepNext/>
        <w:keepLines/>
        <w:spacing w:after="0" w:line="240" w:lineRule="auto"/>
        <w:rPr>
          <w:rFonts w:ascii="Tahoma" w:eastAsia="Times New Roman" w:hAnsi="Tahoma" w:cs="Tahoma"/>
          <w:noProof/>
          <w:u w:val="single"/>
          <w:lang w:eastAsia="sl-SI"/>
        </w:rPr>
      </w:pPr>
      <w:r w:rsidRPr="00A10A90">
        <w:rPr>
          <w:rFonts w:ascii="Tahoma" w:eastAsia="Times New Roman" w:hAnsi="Tahoma" w:cs="Tahoma"/>
          <w:noProof/>
          <w:lang w:eastAsia="sl-SI"/>
        </w:rPr>
        <w:t>Kraj, datum</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t>Žig</w:t>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lang w:eastAsia="sl-SI"/>
        </w:rPr>
        <w:tab/>
      </w:r>
      <w:r w:rsidRPr="00A10A90">
        <w:rPr>
          <w:rFonts w:ascii="Tahoma" w:eastAsia="Times New Roman" w:hAnsi="Tahoma" w:cs="Tahoma"/>
          <w:noProof/>
          <w:u w:val="single"/>
          <w:lang w:eastAsia="sl-SI"/>
        </w:rPr>
        <w:t xml:space="preserve">Izdajatelj menice: </w:t>
      </w:r>
    </w:p>
    <w:p w14:paraId="509FB280" w14:textId="77777777" w:rsidR="003279A0" w:rsidRDefault="003279A0" w:rsidP="000E2635">
      <w:pPr>
        <w:keepNext/>
        <w:keepLines/>
        <w:spacing w:after="0" w:line="240" w:lineRule="auto"/>
        <w:jc w:val="both"/>
        <w:rPr>
          <w:rFonts w:ascii="Tahoma" w:eastAsia="Times New Roman" w:hAnsi="Tahoma" w:cs="Tahoma"/>
          <w:b/>
          <w:i/>
          <w:color w:val="000000"/>
          <w:u w:val="single"/>
          <w:lang w:eastAsia="sl-SI"/>
        </w:rPr>
      </w:pPr>
    </w:p>
    <w:p w14:paraId="198FBCE8" w14:textId="77777777" w:rsidR="00751EED" w:rsidRDefault="00751EED" w:rsidP="000E2635">
      <w:pPr>
        <w:keepNext/>
        <w:keepLines/>
        <w:spacing w:after="0" w:line="240" w:lineRule="auto"/>
        <w:jc w:val="both"/>
        <w:rPr>
          <w:rFonts w:ascii="Tahoma" w:eastAsia="Times New Roman" w:hAnsi="Tahoma" w:cs="Tahoma"/>
          <w:b/>
          <w:i/>
          <w:color w:val="000000"/>
          <w:u w:val="single"/>
          <w:lang w:eastAsia="sl-SI"/>
        </w:rPr>
      </w:pPr>
    </w:p>
    <w:p w14:paraId="3A4ED30B" w14:textId="77777777" w:rsidR="00751EED" w:rsidRDefault="00751EED" w:rsidP="000E2635">
      <w:pPr>
        <w:keepNext/>
        <w:keepLines/>
        <w:spacing w:after="0" w:line="240" w:lineRule="auto"/>
        <w:jc w:val="both"/>
        <w:rPr>
          <w:rFonts w:ascii="Tahoma" w:eastAsia="Times New Roman" w:hAnsi="Tahoma" w:cs="Tahoma"/>
          <w:b/>
          <w:i/>
          <w:color w:val="000000"/>
          <w:u w:val="single"/>
          <w:lang w:eastAsia="sl-SI"/>
        </w:rPr>
      </w:pPr>
    </w:p>
    <w:sectPr w:rsidR="00751EED" w:rsidSect="00CF4AE1">
      <w:headerReference w:type="default" r:id="rId25"/>
      <w:footerReference w:type="default" r:id="rId26"/>
      <w:headerReference w:type="first" r:id="rId27"/>
      <w:footerReference w:type="first" r:id="rId28"/>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5AAF2" w14:textId="77777777" w:rsidR="00E90CCB" w:rsidRDefault="00E90CCB">
      <w:pPr>
        <w:spacing w:after="0" w:line="240" w:lineRule="auto"/>
      </w:pPr>
      <w:r>
        <w:separator/>
      </w:r>
    </w:p>
  </w:endnote>
  <w:endnote w:type="continuationSeparator" w:id="0">
    <w:p w14:paraId="447131C9" w14:textId="77777777" w:rsidR="00E90CCB" w:rsidRDefault="00E9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27D4" w14:textId="42AC6A49" w:rsidR="00E90CCB" w:rsidRPr="00941BDE" w:rsidRDefault="00E90CCB">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772E0D">
      <w:rPr>
        <w:rFonts w:ascii="Tahoma" w:hAnsi="Tahoma" w:cs="Tahoma"/>
        <w:bCs/>
        <w:noProof/>
        <w:sz w:val="18"/>
      </w:rPr>
      <w:t>2</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772E0D">
      <w:rPr>
        <w:rFonts w:ascii="Tahoma" w:hAnsi="Tahoma" w:cs="Tahoma"/>
        <w:bCs/>
        <w:noProof/>
        <w:sz w:val="18"/>
      </w:rPr>
      <w:t>59</w:t>
    </w:r>
    <w:r w:rsidRPr="00941BDE">
      <w:rPr>
        <w:rFonts w:ascii="Tahoma" w:hAnsi="Tahoma" w:cs="Tahoma"/>
        <w:bCs/>
        <w:sz w:val="18"/>
        <w:szCs w:val="24"/>
      </w:rPr>
      <w:fldChar w:fldCharType="end"/>
    </w:r>
  </w:p>
  <w:p w14:paraId="48C4C403" w14:textId="77777777" w:rsidR="00E90CCB" w:rsidRPr="007653AE" w:rsidRDefault="00E90CCB"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98B5" w14:textId="77777777" w:rsidR="00E90CCB" w:rsidRPr="00CF4AE1" w:rsidRDefault="00E90CCB" w:rsidP="00CF4AE1">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29AE38A1" wp14:editId="1BBF4A3D">
          <wp:extent cx="3441700" cy="628650"/>
          <wp:effectExtent l="0" t="0" r="635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80A4A" w14:textId="77777777" w:rsidR="00E90CCB" w:rsidRDefault="00E90CCB">
      <w:pPr>
        <w:spacing w:after="0" w:line="240" w:lineRule="auto"/>
      </w:pPr>
      <w:r>
        <w:separator/>
      </w:r>
    </w:p>
  </w:footnote>
  <w:footnote w:type="continuationSeparator" w:id="0">
    <w:p w14:paraId="24068EAC" w14:textId="77777777" w:rsidR="00E90CCB" w:rsidRDefault="00E90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EB9E4" w14:textId="77777777" w:rsidR="00E90CCB" w:rsidRDefault="00E90CCB" w:rsidP="00DC663E">
    <w:pPr>
      <w:pStyle w:val="Glava"/>
      <w:jc w:val="center"/>
    </w:pPr>
    <w:r>
      <w:rPr>
        <w:noProof/>
        <w:lang w:val="sl-SI" w:eastAsia="sl-SI"/>
      </w:rPr>
      <w:drawing>
        <wp:inline distT="0" distB="0" distL="0" distR="0" wp14:anchorId="2E18A172" wp14:editId="01F65ACD">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755B" w14:textId="77777777" w:rsidR="00E90CCB" w:rsidRDefault="00E90CCB" w:rsidP="00DC663E">
    <w:pPr>
      <w:pStyle w:val="Glava"/>
      <w:tabs>
        <w:tab w:val="clear" w:pos="4536"/>
        <w:tab w:val="clear" w:pos="9072"/>
      </w:tabs>
      <w:ind w:right="-1276"/>
      <w:jc w:val="right"/>
    </w:pPr>
    <w:r>
      <w:rPr>
        <w:noProof/>
        <w:lang w:val="sl-SI" w:eastAsia="sl-SI"/>
      </w:rPr>
      <w:drawing>
        <wp:inline distT="0" distB="0" distL="0" distR="0" wp14:anchorId="6306096B" wp14:editId="79A42862">
          <wp:extent cx="4051300" cy="2019300"/>
          <wp:effectExtent l="0" t="0" r="635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DAC2E4F"/>
    <w:multiLevelType w:val="hybridMultilevel"/>
    <w:tmpl w:val="81D65D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FD61D86"/>
    <w:multiLevelType w:val="hybridMultilevel"/>
    <w:tmpl w:val="F4F4F36E"/>
    <w:lvl w:ilvl="0" w:tplc="96CE0B26">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5"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40B6B27"/>
    <w:multiLevelType w:val="hybridMultilevel"/>
    <w:tmpl w:val="466C1E36"/>
    <w:lvl w:ilvl="0" w:tplc="024200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26D20F94"/>
    <w:multiLevelType w:val="hybridMultilevel"/>
    <w:tmpl w:val="EB26AF26"/>
    <w:lvl w:ilvl="0" w:tplc="E9A62B6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6"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43"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4"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6"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47"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8"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49"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50" w15:restartNumberingAfterBreak="0">
    <w:nsid w:val="497144F0"/>
    <w:multiLevelType w:val="hybridMultilevel"/>
    <w:tmpl w:val="AFF4ADAA"/>
    <w:lvl w:ilvl="0" w:tplc="FF26DC3C">
      <w:start w:val="1"/>
      <w:numFmt w:val="decimal"/>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00CA0C">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BEB2A42"/>
    <w:multiLevelType w:val="hybridMultilevel"/>
    <w:tmpl w:val="DC40FF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0"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6"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8"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1"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24"/>
  </w:num>
  <w:num w:numId="3">
    <w:abstractNumId w:val="48"/>
  </w:num>
  <w:num w:numId="4">
    <w:abstractNumId w:val="37"/>
  </w:num>
  <w:num w:numId="5">
    <w:abstractNumId w:val="13"/>
  </w:num>
  <w:num w:numId="6">
    <w:abstractNumId w:val="42"/>
  </w:num>
  <w:num w:numId="7">
    <w:abstractNumId w:val="46"/>
  </w:num>
  <w:num w:numId="8">
    <w:abstractNumId w:val="64"/>
  </w:num>
  <w:num w:numId="9">
    <w:abstractNumId w:val="31"/>
  </w:num>
  <w:num w:numId="10">
    <w:abstractNumId w:val="27"/>
  </w:num>
  <w:num w:numId="11">
    <w:abstractNumId w:val="41"/>
  </w:num>
  <w:num w:numId="12">
    <w:abstractNumId w:val="68"/>
  </w:num>
  <w:num w:numId="13">
    <w:abstractNumId w:val="67"/>
  </w:num>
  <w:num w:numId="14">
    <w:abstractNumId w:val="35"/>
  </w:num>
  <w:num w:numId="15">
    <w:abstractNumId w:val="57"/>
  </w:num>
  <w:num w:numId="16">
    <w:abstractNumId w:val="40"/>
  </w:num>
  <w:num w:numId="17">
    <w:abstractNumId w:val="39"/>
  </w:num>
  <w:num w:numId="18">
    <w:abstractNumId w:val="12"/>
  </w:num>
  <w:num w:numId="19">
    <w:abstractNumId w:val="70"/>
  </w:num>
  <w:num w:numId="20">
    <w:abstractNumId w:val="32"/>
  </w:num>
  <w:num w:numId="21">
    <w:abstractNumId w:val="33"/>
  </w:num>
  <w:num w:numId="22">
    <w:abstractNumId w:val="15"/>
  </w:num>
  <w:num w:numId="23">
    <w:abstractNumId w:val="22"/>
  </w:num>
  <w:num w:numId="24">
    <w:abstractNumId w:val="19"/>
  </w:num>
  <w:num w:numId="25">
    <w:abstractNumId w:val="53"/>
  </w:num>
  <w:num w:numId="26">
    <w:abstractNumId w:val="17"/>
  </w:num>
  <w:num w:numId="27">
    <w:abstractNumId w:val="62"/>
  </w:num>
  <w:num w:numId="28">
    <w:abstractNumId w:val="58"/>
  </w:num>
  <w:num w:numId="29">
    <w:abstractNumId w:val="25"/>
  </w:num>
  <w:num w:numId="30">
    <w:abstractNumId w:val="29"/>
  </w:num>
  <w:num w:numId="31">
    <w:abstractNumId w:val="65"/>
  </w:num>
  <w:num w:numId="32">
    <w:abstractNumId w:val="44"/>
  </w:num>
  <w:num w:numId="33">
    <w:abstractNumId w:val="20"/>
  </w:num>
  <w:num w:numId="34">
    <w:abstractNumId w:val="63"/>
  </w:num>
  <w:num w:numId="35">
    <w:abstractNumId w:val="45"/>
  </w:num>
  <w:num w:numId="36">
    <w:abstractNumId w:val="30"/>
  </w:num>
  <w:num w:numId="37">
    <w:abstractNumId w:val="38"/>
  </w:num>
  <w:num w:numId="38">
    <w:abstractNumId w:val="71"/>
  </w:num>
  <w:num w:numId="39">
    <w:abstractNumId w:val="55"/>
  </w:num>
  <w:num w:numId="40">
    <w:abstractNumId w:val="69"/>
  </w:num>
  <w:num w:numId="41">
    <w:abstractNumId w:val="56"/>
  </w:num>
  <w:num w:numId="42">
    <w:abstractNumId w:val="60"/>
  </w:num>
  <w:num w:numId="43">
    <w:abstractNumId w:val="34"/>
  </w:num>
  <w:num w:numId="44">
    <w:abstractNumId w:val="72"/>
  </w:num>
  <w:num w:numId="45">
    <w:abstractNumId w:val="36"/>
  </w:num>
  <w:num w:numId="46">
    <w:abstractNumId w:val="47"/>
  </w:num>
  <w:num w:numId="47">
    <w:abstractNumId w:val="18"/>
  </w:num>
  <w:num w:numId="48">
    <w:abstractNumId w:val="43"/>
  </w:num>
  <w:num w:numId="49">
    <w:abstractNumId w:val="61"/>
  </w:num>
  <w:num w:numId="50">
    <w:abstractNumId w:val="59"/>
  </w:num>
  <w:num w:numId="51">
    <w:abstractNumId w:val="23"/>
  </w:num>
  <w:num w:numId="52">
    <w:abstractNumId w:val="0"/>
    <w:lvlOverride w:ilvl="0">
      <w:lvl w:ilvl="0">
        <w:start w:val="1"/>
        <w:numFmt w:val="bullet"/>
        <w:lvlText w:val=""/>
        <w:lvlJc w:val="left"/>
        <w:pPr>
          <w:ind w:left="720" w:hanging="360"/>
        </w:pPr>
        <w:rPr>
          <w:rFonts w:ascii="Symbol" w:hAnsi="Symbol" w:hint="default"/>
        </w:rPr>
      </w:lvl>
    </w:lvlOverride>
  </w:num>
  <w:num w:numId="5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4">
    <w:abstractNumId w:val="52"/>
  </w:num>
  <w:num w:numId="55">
    <w:abstractNumId w:val="49"/>
  </w:num>
  <w:num w:numId="56">
    <w:abstractNumId w:val="50"/>
  </w:num>
  <w:num w:numId="57">
    <w:abstractNumId w:val="28"/>
  </w:num>
  <w:num w:numId="58">
    <w:abstractNumId w:val="14"/>
  </w:num>
  <w:num w:numId="59">
    <w:abstractNumId w:val="66"/>
  </w:num>
  <w:num w:numId="60">
    <w:abstractNumId w:val="26"/>
  </w:num>
  <w:num w:numId="61">
    <w:abstractNumId w:val="51"/>
  </w:num>
  <w:num w:numId="62">
    <w:abstractNumId w:val="21"/>
  </w:num>
  <w:num w:numId="63">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5C6B"/>
    <w:rsid w:val="000169FB"/>
    <w:rsid w:val="0002202D"/>
    <w:rsid w:val="00024895"/>
    <w:rsid w:val="00025E04"/>
    <w:rsid w:val="00026C79"/>
    <w:rsid w:val="000325FE"/>
    <w:rsid w:val="00032886"/>
    <w:rsid w:val="00033041"/>
    <w:rsid w:val="00034913"/>
    <w:rsid w:val="00036178"/>
    <w:rsid w:val="0003651E"/>
    <w:rsid w:val="00037456"/>
    <w:rsid w:val="0004026E"/>
    <w:rsid w:val="000405AE"/>
    <w:rsid w:val="00040EA1"/>
    <w:rsid w:val="00041267"/>
    <w:rsid w:val="000427B7"/>
    <w:rsid w:val="00043491"/>
    <w:rsid w:val="00045181"/>
    <w:rsid w:val="000468C5"/>
    <w:rsid w:val="00047BF9"/>
    <w:rsid w:val="00051427"/>
    <w:rsid w:val="000519CC"/>
    <w:rsid w:val="00053F8D"/>
    <w:rsid w:val="00054D7C"/>
    <w:rsid w:val="00054F82"/>
    <w:rsid w:val="00055081"/>
    <w:rsid w:val="00055B60"/>
    <w:rsid w:val="00056D49"/>
    <w:rsid w:val="000606EE"/>
    <w:rsid w:val="00060758"/>
    <w:rsid w:val="00060B63"/>
    <w:rsid w:val="000610CF"/>
    <w:rsid w:val="00061DD8"/>
    <w:rsid w:val="00061F2A"/>
    <w:rsid w:val="000624A3"/>
    <w:rsid w:val="000626B6"/>
    <w:rsid w:val="00062BF6"/>
    <w:rsid w:val="00062C40"/>
    <w:rsid w:val="00065D29"/>
    <w:rsid w:val="00066028"/>
    <w:rsid w:val="00067043"/>
    <w:rsid w:val="0007092D"/>
    <w:rsid w:val="000715FC"/>
    <w:rsid w:val="00071D9C"/>
    <w:rsid w:val="00071EF8"/>
    <w:rsid w:val="0007215D"/>
    <w:rsid w:val="0007414C"/>
    <w:rsid w:val="00076B16"/>
    <w:rsid w:val="00080C37"/>
    <w:rsid w:val="00080F4D"/>
    <w:rsid w:val="000818D9"/>
    <w:rsid w:val="000822D9"/>
    <w:rsid w:val="000830F4"/>
    <w:rsid w:val="00084241"/>
    <w:rsid w:val="00084521"/>
    <w:rsid w:val="00084C84"/>
    <w:rsid w:val="00084CD8"/>
    <w:rsid w:val="00085081"/>
    <w:rsid w:val="0008530F"/>
    <w:rsid w:val="00085D7F"/>
    <w:rsid w:val="0008666F"/>
    <w:rsid w:val="000873CB"/>
    <w:rsid w:val="00090D8E"/>
    <w:rsid w:val="00091C33"/>
    <w:rsid w:val="000922CF"/>
    <w:rsid w:val="00093237"/>
    <w:rsid w:val="0009350A"/>
    <w:rsid w:val="0009432C"/>
    <w:rsid w:val="0009599C"/>
    <w:rsid w:val="000A1A52"/>
    <w:rsid w:val="000A289E"/>
    <w:rsid w:val="000A470C"/>
    <w:rsid w:val="000A4719"/>
    <w:rsid w:val="000A5571"/>
    <w:rsid w:val="000A5859"/>
    <w:rsid w:val="000A7527"/>
    <w:rsid w:val="000A76A5"/>
    <w:rsid w:val="000A7734"/>
    <w:rsid w:val="000B0076"/>
    <w:rsid w:val="000B05AB"/>
    <w:rsid w:val="000B410B"/>
    <w:rsid w:val="000B475E"/>
    <w:rsid w:val="000B573F"/>
    <w:rsid w:val="000B5E17"/>
    <w:rsid w:val="000B64AD"/>
    <w:rsid w:val="000B6EA7"/>
    <w:rsid w:val="000B7B22"/>
    <w:rsid w:val="000C05BA"/>
    <w:rsid w:val="000C14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59D"/>
    <w:rsid w:val="000E2635"/>
    <w:rsid w:val="000E2A8B"/>
    <w:rsid w:val="000E5EA8"/>
    <w:rsid w:val="000E6C64"/>
    <w:rsid w:val="000E7268"/>
    <w:rsid w:val="000F033C"/>
    <w:rsid w:val="000F073D"/>
    <w:rsid w:val="000F18E4"/>
    <w:rsid w:val="000F2107"/>
    <w:rsid w:val="000F2776"/>
    <w:rsid w:val="000F30CC"/>
    <w:rsid w:val="000F31E4"/>
    <w:rsid w:val="000F4259"/>
    <w:rsid w:val="000F5089"/>
    <w:rsid w:val="000F558A"/>
    <w:rsid w:val="000F6F52"/>
    <w:rsid w:val="000F7D5F"/>
    <w:rsid w:val="00100613"/>
    <w:rsid w:val="00100B17"/>
    <w:rsid w:val="00102490"/>
    <w:rsid w:val="00102555"/>
    <w:rsid w:val="00105549"/>
    <w:rsid w:val="001064C6"/>
    <w:rsid w:val="00107928"/>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FD9"/>
    <w:rsid w:val="00124440"/>
    <w:rsid w:val="00125009"/>
    <w:rsid w:val="0012566C"/>
    <w:rsid w:val="00126B23"/>
    <w:rsid w:val="0012778F"/>
    <w:rsid w:val="00131438"/>
    <w:rsid w:val="00132836"/>
    <w:rsid w:val="001328C2"/>
    <w:rsid w:val="00132C7A"/>
    <w:rsid w:val="00132CC8"/>
    <w:rsid w:val="001353F6"/>
    <w:rsid w:val="00135691"/>
    <w:rsid w:val="001361EB"/>
    <w:rsid w:val="001378E4"/>
    <w:rsid w:val="0014031A"/>
    <w:rsid w:val="00140742"/>
    <w:rsid w:val="00141133"/>
    <w:rsid w:val="001433AE"/>
    <w:rsid w:val="0014382B"/>
    <w:rsid w:val="00145549"/>
    <w:rsid w:val="00145606"/>
    <w:rsid w:val="00145BF9"/>
    <w:rsid w:val="00145E54"/>
    <w:rsid w:val="0014701C"/>
    <w:rsid w:val="0015023B"/>
    <w:rsid w:val="00151406"/>
    <w:rsid w:val="00152A23"/>
    <w:rsid w:val="00153814"/>
    <w:rsid w:val="00154F76"/>
    <w:rsid w:val="001553E9"/>
    <w:rsid w:val="001560F8"/>
    <w:rsid w:val="00156E0D"/>
    <w:rsid w:val="00157F81"/>
    <w:rsid w:val="00160E92"/>
    <w:rsid w:val="001615DF"/>
    <w:rsid w:val="0016162E"/>
    <w:rsid w:val="001627A2"/>
    <w:rsid w:val="00162A81"/>
    <w:rsid w:val="00162AB6"/>
    <w:rsid w:val="00162F83"/>
    <w:rsid w:val="001638EF"/>
    <w:rsid w:val="001638F7"/>
    <w:rsid w:val="00177539"/>
    <w:rsid w:val="0018044D"/>
    <w:rsid w:val="0018102C"/>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468"/>
    <w:rsid w:val="001A1982"/>
    <w:rsid w:val="001A27AA"/>
    <w:rsid w:val="001A2E7A"/>
    <w:rsid w:val="001A3596"/>
    <w:rsid w:val="001A35AE"/>
    <w:rsid w:val="001A52AF"/>
    <w:rsid w:val="001A5A3E"/>
    <w:rsid w:val="001A5DCF"/>
    <w:rsid w:val="001B08A7"/>
    <w:rsid w:val="001B09BF"/>
    <w:rsid w:val="001B4A8A"/>
    <w:rsid w:val="001B4E17"/>
    <w:rsid w:val="001B53FC"/>
    <w:rsid w:val="001B5FFD"/>
    <w:rsid w:val="001B75B1"/>
    <w:rsid w:val="001B75E2"/>
    <w:rsid w:val="001C0E3D"/>
    <w:rsid w:val="001C10D1"/>
    <w:rsid w:val="001C224F"/>
    <w:rsid w:val="001C259E"/>
    <w:rsid w:val="001C2ADF"/>
    <w:rsid w:val="001C2E4D"/>
    <w:rsid w:val="001C3567"/>
    <w:rsid w:val="001C39D4"/>
    <w:rsid w:val="001C4D1E"/>
    <w:rsid w:val="001C4D3E"/>
    <w:rsid w:val="001C4F37"/>
    <w:rsid w:val="001C54F3"/>
    <w:rsid w:val="001C5DBB"/>
    <w:rsid w:val="001C7D46"/>
    <w:rsid w:val="001D10A0"/>
    <w:rsid w:val="001D1324"/>
    <w:rsid w:val="001D4BD1"/>
    <w:rsid w:val="001D5A74"/>
    <w:rsid w:val="001D5C78"/>
    <w:rsid w:val="001D6804"/>
    <w:rsid w:val="001D694A"/>
    <w:rsid w:val="001D74D2"/>
    <w:rsid w:val="001E09CD"/>
    <w:rsid w:val="001E2CF5"/>
    <w:rsid w:val="001E3193"/>
    <w:rsid w:val="001E3812"/>
    <w:rsid w:val="001E4938"/>
    <w:rsid w:val="001E514A"/>
    <w:rsid w:val="001E51BC"/>
    <w:rsid w:val="001E6D4A"/>
    <w:rsid w:val="001E786E"/>
    <w:rsid w:val="001E7F1A"/>
    <w:rsid w:val="001F02AC"/>
    <w:rsid w:val="001F1194"/>
    <w:rsid w:val="001F3979"/>
    <w:rsid w:val="001F4CE9"/>
    <w:rsid w:val="001F6769"/>
    <w:rsid w:val="001F7513"/>
    <w:rsid w:val="001F780D"/>
    <w:rsid w:val="002012D2"/>
    <w:rsid w:val="00201739"/>
    <w:rsid w:val="00202D64"/>
    <w:rsid w:val="00203514"/>
    <w:rsid w:val="00204E0A"/>
    <w:rsid w:val="002061D9"/>
    <w:rsid w:val="00206DC3"/>
    <w:rsid w:val="00210654"/>
    <w:rsid w:val="00211E8C"/>
    <w:rsid w:val="002121A4"/>
    <w:rsid w:val="00212B1F"/>
    <w:rsid w:val="0021454B"/>
    <w:rsid w:val="00214996"/>
    <w:rsid w:val="002168C0"/>
    <w:rsid w:val="0021762D"/>
    <w:rsid w:val="00217C54"/>
    <w:rsid w:val="0022090D"/>
    <w:rsid w:val="00220BA6"/>
    <w:rsid w:val="00222423"/>
    <w:rsid w:val="00225D9A"/>
    <w:rsid w:val="002260A8"/>
    <w:rsid w:val="002266A9"/>
    <w:rsid w:val="00226866"/>
    <w:rsid w:val="00226A74"/>
    <w:rsid w:val="00226E64"/>
    <w:rsid w:val="002273F6"/>
    <w:rsid w:val="0022771D"/>
    <w:rsid w:val="002305DF"/>
    <w:rsid w:val="00231600"/>
    <w:rsid w:val="00232973"/>
    <w:rsid w:val="002349E0"/>
    <w:rsid w:val="00235B0D"/>
    <w:rsid w:val="002374A9"/>
    <w:rsid w:val="002377D5"/>
    <w:rsid w:val="00240139"/>
    <w:rsid w:val="00240A70"/>
    <w:rsid w:val="00242355"/>
    <w:rsid w:val="002425CE"/>
    <w:rsid w:val="00243205"/>
    <w:rsid w:val="002450E4"/>
    <w:rsid w:val="002453F6"/>
    <w:rsid w:val="002464F9"/>
    <w:rsid w:val="00246FAC"/>
    <w:rsid w:val="00247704"/>
    <w:rsid w:val="00247BBC"/>
    <w:rsid w:val="00247F97"/>
    <w:rsid w:val="002510C6"/>
    <w:rsid w:val="002524DB"/>
    <w:rsid w:val="002527A3"/>
    <w:rsid w:val="002527D9"/>
    <w:rsid w:val="00253463"/>
    <w:rsid w:val="00254D30"/>
    <w:rsid w:val="00254F2F"/>
    <w:rsid w:val="00256239"/>
    <w:rsid w:val="00256C1B"/>
    <w:rsid w:val="00256D66"/>
    <w:rsid w:val="00257563"/>
    <w:rsid w:val="00257C3E"/>
    <w:rsid w:val="00261519"/>
    <w:rsid w:val="002617FF"/>
    <w:rsid w:val="00261BDF"/>
    <w:rsid w:val="00262CD0"/>
    <w:rsid w:val="00263F41"/>
    <w:rsid w:val="00264106"/>
    <w:rsid w:val="00264D8B"/>
    <w:rsid w:val="002653E0"/>
    <w:rsid w:val="00265BA6"/>
    <w:rsid w:val="00266EE2"/>
    <w:rsid w:val="00267AD6"/>
    <w:rsid w:val="00270A93"/>
    <w:rsid w:val="00271639"/>
    <w:rsid w:val="002731C9"/>
    <w:rsid w:val="0027498D"/>
    <w:rsid w:val="00280269"/>
    <w:rsid w:val="00280613"/>
    <w:rsid w:val="00280FAA"/>
    <w:rsid w:val="00281F26"/>
    <w:rsid w:val="0028268A"/>
    <w:rsid w:val="00282B0E"/>
    <w:rsid w:val="00282DD3"/>
    <w:rsid w:val="00283911"/>
    <w:rsid w:val="00283C25"/>
    <w:rsid w:val="00284A22"/>
    <w:rsid w:val="002853F7"/>
    <w:rsid w:val="00286013"/>
    <w:rsid w:val="002874FF"/>
    <w:rsid w:val="00290214"/>
    <w:rsid w:val="0029026B"/>
    <w:rsid w:val="0029067A"/>
    <w:rsid w:val="00291434"/>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9F5"/>
    <w:rsid w:val="002B0F9F"/>
    <w:rsid w:val="002B1936"/>
    <w:rsid w:val="002B2587"/>
    <w:rsid w:val="002B27E9"/>
    <w:rsid w:val="002B3863"/>
    <w:rsid w:val="002B3916"/>
    <w:rsid w:val="002B3A11"/>
    <w:rsid w:val="002B3EA3"/>
    <w:rsid w:val="002B3EDC"/>
    <w:rsid w:val="002B4E7F"/>
    <w:rsid w:val="002B524D"/>
    <w:rsid w:val="002B538B"/>
    <w:rsid w:val="002B59F8"/>
    <w:rsid w:val="002B6AC8"/>
    <w:rsid w:val="002B6C99"/>
    <w:rsid w:val="002B7C71"/>
    <w:rsid w:val="002C2235"/>
    <w:rsid w:val="002C25EB"/>
    <w:rsid w:val="002C53EB"/>
    <w:rsid w:val="002C68AD"/>
    <w:rsid w:val="002D1531"/>
    <w:rsid w:val="002D3595"/>
    <w:rsid w:val="002D49BB"/>
    <w:rsid w:val="002D4C7D"/>
    <w:rsid w:val="002D523D"/>
    <w:rsid w:val="002D5454"/>
    <w:rsid w:val="002D55EE"/>
    <w:rsid w:val="002D5AE6"/>
    <w:rsid w:val="002D5BD2"/>
    <w:rsid w:val="002E00E6"/>
    <w:rsid w:val="002E01E8"/>
    <w:rsid w:val="002E0DB8"/>
    <w:rsid w:val="002E2540"/>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17D6"/>
    <w:rsid w:val="00302C39"/>
    <w:rsid w:val="00302D6E"/>
    <w:rsid w:val="003054B6"/>
    <w:rsid w:val="00305779"/>
    <w:rsid w:val="00310827"/>
    <w:rsid w:val="003114CF"/>
    <w:rsid w:val="00311BFE"/>
    <w:rsid w:val="00313724"/>
    <w:rsid w:val="00313880"/>
    <w:rsid w:val="00313C14"/>
    <w:rsid w:val="00313D43"/>
    <w:rsid w:val="0031533B"/>
    <w:rsid w:val="003157B8"/>
    <w:rsid w:val="0031663C"/>
    <w:rsid w:val="00316F62"/>
    <w:rsid w:val="0032007E"/>
    <w:rsid w:val="003207DC"/>
    <w:rsid w:val="003214AB"/>
    <w:rsid w:val="00321CB1"/>
    <w:rsid w:val="00322BDF"/>
    <w:rsid w:val="003233EE"/>
    <w:rsid w:val="00323D10"/>
    <w:rsid w:val="00324595"/>
    <w:rsid w:val="00324BB9"/>
    <w:rsid w:val="00325939"/>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3BFF"/>
    <w:rsid w:val="003644AA"/>
    <w:rsid w:val="00366013"/>
    <w:rsid w:val="00366EFE"/>
    <w:rsid w:val="00371BFE"/>
    <w:rsid w:val="00373823"/>
    <w:rsid w:val="0037431A"/>
    <w:rsid w:val="00374D31"/>
    <w:rsid w:val="00374FCA"/>
    <w:rsid w:val="00375098"/>
    <w:rsid w:val="003754A9"/>
    <w:rsid w:val="003762B2"/>
    <w:rsid w:val="003809B0"/>
    <w:rsid w:val="003812D7"/>
    <w:rsid w:val="00381AAD"/>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5598"/>
    <w:rsid w:val="00395D74"/>
    <w:rsid w:val="00397051"/>
    <w:rsid w:val="003A00BC"/>
    <w:rsid w:val="003A0197"/>
    <w:rsid w:val="003A078E"/>
    <w:rsid w:val="003A0F05"/>
    <w:rsid w:val="003A13E8"/>
    <w:rsid w:val="003A1EA5"/>
    <w:rsid w:val="003A2377"/>
    <w:rsid w:val="003A40CD"/>
    <w:rsid w:val="003A41BE"/>
    <w:rsid w:val="003A43A3"/>
    <w:rsid w:val="003A6149"/>
    <w:rsid w:val="003B3591"/>
    <w:rsid w:val="003B4B05"/>
    <w:rsid w:val="003B4DE3"/>
    <w:rsid w:val="003B67FD"/>
    <w:rsid w:val="003B7D0D"/>
    <w:rsid w:val="003C117D"/>
    <w:rsid w:val="003C1A6D"/>
    <w:rsid w:val="003C2445"/>
    <w:rsid w:val="003C2AA0"/>
    <w:rsid w:val="003C2DC3"/>
    <w:rsid w:val="003C2E91"/>
    <w:rsid w:val="003C3C5C"/>
    <w:rsid w:val="003C5E1E"/>
    <w:rsid w:val="003C6015"/>
    <w:rsid w:val="003C6E00"/>
    <w:rsid w:val="003C7062"/>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4B56"/>
    <w:rsid w:val="003E5E3E"/>
    <w:rsid w:val="003E721D"/>
    <w:rsid w:val="003F06E2"/>
    <w:rsid w:val="003F141A"/>
    <w:rsid w:val="003F288C"/>
    <w:rsid w:val="003F4073"/>
    <w:rsid w:val="003F422D"/>
    <w:rsid w:val="003F5220"/>
    <w:rsid w:val="003F5CEF"/>
    <w:rsid w:val="003F71A7"/>
    <w:rsid w:val="003F7A00"/>
    <w:rsid w:val="0040171F"/>
    <w:rsid w:val="0040178E"/>
    <w:rsid w:val="004026A1"/>
    <w:rsid w:val="00402AB3"/>
    <w:rsid w:val="00404169"/>
    <w:rsid w:val="00404DFA"/>
    <w:rsid w:val="00407463"/>
    <w:rsid w:val="00407A5C"/>
    <w:rsid w:val="004101BD"/>
    <w:rsid w:val="00411B7A"/>
    <w:rsid w:val="00412840"/>
    <w:rsid w:val="00413128"/>
    <w:rsid w:val="00415011"/>
    <w:rsid w:val="00415186"/>
    <w:rsid w:val="004175B9"/>
    <w:rsid w:val="0042066D"/>
    <w:rsid w:val="00420861"/>
    <w:rsid w:val="0042163B"/>
    <w:rsid w:val="00421A62"/>
    <w:rsid w:val="00421F2B"/>
    <w:rsid w:val="004226EF"/>
    <w:rsid w:val="004237D4"/>
    <w:rsid w:val="00423B34"/>
    <w:rsid w:val="00423E0D"/>
    <w:rsid w:val="00424140"/>
    <w:rsid w:val="004276C8"/>
    <w:rsid w:val="004307D8"/>
    <w:rsid w:val="0043133E"/>
    <w:rsid w:val="004315E4"/>
    <w:rsid w:val="00431903"/>
    <w:rsid w:val="00432A91"/>
    <w:rsid w:val="004331C4"/>
    <w:rsid w:val="00433346"/>
    <w:rsid w:val="00433BE0"/>
    <w:rsid w:val="0043524D"/>
    <w:rsid w:val="00435E7F"/>
    <w:rsid w:val="00436AC4"/>
    <w:rsid w:val="004371B7"/>
    <w:rsid w:val="004431F6"/>
    <w:rsid w:val="00443AE9"/>
    <w:rsid w:val="004454E3"/>
    <w:rsid w:val="0044578D"/>
    <w:rsid w:val="0045092F"/>
    <w:rsid w:val="00450A57"/>
    <w:rsid w:val="004522B7"/>
    <w:rsid w:val="0045415D"/>
    <w:rsid w:val="00454409"/>
    <w:rsid w:val="004556D9"/>
    <w:rsid w:val="00455B54"/>
    <w:rsid w:val="0046008D"/>
    <w:rsid w:val="00460DD8"/>
    <w:rsid w:val="0046224F"/>
    <w:rsid w:val="004624B2"/>
    <w:rsid w:val="00463972"/>
    <w:rsid w:val="00464947"/>
    <w:rsid w:val="00464C10"/>
    <w:rsid w:val="00465BC3"/>
    <w:rsid w:val="00471914"/>
    <w:rsid w:val="00471F47"/>
    <w:rsid w:val="00474848"/>
    <w:rsid w:val="0047582D"/>
    <w:rsid w:val="0047590B"/>
    <w:rsid w:val="004807DE"/>
    <w:rsid w:val="00480F92"/>
    <w:rsid w:val="00483378"/>
    <w:rsid w:val="00483C9E"/>
    <w:rsid w:val="00483EDC"/>
    <w:rsid w:val="0048449E"/>
    <w:rsid w:val="00484E83"/>
    <w:rsid w:val="0048508D"/>
    <w:rsid w:val="00485202"/>
    <w:rsid w:val="004865EE"/>
    <w:rsid w:val="004871F7"/>
    <w:rsid w:val="0048726E"/>
    <w:rsid w:val="004872A4"/>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BEC"/>
    <w:rsid w:val="004B5914"/>
    <w:rsid w:val="004B6278"/>
    <w:rsid w:val="004B636F"/>
    <w:rsid w:val="004B7D44"/>
    <w:rsid w:val="004B7DE4"/>
    <w:rsid w:val="004C3899"/>
    <w:rsid w:val="004C50BA"/>
    <w:rsid w:val="004C523B"/>
    <w:rsid w:val="004C61F6"/>
    <w:rsid w:val="004C6FA1"/>
    <w:rsid w:val="004C70E3"/>
    <w:rsid w:val="004C7600"/>
    <w:rsid w:val="004C76D3"/>
    <w:rsid w:val="004C7BF0"/>
    <w:rsid w:val="004C7DF7"/>
    <w:rsid w:val="004D0318"/>
    <w:rsid w:val="004D2511"/>
    <w:rsid w:val="004D2BA2"/>
    <w:rsid w:val="004D3013"/>
    <w:rsid w:val="004D35E0"/>
    <w:rsid w:val="004D3AB9"/>
    <w:rsid w:val="004D4F6B"/>
    <w:rsid w:val="004D6372"/>
    <w:rsid w:val="004E0E1B"/>
    <w:rsid w:val="004E0EB4"/>
    <w:rsid w:val="004E1333"/>
    <w:rsid w:val="004E177E"/>
    <w:rsid w:val="004E1832"/>
    <w:rsid w:val="004E2904"/>
    <w:rsid w:val="004E2E24"/>
    <w:rsid w:val="004E4299"/>
    <w:rsid w:val="004E47CD"/>
    <w:rsid w:val="004E4B83"/>
    <w:rsid w:val="004E54F0"/>
    <w:rsid w:val="004E6323"/>
    <w:rsid w:val="004E66AB"/>
    <w:rsid w:val="004F094A"/>
    <w:rsid w:val="004F405A"/>
    <w:rsid w:val="004F5CE2"/>
    <w:rsid w:val="004F74EB"/>
    <w:rsid w:val="00500AE7"/>
    <w:rsid w:val="00501B3A"/>
    <w:rsid w:val="00502635"/>
    <w:rsid w:val="005027AB"/>
    <w:rsid w:val="00502FBD"/>
    <w:rsid w:val="0050319F"/>
    <w:rsid w:val="00503330"/>
    <w:rsid w:val="00503438"/>
    <w:rsid w:val="00503482"/>
    <w:rsid w:val="00505566"/>
    <w:rsid w:val="005102E7"/>
    <w:rsid w:val="00510A37"/>
    <w:rsid w:val="00511726"/>
    <w:rsid w:val="00513631"/>
    <w:rsid w:val="00514E4E"/>
    <w:rsid w:val="00515B64"/>
    <w:rsid w:val="00517555"/>
    <w:rsid w:val="00520AB8"/>
    <w:rsid w:val="0052125D"/>
    <w:rsid w:val="00521DAF"/>
    <w:rsid w:val="00521FA3"/>
    <w:rsid w:val="00521FC0"/>
    <w:rsid w:val="0052352F"/>
    <w:rsid w:val="00523D4A"/>
    <w:rsid w:val="00525038"/>
    <w:rsid w:val="00525413"/>
    <w:rsid w:val="005263A3"/>
    <w:rsid w:val="00526E64"/>
    <w:rsid w:val="00527901"/>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20B1"/>
    <w:rsid w:val="0055267D"/>
    <w:rsid w:val="00552C35"/>
    <w:rsid w:val="005532AC"/>
    <w:rsid w:val="005536FD"/>
    <w:rsid w:val="00553F1B"/>
    <w:rsid w:val="00556F3C"/>
    <w:rsid w:val="00557D19"/>
    <w:rsid w:val="005602F0"/>
    <w:rsid w:val="00561E43"/>
    <w:rsid w:val="0056241E"/>
    <w:rsid w:val="0056274F"/>
    <w:rsid w:val="0056311D"/>
    <w:rsid w:val="005636F3"/>
    <w:rsid w:val="0056378E"/>
    <w:rsid w:val="00566E3D"/>
    <w:rsid w:val="00566E61"/>
    <w:rsid w:val="005671CC"/>
    <w:rsid w:val="00570326"/>
    <w:rsid w:val="005704AA"/>
    <w:rsid w:val="00570A4F"/>
    <w:rsid w:val="00571881"/>
    <w:rsid w:val="00571D70"/>
    <w:rsid w:val="00571F0F"/>
    <w:rsid w:val="005723C9"/>
    <w:rsid w:val="00572C0D"/>
    <w:rsid w:val="00573A6D"/>
    <w:rsid w:val="00575785"/>
    <w:rsid w:val="00576133"/>
    <w:rsid w:val="005774C9"/>
    <w:rsid w:val="005774F3"/>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6F09"/>
    <w:rsid w:val="005A708A"/>
    <w:rsid w:val="005A7B27"/>
    <w:rsid w:val="005A7DEB"/>
    <w:rsid w:val="005B0D31"/>
    <w:rsid w:val="005B0D95"/>
    <w:rsid w:val="005B13CD"/>
    <w:rsid w:val="005B1C56"/>
    <w:rsid w:val="005B1C87"/>
    <w:rsid w:val="005B32CE"/>
    <w:rsid w:val="005B4CA9"/>
    <w:rsid w:val="005B7828"/>
    <w:rsid w:val="005C093B"/>
    <w:rsid w:val="005C1143"/>
    <w:rsid w:val="005C1ADC"/>
    <w:rsid w:val="005C2893"/>
    <w:rsid w:val="005C2C36"/>
    <w:rsid w:val="005C2D93"/>
    <w:rsid w:val="005C40C7"/>
    <w:rsid w:val="005C40FF"/>
    <w:rsid w:val="005C4CAC"/>
    <w:rsid w:val="005C567F"/>
    <w:rsid w:val="005C65B2"/>
    <w:rsid w:val="005C75F1"/>
    <w:rsid w:val="005D0701"/>
    <w:rsid w:val="005D1438"/>
    <w:rsid w:val="005D3CFF"/>
    <w:rsid w:val="005D49D5"/>
    <w:rsid w:val="005D4B42"/>
    <w:rsid w:val="005D55B0"/>
    <w:rsid w:val="005D5703"/>
    <w:rsid w:val="005E0197"/>
    <w:rsid w:val="005E0F4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1FFE"/>
    <w:rsid w:val="006038C6"/>
    <w:rsid w:val="00603D80"/>
    <w:rsid w:val="00603F31"/>
    <w:rsid w:val="00603FFC"/>
    <w:rsid w:val="00604796"/>
    <w:rsid w:val="006073AD"/>
    <w:rsid w:val="00611B31"/>
    <w:rsid w:val="0061318C"/>
    <w:rsid w:val="00614F5C"/>
    <w:rsid w:val="006166CB"/>
    <w:rsid w:val="00616C1E"/>
    <w:rsid w:val="00616F76"/>
    <w:rsid w:val="00617E96"/>
    <w:rsid w:val="006202A6"/>
    <w:rsid w:val="006217AD"/>
    <w:rsid w:val="00624EB7"/>
    <w:rsid w:val="00631174"/>
    <w:rsid w:val="006319ED"/>
    <w:rsid w:val="00631C31"/>
    <w:rsid w:val="00632B7A"/>
    <w:rsid w:val="006347A5"/>
    <w:rsid w:val="00634C3B"/>
    <w:rsid w:val="00635D8C"/>
    <w:rsid w:val="0063650E"/>
    <w:rsid w:val="00636BAD"/>
    <w:rsid w:val="00637111"/>
    <w:rsid w:val="00640A83"/>
    <w:rsid w:val="00640E6A"/>
    <w:rsid w:val="006413B1"/>
    <w:rsid w:val="00641D2E"/>
    <w:rsid w:val="00641DAE"/>
    <w:rsid w:val="00643CFE"/>
    <w:rsid w:val="00645C65"/>
    <w:rsid w:val="006462D9"/>
    <w:rsid w:val="0064676D"/>
    <w:rsid w:val="00646A82"/>
    <w:rsid w:val="00650137"/>
    <w:rsid w:val="00650285"/>
    <w:rsid w:val="006506BC"/>
    <w:rsid w:val="0065086C"/>
    <w:rsid w:val="00651AB2"/>
    <w:rsid w:val="00651B78"/>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604C"/>
    <w:rsid w:val="0069634D"/>
    <w:rsid w:val="00696D9B"/>
    <w:rsid w:val="006972D4"/>
    <w:rsid w:val="006979F0"/>
    <w:rsid w:val="006A00BE"/>
    <w:rsid w:val="006A05CC"/>
    <w:rsid w:val="006A069D"/>
    <w:rsid w:val="006A12FE"/>
    <w:rsid w:val="006A2565"/>
    <w:rsid w:val="006A282C"/>
    <w:rsid w:val="006A63CE"/>
    <w:rsid w:val="006B01BB"/>
    <w:rsid w:val="006B0C08"/>
    <w:rsid w:val="006B2128"/>
    <w:rsid w:val="006B23D1"/>
    <w:rsid w:val="006B398A"/>
    <w:rsid w:val="006B4472"/>
    <w:rsid w:val="006B6772"/>
    <w:rsid w:val="006B6C14"/>
    <w:rsid w:val="006B6E8A"/>
    <w:rsid w:val="006B725E"/>
    <w:rsid w:val="006C19CE"/>
    <w:rsid w:val="006C2BE7"/>
    <w:rsid w:val="006C2CEA"/>
    <w:rsid w:val="006C63B3"/>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2810"/>
    <w:rsid w:val="006F3001"/>
    <w:rsid w:val="006F4AC4"/>
    <w:rsid w:val="006F538E"/>
    <w:rsid w:val="006F692C"/>
    <w:rsid w:val="006F6A4D"/>
    <w:rsid w:val="006F7060"/>
    <w:rsid w:val="00701478"/>
    <w:rsid w:val="007025A3"/>
    <w:rsid w:val="00703916"/>
    <w:rsid w:val="00704FEA"/>
    <w:rsid w:val="00705BA7"/>
    <w:rsid w:val="0070691B"/>
    <w:rsid w:val="007070C8"/>
    <w:rsid w:val="0071011F"/>
    <w:rsid w:val="00711558"/>
    <w:rsid w:val="00712BC8"/>
    <w:rsid w:val="00713C9A"/>
    <w:rsid w:val="0071471E"/>
    <w:rsid w:val="007147A2"/>
    <w:rsid w:val="00714AFC"/>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51D1"/>
    <w:rsid w:val="00745AF7"/>
    <w:rsid w:val="00746419"/>
    <w:rsid w:val="0074730A"/>
    <w:rsid w:val="00750AA0"/>
    <w:rsid w:val="00751EED"/>
    <w:rsid w:val="00752E4F"/>
    <w:rsid w:val="007530D8"/>
    <w:rsid w:val="0075322D"/>
    <w:rsid w:val="00753522"/>
    <w:rsid w:val="00753C70"/>
    <w:rsid w:val="007544E0"/>
    <w:rsid w:val="007546D0"/>
    <w:rsid w:val="007569FA"/>
    <w:rsid w:val="00756E57"/>
    <w:rsid w:val="00757607"/>
    <w:rsid w:val="0076038C"/>
    <w:rsid w:val="007627BD"/>
    <w:rsid w:val="00762C02"/>
    <w:rsid w:val="007639DD"/>
    <w:rsid w:val="00763FBE"/>
    <w:rsid w:val="007646CE"/>
    <w:rsid w:val="00764C92"/>
    <w:rsid w:val="00765A14"/>
    <w:rsid w:val="00765D5A"/>
    <w:rsid w:val="00766916"/>
    <w:rsid w:val="0076692F"/>
    <w:rsid w:val="00766D16"/>
    <w:rsid w:val="00766F6B"/>
    <w:rsid w:val="00767DBB"/>
    <w:rsid w:val="00771931"/>
    <w:rsid w:val="007723C9"/>
    <w:rsid w:val="0077256D"/>
    <w:rsid w:val="00772805"/>
    <w:rsid w:val="00772E0D"/>
    <w:rsid w:val="00773D6E"/>
    <w:rsid w:val="00773D86"/>
    <w:rsid w:val="00776434"/>
    <w:rsid w:val="0077701C"/>
    <w:rsid w:val="00777EAD"/>
    <w:rsid w:val="0078187E"/>
    <w:rsid w:val="0078422F"/>
    <w:rsid w:val="0078484B"/>
    <w:rsid w:val="007852B9"/>
    <w:rsid w:val="00786262"/>
    <w:rsid w:val="007871EC"/>
    <w:rsid w:val="00790011"/>
    <w:rsid w:val="00790ABF"/>
    <w:rsid w:val="00790C2B"/>
    <w:rsid w:val="00792B43"/>
    <w:rsid w:val="00794200"/>
    <w:rsid w:val="0079492B"/>
    <w:rsid w:val="00796053"/>
    <w:rsid w:val="007970F6"/>
    <w:rsid w:val="0079738E"/>
    <w:rsid w:val="0079739E"/>
    <w:rsid w:val="007A0705"/>
    <w:rsid w:val="007A2EC9"/>
    <w:rsid w:val="007A30FF"/>
    <w:rsid w:val="007A4042"/>
    <w:rsid w:val="007A505C"/>
    <w:rsid w:val="007A52AD"/>
    <w:rsid w:val="007A71D9"/>
    <w:rsid w:val="007A7CF4"/>
    <w:rsid w:val="007B0A1E"/>
    <w:rsid w:val="007B29C5"/>
    <w:rsid w:val="007B2B4E"/>
    <w:rsid w:val="007B3F5D"/>
    <w:rsid w:val="007B4710"/>
    <w:rsid w:val="007B7C70"/>
    <w:rsid w:val="007C1EA7"/>
    <w:rsid w:val="007C2FB3"/>
    <w:rsid w:val="007C3F91"/>
    <w:rsid w:val="007C4200"/>
    <w:rsid w:val="007C4849"/>
    <w:rsid w:val="007C53BC"/>
    <w:rsid w:val="007C6256"/>
    <w:rsid w:val="007C663C"/>
    <w:rsid w:val="007C6BE1"/>
    <w:rsid w:val="007C7AE8"/>
    <w:rsid w:val="007D1425"/>
    <w:rsid w:val="007D1A92"/>
    <w:rsid w:val="007D25D3"/>
    <w:rsid w:val="007D267B"/>
    <w:rsid w:val="007D26AC"/>
    <w:rsid w:val="007D2E80"/>
    <w:rsid w:val="007D36EE"/>
    <w:rsid w:val="007D4689"/>
    <w:rsid w:val="007D6C6B"/>
    <w:rsid w:val="007E144E"/>
    <w:rsid w:val="007E3876"/>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872"/>
    <w:rsid w:val="00803CB7"/>
    <w:rsid w:val="008046E2"/>
    <w:rsid w:val="00804920"/>
    <w:rsid w:val="008053AB"/>
    <w:rsid w:val="00811B33"/>
    <w:rsid w:val="0081247E"/>
    <w:rsid w:val="00813006"/>
    <w:rsid w:val="008130D8"/>
    <w:rsid w:val="0081542F"/>
    <w:rsid w:val="00815778"/>
    <w:rsid w:val="00815D4A"/>
    <w:rsid w:val="00815E60"/>
    <w:rsid w:val="00817A4E"/>
    <w:rsid w:val="00817BB4"/>
    <w:rsid w:val="008218B2"/>
    <w:rsid w:val="00821F99"/>
    <w:rsid w:val="008220E2"/>
    <w:rsid w:val="008226EE"/>
    <w:rsid w:val="00822D27"/>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4696"/>
    <w:rsid w:val="00844D8E"/>
    <w:rsid w:val="00845FE9"/>
    <w:rsid w:val="00846DFE"/>
    <w:rsid w:val="0084759C"/>
    <w:rsid w:val="008504CA"/>
    <w:rsid w:val="00850A09"/>
    <w:rsid w:val="00851AFF"/>
    <w:rsid w:val="008527A1"/>
    <w:rsid w:val="0085397B"/>
    <w:rsid w:val="00854CEC"/>
    <w:rsid w:val="00856801"/>
    <w:rsid w:val="00857017"/>
    <w:rsid w:val="00857FBC"/>
    <w:rsid w:val="00860D1D"/>
    <w:rsid w:val="00861975"/>
    <w:rsid w:val="00861B8B"/>
    <w:rsid w:val="008627A1"/>
    <w:rsid w:val="00863BC9"/>
    <w:rsid w:val="008642AF"/>
    <w:rsid w:val="0086480A"/>
    <w:rsid w:val="008650EF"/>
    <w:rsid w:val="0086520E"/>
    <w:rsid w:val="00865CB8"/>
    <w:rsid w:val="00865D74"/>
    <w:rsid w:val="00866A2A"/>
    <w:rsid w:val="008706F0"/>
    <w:rsid w:val="00872AE0"/>
    <w:rsid w:val="008731FF"/>
    <w:rsid w:val="00874D49"/>
    <w:rsid w:val="008812C6"/>
    <w:rsid w:val="00881C44"/>
    <w:rsid w:val="0088294B"/>
    <w:rsid w:val="0088708E"/>
    <w:rsid w:val="00887679"/>
    <w:rsid w:val="008902E7"/>
    <w:rsid w:val="00891D69"/>
    <w:rsid w:val="00892AF6"/>
    <w:rsid w:val="0089420A"/>
    <w:rsid w:val="008A00C3"/>
    <w:rsid w:val="008A034B"/>
    <w:rsid w:val="008A04DD"/>
    <w:rsid w:val="008A082B"/>
    <w:rsid w:val="008A0DE1"/>
    <w:rsid w:val="008A282F"/>
    <w:rsid w:val="008A2E30"/>
    <w:rsid w:val="008A4A0B"/>
    <w:rsid w:val="008A512F"/>
    <w:rsid w:val="008A551D"/>
    <w:rsid w:val="008A5806"/>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809"/>
    <w:rsid w:val="008C3ACB"/>
    <w:rsid w:val="008C3BC3"/>
    <w:rsid w:val="008C4368"/>
    <w:rsid w:val="008D21CA"/>
    <w:rsid w:val="008D2E5B"/>
    <w:rsid w:val="008D32A7"/>
    <w:rsid w:val="008D359A"/>
    <w:rsid w:val="008D49F8"/>
    <w:rsid w:val="008D5949"/>
    <w:rsid w:val="008D70B9"/>
    <w:rsid w:val="008D7654"/>
    <w:rsid w:val="008E00DE"/>
    <w:rsid w:val="008E0B3D"/>
    <w:rsid w:val="008E2F53"/>
    <w:rsid w:val="008E386D"/>
    <w:rsid w:val="008E3C2F"/>
    <w:rsid w:val="008E3C4F"/>
    <w:rsid w:val="008E5298"/>
    <w:rsid w:val="008E64F0"/>
    <w:rsid w:val="008E6E93"/>
    <w:rsid w:val="008E7712"/>
    <w:rsid w:val="008E79A0"/>
    <w:rsid w:val="008E7D87"/>
    <w:rsid w:val="008F0A66"/>
    <w:rsid w:val="008F1726"/>
    <w:rsid w:val="008F2031"/>
    <w:rsid w:val="008F2294"/>
    <w:rsid w:val="008F4EFB"/>
    <w:rsid w:val="008F56D2"/>
    <w:rsid w:val="008F6DAA"/>
    <w:rsid w:val="008F6F3A"/>
    <w:rsid w:val="008F74E8"/>
    <w:rsid w:val="00900591"/>
    <w:rsid w:val="00901A5F"/>
    <w:rsid w:val="009027F3"/>
    <w:rsid w:val="009034E7"/>
    <w:rsid w:val="00903BAC"/>
    <w:rsid w:val="00904923"/>
    <w:rsid w:val="00905520"/>
    <w:rsid w:val="00906160"/>
    <w:rsid w:val="00907769"/>
    <w:rsid w:val="009162E6"/>
    <w:rsid w:val="009217AE"/>
    <w:rsid w:val="00921CDA"/>
    <w:rsid w:val="00922449"/>
    <w:rsid w:val="00923759"/>
    <w:rsid w:val="00924238"/>
    <w:rsid w:val="00924865"/>
    <w:rsid w:val="00924A97"/>
    <w:rsid w:val="009251DE"/>
    <w:rsid w:val="009252BC"/>
    <w:rsid w:val="00925B55"/>
    <w:rsid w:val="00925C5B"/>
    <w:rsid w:val="00926FA5"/>
    <w:rsid w:val="00927A19"/>
    <w:rsid w:val="0093062C"/>
    <w:rsid w:val="00930D4B"/>
    <w:rsid w:val="00933667"/>
    <w:rsid w:val="00936052"/>
    <w:rsid w:val="00936D5B"/>
    <w:rsid w:val="00936F4C"/>
    <w:rsid w:val="0093704E"/>
    <w:rsid w:val="009373DD"/>
    <w:rsid w:val="009379AE"/>
    <w:rsid w:val="009418B1"/>
    <w:rsid w:val="00941BDE"/>
    <w:rsid w:val="00942D72"/>
    <w:rsid w:val="00945718"/>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41AD"/>
    <w:rsid w:val="00965136"/>
    <w:rsid w:val="009654DB"/>
    <w:rsid w:val="00965A1C"/>
    <w:rsid w:val="00966071"/>
    <w:rsid w:val="00966E39"/>
    <w:rsid w:val="009671DA"/>
    <w:rsid w:val="00970EA1"/>
    <w:rsid w:val="009733EC"/>
    <w:rsid w:val="009737B9"/>
    <w:rsid w:val="00975894"/>
    <w:rsid w:val="00976921"/>
    <w:rsid w:val="00977686"/>
    <w:rsid w:val="0098011C"/>
    <w:rsid w:val="00982AFF"/>
    <w:rsid w:val="009867A2"/>
    <w:rsid w:val="00986BFD"/>
    <w:rsid w:val="00987584"/>
    <w:rsid w:val="00987C2E"/>
    <w:rsid w:val="0099005B"/>
    <w:rsid w:val="00990EAC"/>
    <w:rsid w:val="00994110"/>
    <w:rsid w:val="00994446"/>
    <w:rsid w:val="009956B2"/>
    <w:rsid w:val="00996C07"/>
    <w:rsid w:val="009A053E"/>
    <w:rsid w:val="009A2A2C"/>
    <w:rsid w:val="009A3BDC"/>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596"/>
    <w:rsid w:val="009D1687"/>
    <w:rsid w:val="009D246C"/>
    <w:rsid w:val="009D3A78"/>
    <w:rsid w:val="009D476F"/>
    <w:rsid w:val="009D5003"/>
    <w:rsid w:val="009D562A"/>
    <w:rsid w:val="009D5CDD"/>
    <w:rsid w:val="009D60E7"/>
    <w:rsid w:val="009D6E2D"/>
    <w:rsid w:val="009D75FE"/>
    <w:rsid w:val="009E0907"/>
    <w:rsid w:val="009E1586"/>
    <w:rsid w:val="009E1B3C"/>
    <w:rsid w:val="009E3572"/>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557D"/>
    <w:rsid w:val="00A0583C"/>
    <w:rsid w:val="00A058A1"/>
    <w:rsid w:val="00A0627F"/>
    <w:rsid w:val="00A06AB5"/>
    <w:rsid w:val="00A06D1F"/>
    <w:rsid w:val="00A077CC"/>
    <w:rsid w:val="00A10A90"/>
    <w:rsid w:val="00A10E21"/>
    <w:rsid w:val="00A120E1"/>
    <w:rsid w:val="00A1673D"/>
    <w:rsid w:val="00A16F37"/>
    <w:rsid w:val="00A204ED"/>
    <w:rsid w:val="00A208C1"/>
    <w:rsid w:val="00A20A08"/>
    <w:rsid w:val="00A2328D"/>
    <w:rsid w:val="00A26A12"/>
    <w:rsid w:val="00A27123"/>
    <w:rsid w:val="00A27B7E"/>
    <w:rsid w:val="00A30965"/>
    <w:rsid w:val="00A31093"/>
    <w:rsid w:val="00A32E65"/>
    <w:rsid w:val="00A33CA5"/>
    <w:rsid w:val="00A35CF9"/>
    <w:rsid w:val="00A40472"/>
    <w:rsid w:val="00A416E6"/>
    <w:rsid w:val="00A4307F"/>
    <w:rsid w:val="00A4461E"/>
    <w:rsid w:val="00A44716"/>
    <w:rsid w:val="00A46667"/>
    <w:rsid w:val="00A46D94"/>
    <w:rsid w:val="00A47069"/>
    <w:rsid w:val="00A472D2"/>
    <w:rsid w:val="00A47D4B"/>
    <w:rsid w:val="00A50DE4"/>
    <w:rsid w:val="00A514E9"/>
    <w:rsid w:val="00A52674"/>
    <w:rsid w:val="00A5289C"/>
    <w:rsid w:val="00A52CCD"/>
    <w:rsid w:val="00A531B5"/>
    <w:rsid w:val="00A53C9E"/>
    <w:rsid w:val="00A551B4"/>
    <w:rsid w:val="00A56A8A"/>
    <w:rsid w:val="00A635A7"/>
    <w:rsid w:val="00A6516F"/>
    <w:rsid w:val="00A65695"/>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1F39"/>
    <w:rsid w:val="00AA3150"/>
    <w:rsid w:val="00AA3B54"/>
    <w:rsid w:val="00AA4EC1"/>
    <w:rsid w:val="00AA7E31"/>
    <w:rsid w:val="00AB0256"/>
    <w:rsid w:val="00AB0A36"/>
    <w:rsid w:val="00AB1539"/>
    <w:rsid w:val="00AB15DD"/>
    <w:rsid w:val="00AC126F"/>
    <w:rsid w:val="00AC203A"/>
    <w:rsid w:val="00AC38C4"/>
    <w:rsid w:val="00AC409E"/>
    <w:rsid w:val="00AC468A"/>
    <w:rsid w:val="00AC46CF"/>
    <w:rsid w:val="00AC566E"/>
    <w:rsid w:val="00AC5DDC"/>
    <w:rsid w:val="00AC6BF1"/>
    <w:rsid w:val="00AD28D7"/>
    <w:rsid w:val="00AD2BD9"/>
    <w:rsid w:val="00AD2D3B"/>
    <w:rsid w:val="00AD36E7"/>
    <w:rsid w:val="00AD37DB"/>
    <w:rsid w:val="00AD3A4E"/>
    <w:rsid w:val="00AD681C"/>
    <w:rsid w:val="00AD686D"/>
    <w:rsid w:val="00AD6AC5"/>
    <w:rsid w:val="00AD7AF9"/>
    <w:rsid w:val="00AE1CE7"/>
    <w:rsid w:val="00AE2592"/>
    <w:rsid w:val="00AE3508"/>
    <w:rsid w:val="00AE563E"/>
    <w:rsid w:val="00AE6BF7"/>
    <w:rsid w:val="00AE79D5"/>
    <w:rsid w:val="00AF06CB"/>
    <w:rsid w:val="00AF1965"/>
    <w:rsid w:val="00AF3984"/>
    <w:rsid w:val="00AF3B02"/>
    <w:rsid w:val="00AF6E93"/>
    <w:rsid w:val="00B003D9"/>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4241"/>
    <w:rsid w:val="00B3547F"/>
    <w:rsid w:val="00B35FC8"/>
    <w:rsid w:val="00B37036"/>
    <w:rsid w:val="00B3756B"/>
    <w:rsid w:val="00B37A43"/>
    <w:rsid w:val="00B40281"/>
    <w:rsid w:val="00B40DC0"/>
    <w:rsid w:val="00B4183B"/>
    <w:rsid w:val="00B425DB"/>
    <w:rsid w:val="00B42B10"/>
    <w:rsid w:val="00B43EDA"/>
    <w:rsid w:val="00B44399"/>
    <w:rsid w:val="00B478FF"/>
    <w:rsid w:val="00B479AB"/>
    <w:rsid w:val="00B47BA5"/>
    <w:rsid w:val="00B47EBD"/>
    <w:rsid w:val="00B504EC"/>
    <w:rsid w:val="00B515FD"/>
    <w:rsid w:val="00B51CD5"/>
    <w:rsid w:val="00B526B8"/>
    <w:rsid w:val="00B53056"/>
    <w:rsid w:val="00B53F60"/>
    <w:rsid w:val="00B5538D"/>
    <w:rsid w:val="00B601F1"/>
    <w:rsid w:val="00B6119F"/>
    <w:rsid w:val="00B6129B"/>
    <w:rsid w:val="00B612BA"/>
    <w:rsid w:val="00B63A46"/>
    <w:rsid w:val="00B64230"/>
    <w:rsid w:val="00B64A3F"/>
    <w:rsid w:val="00B64C51"/>
    <w:rsid w:val="00B64E0A"/>
    <w:rsid w:val="00B65574"/>
    <w:rsid w:val="00B6594F"/>
    <w:rsid w:val="00B67523"/>
    <w:rsid w:val="00B67A04"/>
    <w:rsid w:val="00B67A52"/>
    <w:rsid w:val="00B7007B"/>
    <w:rsid w:val="00B71081"/>
    <w:rsid w:val="00B71767"/>
    <w:rsid w:val="00B72A67"/>
    <w:rsid w:val="00B74457"/>
    <w:rsid w:val="00B766B5"/>
    <w:rsid w:val="00B77AFD"/>
    <w:rsid w:val="00B80A53"/>
    <w:rsid w:val="00B8219A"/>
    <w:rsid w:val="00B823A7"/>
    <w:rsid w:val="00B82C7A"/>
    <w:rsid w:val="00B82EDF"/>
    <w:rsid w:val="00B83129"/>
    <w:rsid w:val="00B83466"/>
    <w:rsid w:val="00B83910"/>
    <w:rsid w:val="00B8473E"/>
    <w:rsid w:val="00B851D9"/>
    <w:rsid w:val="00B863B7"/>
    <w:rsid w:val="00B86682"/>
    <w:rsid w:val="00B8677D"/>
    <w:rsid w:val="00B90826"/>
    <w:rsid w:val="00B9318B"/>
    <w:rsid w:val="00B938E5"/>
    <w:rsid w:val="00B94074"/>
    <w:rsid w:val="00B94CDC"/>
    <w:rsid w:val="00B9533B"/>
    <w:rsid w:val="00B956B7"/>
    <w:rsid w:val="00B95C81"/>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0FD0"/>
    <w:rsid w:val="00BB14A4"/>
    <w:rsid w:val="00BB1A20"/>
    <w:rsid w:val="00BB462A"/>
    <w:rsid w:val="00BB655E"/>
    <w:rsid w:val="00BB68E1"/>
    <w:rsid w:val="00BB7130"/>
    <w:rsid w:val="00BB7339"/>
    <w:rsid w:val="00BB766F"/>
    <w:rsid w:val="00BB7BFA"/>
    <w:rsid w:val="00BC1D1B"/>
    <w:rsid w:val="00BC1D1F"/>
    <w:rsid w:val="00BC268C"/>
    <w:rsid w:val="00BC2A4C"/>
    <w:rsid w:val="00BC4127"/>
    <w:rsid w:val="00BC48BF"/>
    <w:rsid w:val="00BC4D1D"/>
    <w:rsid w:val="00BC55EA"/>
    <w:rsid w:val="00BC699E"/>
    <w:rsid w:val="00BC7BCE"/>
    <w:rsid w:val="00BD10A0"/>
    <w:rsid w:val="00BD12E9"/>
    <w:rsid w:val="00BD1DCC"/>
    <w:rsid w:val="00BD3FEB"/>
    <w:rsid w:val="00BD5316"/>
    <w:rsid w:val="00BD55F2"/>
    <w:rsid w:val="00BD58C6"/>
    <w:rsid w:val="00BD5BA2"/>
    <w:rsid w:val="00BD5DDC"/>
    <w:rsid w:val="00BE0828"/>
    <w:rsid w:val="00BE08AF"/>
    <w:rsid w:val="00BE29D2"/>
    <w:rsid w:val="00BE4BFF"/>
    <w:rsid w:val="00BE64D9"/>
    <w:rsid w:val="00BE6F2B"/>
    <w:rsid w:val="00BF0247"/>
    <w:rsid w:val="00BF0909"/>
    <w:rsid w:val="00BF2B7A"/>
    <w:rsid w:val="00BF436F"/>
    <w:rsid w:val="00C00FD0"/>
    <w:rsid w:val="00C01377"/>
    <w:rsid w:val="00C04B48"/>
    <w:rsid w:val="00C04B74"/>
    <w:rsid w:val="00C05541"/>
    <w:rsid w:val="00C073E0"/>
    <w:rsid w:val="00C10186"/>
    <w:rsid w:val="00C1126A"/>
    <w:rsid w:val="00C1135A"/>
    <w:rsid w:val="00C11C56"/>
    <w:rsid w:val="00C1317E"/>
    <w:rsid w:val="00C139CA"/>
    <w:rsid w:val="00C14270"/>
    <w:rsid w:val="00C15711"/>
    <w:rsid w:val="00C168EA"/>
    <w:rsid w:val="00C16F34"/>
    <w:rsid w:val="00C172A5"/>
    <w:rsid w:val="00C2000F"/>
    <w:rsid w:val="00C205B5"/>
    <w:rsid w:val="00C225DD"/>
    <w:rsid w:val="00C22D24"/>
    <w:rsid w:val="00C235A0"/>
    <w:rsid w:val="00C2399C"/>
    <w:rsid w:val="00C24E58"/>
    <w:rsid w:val="00C31A4E"/>
    <w:rsid w:val="00C31E64"/>
    <w:rsid w:val="00C32D9F"/>
    <w:rsid w:val="00C36A4E"/>
    <w:rsid w:val="00C372A8"/>
    <w:rsid w:val="00C402D0"/>
    <w:rsid w:val="00C409EE"/>
    <w:rsid w:val="00C41717"/>
    <w:rsid w:val="00C4195E"/>
    <w:rsid w:val="00C422E1"/>
    <w:rsid w:val="00C425BA"/>
    <w:rsid w:val="00C42CF6"/>
    <w:rsid w:val="00C44047"/>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66EC5"/>
    <w:rsid w:val="00C71118"/>
    <w:rsid w:val="00C719BB"/>
    <w:rsid w:val="00C71AF0"/>
    <w:rsid w:val="00C75623"/>
    <w:rsid w:val="00C75789"/>
    <w:rsid w:val="00C76536"/>
    <w:rsid w:val="00C76D65"/>
    <w:rsid w:val="00C81F7A"/>
    <w:rsid w:val="00C8210F"/>
    <w:rsid w:val="00C82E53"/>
    <w:rsid w:val="00C835B5"/>
    <w:rsid w:val="00C83AE2"/>
    <w:rsid w:val="00C84B75"/>
    <w:rsid w:val="00C84E10"/>
    <w:rsid w:val="00C851E4"/>
    <w:rsid w:val="00C86193"/>
    <w:rsid w:val="00C878C0"/>
    <w:rsid w:val="00C9037B"/>
    <w:rsid w:val="00C90F58"/>
    <w:rsid w:val="00C912EB"/>
    <w:rsid w:val="00C92793"/>
    <w:rsid w:val="00C92D14"/>
    <w:rsid w:val="00C93586"/>
    <w:rsid w:val="00C93987"/>
    <w:rsid w:val="00C93C31"/>
    <w:rsid w:val="00C93D8D"/>
    <w:rsid w:val="00C93DDE"/>
    <w:rsid w:val="00C9633D"/>
    <w:rsid w:val="00C96B5A"/>
    <w:rsid w:val="00C97522"/>
    <w:rsid w:val="00C97751"/>
    <w:rsid w:val="00C978E9"/>
    <w:rsid w:val="00CA0C15"/>
    <w:rsid w:val="00CA2E12"/>
    <w:rsid w:val="00CA4496"/>
    <w:rsid w:val="00CA61A8"/>
    <w:rsid w:val="00CA63E8"/>
    <w:rsid w:val="00CA6D4D"/>
    <w:rsid w:val="00CA6F92"/>
    <w:rsid w:val="00CA7A13"/>
    <w:rsid w:val="00CB2B76"/>
    <w:rsid w:val="00CB3721"/>
    <w:rsid w:val="00CB4E81"/>
    <w:rsid w:val="00CB59FC"/>
    <w:rsid w:val="00CB68E7"/>
    <w:rsid w:val="00CC0726"/>
    <w:rsid w:val="00CC08EE"/>
    <w:rsid w:val="00CC17B0"/>
    <w:rsid w:val="00CC2296"/>
    <w:rsid w:val="00CC2697"/>
    <w:rsid w:val="00CC4B99"/>
    <w:rsid w:val="00CC4D5F"/>
    <w:rsid w:val="00CC5FD3"/>
    <w:rsid w:val="00CC6138"/>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D18"/>
    <w:rsid w:val="00CF6061"/>
    <w:rsid w:val="00CF6BD0"/>
    <w:rsid w:val="00D00375"/>
    <w:rsid w:val="00D0049E"/>
    <w:rsid w:val="00D0150B"/>
    <w:rsid w:val="00D01F51"/>
    <w:rsid w:val="00D02AC0"/>
    <w:rsid w:val="00D03BDB"/>
    <w:rsid w:val="00D040A9"/>
    <w:rsid w:val="00D04F0E"/>
    <w:rsid w:val="00D053A8"/>
    <w:rsid w:val="00D05E1D"/>
    <w:rsid w:val="00D0605A"/>
    <w:rsid w:val="00D06721"/>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551"/>
    <w:rsid w:val="00D252A1"/>
    <w:rsid w:val="00D25C89"/>
    <w:rsid w:val="00D25D72"/>
    <w:rsid w:val="00D26229"/>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C22"/>
    <w:rsid w:val="00D47634"/>
    <w:rsid w:val="00D479F0"/>
    <w:rsid w:val="00D50FC1"/>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7D5"/>
    <w:rsid w:val="00D81E28"/>
    <w:rsid w:val="00D83232"/>
    <w:rsid w:val="00D83977"/>
    <w:rsid w:val="00D84555"/>
    <w:rsid w:val="00D8724E"/>
    <w:rsid w:val="00D87991"/>
    <w:rsid w:val="00D90072"/>
    <w:rsid w:val="00D9223F"/>
    <w:rsid w:val="00D9359F"/>
    <w:rsid w:val="00D93E25"/>
    <w:rsid w:val="00D94398"/>
    <w:rsid w:val="00D9492A"/>
    <w:rsid w:val="00D94C7A"/>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1EB1"/>
    <w:rsid w:val="00DB3216"/>
    <w:rsid w:val="00DB3AAB"/>
    <w:rsid w:val="00DB3E18"/>
    <w:rsid w:val="00DB6254"/>
    <w:rsid w:val="00DB7055"/>
    <w:rsid w:val="00DC0EA6"/>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E1F1F"/>
    <w:rsid w:val="00DE4427"/>
    <w:rsid w:val="00DE5313"/>
    <w:rsid w:val="00DF06C0"/>
    <w:rsid w:val="00DF0E69"/>
    <w:rsid w:val="00DF0FCB"/>
    <w:rsid w:val="00DF131A"/>
    <w:rsid w:val="00DF2901"/>
    <w:rsid w:val="00DF3507"/>
    <w:rsid w:val="00DF5FDA"/>
    <w:rsid w:val="00DF67D3"/>
    <w:rsid w:val="00DF6C3F"/>
    <w:rsid w:val="00DF6EDE"/>
    <w:rsid w:val="00DF7607"/>
    <w:rsid w:val="00E00374"/>
    <w:rsid w:val="00E0235F"/>
    <w:rsid w:val="00E0276E"/>
    <w:rsid w:val="00E0288D"/>
    <w:rsid w:val="00E03055"/>
    <w:rsid w:val="00E03384"/>
    <w:rsid w:val="00E039DD"/>
    <w:rsid w:val="00E05AA8"/>
    <w:rsid w:val="00E074F9"/>
    <w:rsid w:val="00E07E5B"/>
    <w:rsid w:val="00E144B5"/>
    <w:rsid w:val="00E14771"/>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FE1"/>
    <w:rsid w:val="00E607C5"/>
    <w:rsid w:val="00E60B83"/>
    <w:rsid w:val="00E60D9E"/>
    <w:rsid w:val="00E61C23"/>
    <w:rsid w:val="00E61C58"/>
    <w:rsid w:val="00E61F5F"/>
    <w:rsid w:val="00E62052"/>
    <w:rsid w:val="00E63F1E"/>
    <w:rsid w:val="00E64ADA"/>
    <w:rsid w:val="00E64F48"/>
    <w:rsid w:val="00E65FBE"/>
    <w:rsid w:val="00E66232"/>
    <w:rsid w:val="00E66B07"/>
    <w:rsid w:val="00E66EDE"/>
    <w:rsid w:val="00E67A5D"/>
    <w:rsid w:val="00E71FBD"/>
    <w:rsid w:val="00E72089"/>
    <w:rsid w:val="00E73C0C"/>
    <w:rsid w:val="00E73C49"/>
    <w:rsid w:val="00E76C12"/>
    <w:rsid w:val="00E80E17"/>
    <w:rsid w:val="00E81DF4"/>
    <w:rsid w:val="00E83276"/>
    <w:rsid w:val="00E853F5"/>
    <w:rsid w:val="00E85C48"/>
    <w:rsid w:val="00E867D1"/>
    <w:rsid w:val="00E86FD1"/>
    <w:rsid w:val="00E87F46"/>
    <w:rsid w:val="00E90690"/>
    <w:rsid w:val="00E90CCB"/>
    <w:rsid w:val="00E91B21"/>
    <w:rsid w:val="00E9208A"/>
    <w:rsid w:val="00E92140"/>
    <w:rsid w:val="00E922DA"/>
    <w:rsid w:val="00E92A8F"/>
    <w:rsid w:val="00E92B44"/>
    <w:rsid w:val="00E94A83"/>
    <w:rsid w:val="00E9707E"/>
    <w:rsid w:val="00EA0BA7"/>
    <w:rsid w:val="00EA170E"/>
    <w:rsid w:val="00EA24C6"/>
    <w:rsid w:val="00EA268C"/>
    <w:rsid w:val="00EA310D"/>
    <w:rsid w:val="00EA3570"/>
    <w:rsid w:val="00EA35BD"/>
    <w:rsid w:val="00EA3A78"/>
    <w:rsid w:val="00EA53EF"/>
    <w:rsid w:val="00EA5720"/>
    <w:rsid w:val="00EA66F0"/>
    <w:rsid w:val="00EA7051"/>
    <w:rsid w:val="00EA7A0E"/>
    <w:rsid w:val="00EA7B94"/>
    <w:rsid w:val="00EA7DA5"/>
    <w:rsid w:val="00EB0EE4"/>
    <w:rsid w:val="00EB0F0E"/>
    <w:rsid w:val="00EB3CBC"/>
    <w:rsid w:val="00EB460B"/>
    <w:rsid w:val="00EB4733"/>
    <w:rsid w:val="00EB4AFD"/>
    <w:rsid w:val="00EB58C7"/>
    <w:rsid w:val="00EB6BF4"/>
    <w:rsid w:val="00EB700B"/>
    <w:rsid w:val="00EC0E68"/>
    <w:rsid w:val="00EC22EC"/>
    <w:rsid w:val="00EC34EB"/>
    <w:rsid w:val="00EC3759"/>
    <w:rsid w:val="00EC4066"/>
    <w:rsid w:val="00EC4317"/>
    <w:rsid w:val="00EC46E9"/>
    <w:rsid w:val="00EC4909"/>
    <w:rsid w:val="00EC4D5D"/>
    <w:rsid w:val="00EC5634"/>
    <w:rsid w:val="00EC56C5"/>
    <w:rsid w:val="00EC7589"/>
    <w:rsid w:val="00EC767C"/>
    <w:rsid w:val="00ED1443"/>
    <w:rsid w:val="00ED23B0"/>
    <w:rsid w:val="00ED249A"/>
    <w:rsid w:val="00ED25AE"/>
    <w:rsid w:val="00ED265F"/>
    <w:rsid w:val="00ED3BB1"/>
    <w:rsid w:val="00ED45CB"/>
    <w:rsid w:val="00ED5B86"/>
    <w:rsid w:val="00ED6697"/>
    <w:rsid w:val="00ED6848"/>
    <w:rsid w:val="00ED6F67"/>
    <w:rsid w:val="00ED74F5"/>
    <w:rsid w:val="00EE036A"/>
    <w:rsid w:val="00EE26E9"/>
    <w:rsid w:val="00EE3021"/>
    <w:rsid w:val="00EE4614"/>
    <w:rsid w:val="00EF1272"/>
    <w:rsid w:val="00EF1565"/>
    <w:rsid w:val="00EF24D1"/>
    <w:rsid w:val="00EF2FC0"/>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488A"/>
    <w:rsid w:val="00F15560"/>
    <w:rsid w:val="00F16839"/>
    <w:rsid w:val="00F17059"/>
    <w:rsid w:val="00F17420"/>
    <w:rsid w:val="00F21A30"/>
    <w:rsid w:val="00F21E84"/>
    <w:rsid w:val="00F22EC4"/>
    <w:rsid w:val="00F23BC4"/>
    <w:rsid w:val="00F23EBC"/>
    <w:rsid w:val="00F243C2"/>
    <w:rsid w:val="00F24969"/>
    <w:rsid w:val="00F27491"/>
    <w:rsid w:val="00F2776D"/>
    <w:rsid w:val="00F27871"/>
    <w:rsid w:val="00F303F7"/>
    <w:rsid w:val="00F31322"/>
    <w:rsid w:val="00F3144A"/>
    <w:rsid w:val="00F32899"/>
    <w:rsid w:val="00F34F3A"/>
    <w:rsid w:val="00F355CE"/>
    <w:rsid w:val="00F378E6"/>
    <w:rsid w:val="00F37F7B"/>
    <w:rsid w:val="00F40B72"/>
    <w:rsid w:val="00F40DA8"/>
    <w:rsid w:val="00F41DB2"/>
    <w:rsid w:val="00F4533B"/>
    <w:rsid w:val="00F46E80"/>
    <w:rsid w:val="00F50BBA"/>
    <w:rsid w:val="00F51493"/>
    <w:rsid w:val="00F5261D"/>
    <w:rsid w:val="00F52D1B"/>
    <w:rsid w:val="00F52F0E"/>
    <w:rsid w:val="00F5311F"/>
    <w:rsid w:val="00F53484"/>
    <w:rsid w:val="00F53A99"/>
    <w:rsid w:val="00F53EFA"/>
    <w:rsid w:val="00F554F7"/>
    <w:rsid w:val="00F55909"/>
    <w:rsid w:val="00F55D0A"/>
    <w:rsid w:val="00F61432"/>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220"/>
    <w:rsid w:val="00F84351"/>
    <w:rsid w:val="00F8715F"/>
    <w:rsid w:val="00F90FA8"/>
    <w:rsid w:val="00F92211"/>
    <w:rsid w:val="00F93106"/>
    <w:rsid w:val="00F96F05"/>
    <w:rsid w:val="00F977BC"/>
    <w:rsid w:val="00F9791F"/>
    <w:rsid w:val="00F979A3"/>
    <w:rsid w:val="00F97AFF"/>
    <w:rsid w:val="00F97B76"/>
    <w:rsid w:val="00FA023E"/>
    <w:rsid w:val="00FA2B89"/>
    <w:rsid w:val="00FA3933"/>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64E3"/>
    <w:rsid w:val="00FD0124"/>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4941C5"/>
  <w15:docId w15:val="{3BA97227-3F93-4B14-A1EF-4FA2DD0B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0D8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semiHidden/>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mojejn" TargetMode="External"/><Relationship Id="rId18" Type="http://schemas.openxmlformats.org/officeDocument/2006/relationships/hyperlink" Target="mailto:bojan.dordevic@energetika-lj.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arjan.knez@energetika-lj.si" TargetMode="Externa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mailto:andrej.lukek@energetika-lj.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andrej.lukek@energetika-lj.si" TargetMode="Externa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bojan.dordevic@energetika-lj.si" TargetMode="External"/><Relationship Id="rId28" Type="http://schemas.openxmlformats.org/officeDocument/2006/relationships/footer" Target="footer2.xml"/><Relationship Id="rId10" Type="http://schemas.openxmlformats.org/officeDocument/2006/relationships/hyperlink" Target="https://ejn.gov.si/mojejn" TargetMode="External"/><Relationship Id="rId19" Type="http://schemas.openxmlformats.org/officeDocument/2006/relationships/hyperlink" Target="mailto:bojan.dordevic@energetika-lj.si"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irena.debeljak@energetika-lj.si"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7E53A-265F-41E9-B5B2-35C4DB1E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59</Pages>
  <Words>19424</Words>
  <Characters>110719</Characters>
  <Application>Microsoft Office Word</Application>
  <DocSecurity>0</DocSecurity>
  <Lines>922</Lines>
  <Paragraphs>259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129884</CharactersWithSpaces>
  <SharedDoc>false</SharedDoc>
  <HLinks>
    <vt:vector size="120" baseType="variant">
      <vt:variant>
        <vt:i4>5505129</vt:i4>
      </vt:variant>
      <vt:variant>
        <vt:i4>59</vt:i4>
      </vt:variant>
      <vt:variant>
        <vt:i4>0</vt:i4>
      </vt:variant>
      <vt:variant>
        <vt:i4>5</vt:i4>
      </vt:variant>
      <vt:variant>
        <vt:lpwstr>mailto:stefan.simunic@energetika-lj.si</vt:lpwstr>
      </vt:variant>
      <vt:variant>
        <vt:lpwstr/>
      </vt:variant>
      <vt:variant>
        <vt:i4>262200</vt:i4>
      </vt:variant>
      <vt:variant>
        <vt:i4>56</vt:i4>
      </vt:variant>
      <vt:variant>
        <vt:i4>0</vt:i4>
      </vt:variant>
      <vt:variant>
        <vt:i4>5</vt:i4>
      </vt:variant>
      <vt:variant>
        <vt:lpwstr>mailto:bojan.dordevic@energetika-lj.si</vt:lpwstr>
      </vt:variant>
      <vt:variant>
        <vt:lpwstr/>
      </vt:variant>
      <vt:variant>
        <vt:i4>1966133</vt:i4>
      </vt:variant>
      <vt:variant>
        <vt:i4>53</vt:i4>
      </vt:variant>
      <vt:variant>
        <vt:i4>0</vt:i4>
      </vt:variant>
      <vt:variant>
        <vt:i4>5</vt:i4>
      </vt:variant>
      <vt:variant>
        <vt:lpwstr>mailto:irena.debeljak@energetika-lj.si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4849712</vt:i4>
      </vt:variant>
      <vt:variant>
        <vt:i4>47</vt:i4>
      </vt:variant>
      <vt:variant>
        <vt:i4>0</vt:i4>
      </vt:variant>
      <vt:variant>
        <vt:i4>5</vt:i4>
      </vt:variant>
      <vt:variant>
        <vt:lpwstr>mailto:stefansimunic@energetika-lj.si</vt:lpwstr>
      </vt:variant>
      <vt:variant>
        <vt:lpwstr/>
      </vt:variant>
      <vt:variant>
        <vt:i4>262200</vt:i4>
      </vt:variant>
      <vt:variant>
        <vt:i4>44</vt:i4>
      </vt:variant>
      <vt:variant>
        <vt:i4>0</vt:i4>
      </vt:variant>
      <vt:variant>
        <vt:i4>5</vt:i4>
      </vt:variant>
      <vt:variant>
        <vt:lpwstr>mailto:bojan.dordevic@energetika-lj.si</vt:lpwstr>
      </vt:variant>
      <vt:variant>
        <vt:lpwstr/>
      </vt:variant>
      <vt:variant>
        <vt:i4>262200</vt:i4>
      </vt:variant>
      <vt:variant>
        <vt:i4>41</vt:i4>
      </vt:variant>
      <vt:variant>
        <vt:i4>0</vt:i4>
      </vt:variant>
      <vt:variant>
        <vt:i4>5</vt:i4>
      </vt:variant>
      <vt:variant>
        <vt:lpwstr>mailto:bojan.dordevic@energetika-lj.si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2020-06-15T11:24:00Z</cp:lastPrinted>
  <dcterms:created xsi:type="dcterms:W3CDTF">2020-06-15T11:18:00Z</dcterms:created>
  <dcterms:modified xsi:type="dcterms:W3CDTF">2020-06-15T11:31:00Z</dcterms:modified>
</cp:coreProperties>
</file>