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85" w:rsidRDefault="009D3385" w:rsidP="005B3F4C">
      <w:pPr>
        <w:keepNext/>
        <w:rPr>
          <w:rFonts w:ascii="Tahoma" w:hAnsi="Tahoma" w:cs="Tahoma"/>
          <w:sz w:val="20"/>
          <w:lang w:val="en-US"/>
        </w:rPr>
      </w:pPr>
    </w:p>
    <w:p w:rsidR="00B8409C" w:rsidRPr="009F4FFF" w:rsidRDefault="00B8409C" w:rsidP="005B3F4C">
      <w:pPr>
        <w:keepNext/>
        <w:rPr>
          <w:rFonts w:ascii="Tahoma" w:hAnsi="Tahoma" w:cs="Tahoma"/>
          <w:sz w:val="20"/>
          <w:lang w:val="en-US"/>
        </w:rPr>
      </w:pPr>
      <w:r w:rsidRPr="009F4FFF">
        <w:rPr>
          <w:rFonts w:ascii="Tahoma" w:hAnsi="Tahoma" w:cs="Tahoma"/>
          <w:sz w:val="20"/>
          <w:lang w:val="en-US"/>
        </w:rPr>
        <w:t xml:space="preserve">Datum: </w:t>
      </w:r>
      <w:r w:rsidR="00C949F3">
        <w:rPr>
          <w:rFonts w:ascii="Tahoma" w:hAnsi="Tahoma" w:cs="Tahoma"/>
          <w:sz w:val="20"/>
          <w:lang w:val="en-US"/>
        </w:rPr>
        <w:t>2</w:t>
      </w:r>
      <w:r w:rsidR="004838B3">
        <w:rPr>
          <w:rFonts w:ascii="Tahoma" w:hAnsi="Tahoma" w:cs="Tahoma"/>
          <w:sz w:val="20"/>
          <w:lang w:val="en-US"/>
        </w:rPr>
        <w:t>1</w:t>
      </w:r>
      <w:r w:rsidR="00D57FE9">
        <w:rPr>
          <w:rFonts w:ascii="Tahoma" w:hAnsi="Tahoma" w:cs="Tahoma"/>
          <w:sz w:val="20"/>
          <w:lang w:val="en-US"/>
        </w:rPr>
        <w:t>.</w:t>
      </w:r>
      <w:r w:rsidR="00A27035">
        <w:rPr>
          <w:rFonts w:ascii="Tahoma" w:hAnsi="Tahoma" w:cs="Tahoma"/>
          <w:sz w:val="20"/>
          <w:lang w:val="en-US"/>
        </w:rPr>
        <w:t>6</w:t>
      </w:r>
      <w:r w:rsidR="00D57FE9">
        <w:rPr>
          <w:rFonts w:ascii="Tahoma" w:hAnsi="Tahoma" w:cs="Tahoma"/>
          <w:sz w:val="20"/>
          <w:lang w:val="en-US"/>
        </w:rPr>
        <w:t>.201</w:t>
      </w:r>
      <w:r w:rsidR="000531AE">
        <w:rPr>
          <w:rFonts w:ascii="Tahoma" w:hAnsi="Tahoma" w:cs="Tahoma"/>
          <w:sz w:val="20"/>
          <w:lang w:val="en-US"/>
        </w:rPr>
        <w:t>9</w:t>
      </w:r>
    </w:p>
    <w:p w:rsidR="00B8409C" w:rsidRPr="009F4FFF" w:rsidRDefault="00B8409C" w:rsidP="005B3F4C">
      <w:pPr>
        <w:keepNext/>
        <w:rPr>
          <w:rFonts w:ascii="Tahoma" w:hAnsi="Tahoma" w:cs="Tahoma"/>
          <w:sz w:val="20"/>
          <w:lang w:val="en-US"/>
        </w:rPr>
      </w:pPr>
    </w:p>
    <w:p w:rsidR="00B8409C" w:rsidRPr="009F4FFF" w:rsidRDefault="00B8409C" w:rsidP="005B3F4C">
      <w:pPr>
        <w:keepNext/>
        <w:rPr>
          <w:rFonts w:ascii="Tahoma" w:hAnsi="Tahoma" w:cs="Tahoma"/>
          <w:sz w:val="20"/>
        </w:rPr>
      </w:pPr>
      <w:r w:rsidRPr="009F4FFF">
        <w:rPr>
          <w:rFonts w:ascii="Tahoma" w:hAnsi="Tahoma" w:cs="Tahoma"/>
          <w:sz w:val="20"/>
        </w:rPr>
        <w:t>Spoštovani,</w:t>
      </w:r>
    </w:p>
    <w:p w:rsidR="00B8409C" w:rsidRPr="009F4FFF" w:rsidRDefault="00B8409C" w:rsidP="005B3F4C">
      <w:pPr>
        <w:keepNext/>
        <w:rPr>
          <w:rFonts w:ascii="Tahoma" w:hAnsi="Tahoma" w:cs="Tahoma"/>
          <w:sz w:val="20"/>
        </w:rPr>
      </w:pPr>
    </w:p>
    <w:p w:rsidR="008A3969" w:rsidRDefault="001A1942" w:rsidP="005B3F4C">
      <w:pPr>
        <w:keepNext/>
        <w:tabs>
          <w:tab w:val="left" w:pos="8505"/>
        </w:tabs>
        <w:spacing w:after="120"/>
        <w:jc w:val="both"/>
        <w:rPr>
          <w:rFonts w:ascii="Tahoma" w:hAnsi="Tahoma" w:cs="Tahoma"/>
          <w:bCs/>
          <w:sz w:val="20"/>
        </w:rPr>
      </w:pPr>
      <w:r w:rsidRPr="001A1942">
        <w:rPr>
          <w:rFonts w:ascii="Tahoma" w:hAnsi="Tahoma" w:cs="Tahoma"/>
          <w:bCs/>
          <w:sz w:val="20"/>
        </w:rPr>
        <w:t xml:space="preserve">objavljamo </w:t>
      </w:r>
      <w:r w:rsidR="005B3F4C">
        <w:rPr>
          <w:rFonts w:ascii="Tahoma" w:hAnsi="Tahoma" w:cs="Tahoma"/>
          <w:bCs/>
          <w:sz w:val="20"/>
        </w:rPr>
        <w:t>pojasnilo v zvezi z razpisno dokumentacijo</w:t>
      </w:r>
      <w:r w:rsidRPr="001A1942">
        <w:rPr>
          <w:rFonts w:ascii="Tahoma" w:hAnsi="Tahoma" w:cs="Tahoma"/>
          <w:bCs/>
          <w:sz w:val="20"/>
        </w:rPr>
        <w:t xml:space="preserve"> za javno naročilo št. JPE-VOD-SP-</w:t>
      </w:r>
      <w:r w:rsidR="00A27035">
        <w:rPr>
          <w:rFonts w:ascii="Tahoma" w:hAnsi="Tahoma" w:cs="Tahoma"/>
          <w:bCs/>
          <w:sz w:val="20"/>
        </w:rPr>
        <w:t>167</w:t>
      </w:r>
      <w:r w:rsidRPr="001A1942">
        <w:rPr>
          <w:rFonts w:ascii="Tahoma" w:hAnsi="Tahoma" w:cs="Tahoma"/>
          <w:bCs/>
          <w:sz w:val="20"/>
        </w:rPr>
        <w:t xml:space="preserve">/19 – </w:t>
      </w:r>
      <w:r w:rsidR="00A27035">
        <w:rPr>
          <w:rFonts w:ascii="Tahoma" w:hAnsi="Tahoma" w:cs="Tahoma"/>
          <w:bCs/>
          <w:sz w:val="20"/>
        </w:rPr>
        <w:t>S</w:t>
      </w:r>
      <w:r w:rsidR="00A27035" w:rsidRPr="00A27035">
        <w:rPr>
          <w:rFonts w:ascii="Tahoma" w:hAnsi="Tahoma" w:cs="Tahoma"/>
          <w:bCs/>
          <w:sz w:val="20"/>
        </w:rPr>
        <w:t>trokovni nadzor pri projektu PPE-TOL</w:t>
      </w:r>
      <w:r w:rsidRPr="001A1942">
        <w:rPr>
          <w:rFonts w:ascii="Tahoma" w:hAnsi="Tahoma" w:cs="Tahoma"/>
          <w:bCs/>
          <w:sz w:val="20"/>
        </w:rPr>
        <w:t>, ki smo ga/jih prejeli preko Portala javnih naročil.</w:t>
      </w:r>
    </w:p>
    <w:p w:rsidR="001A1942" w:rsidRDefault="001A1942" w:rsidP="005B3F4C">
      <w:pPr>
        <w:keepNext/>
        <w:jc w:val="both"/>
        <w:rPr>
          <w:rFonts w:ascii="Tahoma" w:hAnsi="Tahoma" w:cs="Tahoma"/>
          <w:bCs/>
          <w:sz w:val="20"/>
        </w:rPr>
      </w:pPr>
    </w:p>
    <w:p w:rsidR="009D3385" w:rsidRDefault="009D3385" w:rsidP="005B3F4C">
      <w:pPr>
        <w:keepNext/>
        <w:jc w:val="both"/>
        <w:rPr>
          <w:rFonts w:ascii="Tahoma" w:hAnsi="Tahoma" w:cs="Tahoma"/>
          <w:bCs/>
          <w:sz w:val="20"/>
        </w:rPr>
      </w:pPr>
    </w:p>
    <w:p w:rsidR="00914180" w:rsidRPr="00313828" w:rsidRDefault="005B3F4C" w:rsidP="005B3F4C">
      <w:pPr>
        <w:keepNext/>
        <w:tabs>
          <w:tab w:val="left" w:pos="8505"/>
        </w:tabs>
        <w:spacing w:after="120"/>
        <w:jc w:val="both"/>
        <w:rPr>
          <w:rFonts w:ascii="Tahoma" w:hAnsi="Tahoma" w:cs="Tahoma"/>
          <w:color w:val="FF0000"/>
          <w:sz w:val="20"/>
        </w:rPr>
      </w:pPr>
      <w:r>
        <w:rPr>
          <w:rFonts w:ascii="Tahoma" w:hAnsi="Tahoma" w:cs="Tahoma"/>
          <w:color w:val="FF0000"/>
          <w:sz w:val="20"/>
        </w:rPr>
        <w:t>POJASNILO:</w:t>
      </w:r>
    </w:p>
    <w:p w:rsidR="005B3F4C" w:rsidRPr="005B3F4C" w:rsidRDefault="005B3F4C" w:rsidP="005B3F4C">
      <w:pPr>
        <w:keepNext/>
        <w:rPr>
          <w:rFonts w:ascii="Tahoma" w:hAnsi="Tahoma" w:cs="Tahoma"/>
          <w:bCs/>
          <w:sz w:val="20"/>
        </w:rPr>
      </w:pPr>
      <w:r w:rsidRPr="005B3F4C">
        <w:rPr>
          <w:rFonts w:ascii="Tahoma" w:hAnsi="Tahoma" w:cs="Tahoma"/>
          <w:bCs/>
          <w:sz w:val="20"/>
        </w:rPr>
        <w:t>Spoštovani!</w:t>
      </w:r>
    </w:p>
    <w:p w:rsidR="005B3F4C" w:rsidRPr="005B3F4C" w:rsidRDefault="005B3F4C" w:rsidP="005B3F4C">
      <w:pPr>
        <w:keepNext/>
        <w:rPr>
          <w:rFonts w:ascii="Tahoma" w:hAnsi="Tahoma" w:cs="Tahoma"/>
          <w:bCs/>
          <w:sz w:val="20"/>
        </w:rPr>
      </w:pPr>
    </w:p>
    <w:p w:rsidR="005B3F4C" w:rsidRPr="005B3F4C" w:rsidRDefault="005B3F4C" w:rsidP="005B3F4C">
      <w:pPr>
        <w:keepNext/>
        <w:rPr>
          <w:rFonts w:ascii="Tahoma" w:hAnsi="Tahoma" w:cs="Tahoma"/>
          <w:bCs/>
          <w:sz w:val="20"/>
        </w:rPr>
      </w:pPr>
      <w:r w:rsidRPr="005B3F4C">
        <w:rPr>
          <w:rFonts w:ascii="Tahoma" w:hAnsi="Tahoma" w:cs="Tahoma"/>
          <w:bCs/>
          <w:sz w:val="20"/>
        </w:rPr>
        <w:t>Naročnik dopolnjuje besedilo 14. člena Pogodbe, vezano na izvajanje skrbnosti »</w:t>
      </w:r>
      <w:proofErr w:type="spellStart"/>
      <w:r w:rsidRPr="005B3F4C">
        <w:rPr>
          <w:rFonts w:ascii="Tahoma" w:hAnsi="Tahoma" w:cs="Tahoma"/>
          <w:bCs/>
          <w:sz w:val="20"/>
        </w:rPr>
        <w:t>Duty</w:t>
      </w:r>
      <w:proofErr w:type="spellEnd"/>
      <w:r w:rsidRPr="005B3F4C">
        <w:rPr>
          <w:rFonts w:ascii="Tahoma" w:hAnsi="Tahoma" w:cs="Tahoma"/>
          <w:bCs/>
          <w:sz w:val="20"/>
        </w:rPr>
        <w:t xml:space="preserve"> </w:t>
      </w:r>
      <w:proofErr w:type="spellStart"/>
      <w:r w:rsidRPr="005B3F4C">
        <w:rPr>
          <w:rFonts w:ascii="Tahoma" w:hAnsi="Tahoma" w:cs="Tahoma"/>
          <w:bCs/>
          <w:sz w:val="20"/>
        </w:rPr>
        <w:t>of</w:t>
      </w:r>
      <w:proofErr w:type="spellEnd"/>
      <w:r w:rsidRPr="005B3F4C">
        <w:rPr>
          <w:rFonts w:ascii="Tahoma" w:hAnsi="Tahoma" w:cs="Tahoma"/>
          <w:bCs/>
          <w:sz w:val="20"/>
        </w:rPr>
        <w:t xml:space="preserve"> </w:t>
      </w:r>
      <w:proofErr w:type="spellStart"/>
      <w:r w:rsidRPr="005B3F4C">
        <w:rPr>
          <w:rFonts w:ascii="Tahoma" w:hAnsi="Tahoma" w:cs="Tahoma"/>
          <w:bCs/>
          <w:sz w:val="20"/>
        </w:rPr>
        <w:t>care</w:t>
      </w:r>
      <w:proofErr w:type="spellEnd"/>
      <w:r w:rsidRPr="005B3F4C">
        <w:rPr>
          <w:rFonts w:ascii="Tahoma" w:hAnsi="Tahoma" w:cs="Tahoma"/>
          <w:bCs/>
          <w:sz w:val="20"/>
        </w:rPr>
        <w:t>«.</w:t>
      </w:r>
    </w:p>
    <w:p w:rsidR="005B3F4C" w:rsidRPr="005B3F4C" w:rsidRDefault="005B3F4C" w:rsidP="005B3F4C">
      <w:pPr>
        <w:keepNext/>
        <w:rPr>
          <w:rFonts w:ascii="Tahoma" w:hAnsi="Tahoma" w:cs="Tahoma"/>
          <w:bCs/>
          <w:sz w:val="20"/>
        </w:rPr>
      </w:pPr>
      <w:r w:rsidRPr="005B3F4C">
        <w:rPr>
          <w:rFonts w:ascii="Tahoma" w:hAnsi="Tahoma" w:cs="Tahoma"/>
          <w:bCs/>
          <w:sz w:val="20"/>
        </w:rPr>
        <w:t>Ob tem pojasnjujemo, da bo izvajalec nadzora po obsegu del iz tega razpisa to storitev izvajal glede na ugotovitve v okviru svojega obsega dela, ki pa med drugim lahko vključuje tudi ugotovitve glede situacij.</w:t>
      </w:r>
    </w:p>
    <w:p w:rsidR="005B3F4C" w:rsidRPr="005B3F4C" w:rsidRDefault="005B3F4C" w:rsidP="005B3F4C">
      <w:pPr>
        <w:keepNext/>
        <w:rPr>
          <w:rFonts w:ascii="Tahoma" w:hAnsi="Tahoma" w:cs="Tahoma"/>
          <w:bCs/>
          <w:sz w:val="20"/>
        </w:rPr>
      </w:pPr>
      <w:r w:rsidRPr="005B3F4C">
        <w:rPr>
          <w:rFonts w:ascii="Tahoma" w:hAnsi="Tahoma" w:cs="Tahoma"/>
          <w:bCs/>
          <w:sz w:val="20"/>
        </w:rPr>
        <w:t>Naročnik bo osnovno izvajanje storitve »</w:t>
      </w:r>
      <w:proofErr w:type="spellStart"/>
      <w:r w:rsidRPr="005B3F4C">
        <w:rPr>
          <w:rFonts w:ascii="Tahoma" w:hAnsi="Tahoma" w:cs="Tahoma"/>
          <w:bCs/>
          <w:sz w:val="20"/>
        </w:rPr>
        <w:t>Duty</w:t>
      </w:r>
      <w:proofErr w:type="spellEnd"/>
      <w:r w:rsidRPr="005B3F4C">
        <w:rPr>
          <w:rFonts w:ascii="Tahoma" w:hAnsi="Tahoma" w:cs="Tahoma"/>
          <w:bCs/>
          <w:sz w:val="20"/>
        </w:rPr>
        <w:t xml:space="preserve"> </w:t>
      </w:r>
      <w:proofErr w:type="spellStart"/>
      <w:r w:rsidRPr="005B3F4C">
        <w:rPr>
          <w:rFonts w:ascii="Tahoma" w:hAnsi="Tahoma" w:cs="Tahoma"/>
          <w:bCs/>
          <w:sz w:val="20"/>
        </w:rPr>
        <w:t>of</w:t>
      </w:r>
      <w:proofErr w:type="spellEnd"/>
      <w:r w:rsidRPr="005B3F4C">
        <w:rPr>
          <w:rFonts w:ascii="Tahoma" w:hAnsi="Tahoma" w:cs="Tahoma"/>
          <w:bCs/>
          <w:sz w:val="20"/>
        </w:rPr>
        <w:t xml:space="preserve"> </w:t>
      </w:r>
      <w:proofErr w:type="spellStart"/>
      <w:r w:rsidRPr="005B3F4C">
        <w:rPr>
          <w:rFonts w:ascii="Tahoma" w:hAnsi="Tahoma" w:cs="Tahoma"/>
          <w:bCs/>
          <w:sz w:val="20"/>
        </w:rPr>
        <w:t>care</w:t>
      </w:r>
      <w:proofErr w:type="spellEnd"/>
      <w:r w:rsidRPr="005B3F4C">
        <w:rPr>
          <w:rFonts w:ascii="Tahoma" w:hAnsi="Tahoma" w:cs="Tahoma"/>
          <w:bCs/>
          <w:sz w:val="20"/>
        </w:rPr>
        <w:t>« vključno s potrjevanjem situacij zagotovil z izvajalcem nalog naročnikovega inženirja na projektu.</w:t>
      </w:r>
    </w:p>
    <w:p w:rsidR="005B3F4C" w:rsidRPr="005B3F4C" w:rsidRDefault="005B3F4C" w:rsidP="005B3F4C">
      <w:pPr>
        <w:keepNext/>
        <w:rPr>
          <w:rFonts w:ascii="Tahoma" w:hAnsi="Tahoma" w:cs="Tahoma"/>
          <w:bCs/>
          <w:sz w:val="20"/>
        </w:rPr>
      </w:pPr>
    </w:p>
    <w:p w:rsidR="005B3F4C" w:rsidRPr="005B3F4C" w:rsidRDefault="005B3F4C" w:rsidP="005B3F4C">
      <w:pPr>
        <w:keepNext/>
        <w:rPr>
          <w:rFonts w:ascii="Tahoma" w:hAnsi="Tahoma" w:cs="Tahoma"/>
          <w:bCs/>
          <w:sz w:val="20"/>
        </w:rPr>
      </w:pPr>
      <w:r w:rsidRPr="005B3F4C">
        <w:rPr>
          <w:rFonts w:ascii="Tahoma" w:hAnsi="Tahoma" w:cs="Tahoma"/>
          <w:bCs/>
          <w:sz w:val="20"/>
        </w:rPr>
        <w:t>Dopolnjeno besedilo 14. člena pogodbe se glasi:</w:t>
      </w:r>
    </w:p>
    <w:p w:rsidR="005B3F4C" w:rsidRPr="005B3F4C" w:rsidRDefault="005B3F4C" w:rsidP="005B3F4C">
      <w:pPr>
        <w:keepNext/>
        <w:rPr>
          <w:rFonts w:ascii="Tahoma" w:hAnsi="Tahoma" w:cs="Tahoma"/>
          <w:bCs/>
          <w:sz w:val="20"/>
        </w:rPr>
      </w:pPr>
    </w:p>
    <w:p w:rsidR="005B3F4C" w:rsidRPr="005B3F4C" w:rsidRDefault="005B3F4C" w:rsidP="005B3F4C">
      <w:pPr>
        <w:keepNext/>
        <w:rPr>
          <w:rFonts w:ascii="Tahoma" w:hAnsi="Tahoma" w:cs="Tahoma"/>
          <w:bCs/>
          <w:sz w:val="20"/>
        </w:rPr>
      </w:pPr>
      <w:r w:rsidRPr="005B3F4C">
        <w:rPr>
          <w:rFonts w:ascii="Tahoma" w:hAnsi="Tahoma" w:cs="Tahoma"/>
          <w:bCs/>
          <w:sz w:val="20"/>
        </w:rPr>
        <w:t>14. člen</w:t>
      </w:r>
    </w:p>
    <w:p w:rsidR="005B3F4C" w:rsidRPr="005B3F4C" w:rsidRDefault="005B3F4C" w:rsidP="005B3F4C">
      <w:pPr>
        <w:keepNext/>
        <w:rPr>
          <w:rFonts w:ascii="Tahoma" w:hAnsi="Tahoma" w:cs="Tahoma"/>
          <w:bCs/>
          <w:sz w:val="20"/>
        </w:rPr>
      </w:pPr>
    </w:p>
    <w:p w:rsidR="005B3F4C" w:rsidRPr="005B3F4C" w:rsidRDefault="005B3F4C" w:rsidP="005B3F4C">
      <w:pPr>
        <w:keepNext/>
        <w:jc w:val="both"/>
        <w:rPr>
          <w:rFonts w:ascii="Tahoma" w:hAnsi="Tahoma" w:cs="Tahoma"/>
          <w:bCs/>
          <w:sz w:val="20"/>
        </w:rPr>
      </w:pPr>
      <w:r w:rsidRPr="005B3F4C">
        <w:rPr>
          <w:rFonts w:ascii="Tahoma" w:hAnsi="Tahoma" w:cs="Tahoma"/>
          <w:bCs/>
          <w:sz w:val="20"/>
        </w:rPr>
        <w:t>Izvajalec bo storitve, povezane z nadzorom izvajanja projekta, izvajal s skrbnostjo dobrega strokovnjaka, pri čemer bo to skrbnost (»</w:t>
      </w:r>
      <w:proofErr w:type="spellStart"/>
      <w:r w:rsidRPr="005B3F4C">
        <w:rPr>
          <w:rFonts w:ascii="Tahoma" w:hAnsi="Tahoma" w:cs="Tahoma"/>
          <w:bCs/>
          <w:sz w:val="20"/>
        </w:rPr>
        <w:t>duty</w:t>
      </w:r>
      <w:proofErr w:type="spellEnd"/>
      <w:r w:rsidRPr="005B3F4C">
        <w:rPr>
          <w:rFonts w:ascii="Tahoma" w:hAnsi="Tahoma" w:cs="Tahoma"/>
          <w:bCs/>
          <w:sz w:val="20"/>
        </w:rPr>
        <w:t xml:space="preserve"> </w:t>
      </w:r>
      <w:proofErr w:type="spellStart"/>
      <w:r w:rsidRPr="005B3F4C">
        <w:rPr>
          <w:rFonts w:ascii="Tahoma" w:hAnsi="Tahoma" w:cs="Tahoma"/>
          <w:bCs/>
          <w:sz w:val="20"/>
        </w:rPr>
        <w:t>of</w:t>
      </w:r>
      <w:proofErr w:type="spellEnd"/>
      <w:r w:rsidRPr="005B3F4C">
        <w:rPr>
          <w:rFonts w:ascii="Tahoma" w:hAnsi="Tahoma" w:cs="Tahoma"/>
          <w:bCs/>
          <w:sz w:val="20"/>
        </w:rPr>
        <w:t xml:space="preserve"> </w:t>
      </w:r>
      <w:proofErr w:type="spellStart"/>
      <w:r w:rsidRPr="005B3F4C">
        <w:rPr>
          <w:rFonts w:ascii="Tahoma" w:hAnsi="Tahoma" w:cs="Tahoma"/>
          <w:bCs/>
          <w:sz w:val="20"/>
        </w:rPr>
        <w:t>care</w:t>
      </w:r>
      <w:proofErr w:type="spellEnd"/>
      <w:r w:rsidRPr="005B3F4C">
        <w:rPr>
          <w:rFonts w:ascii="Tahoma" w:hAnsi="Tahoma" w:cs="Tahoma"/>
          <w:bCs/>
          <w:sz w:val="20"/>
        </w:rPr>
        <w:t xml:space="preserve">«), pod odškodninsko odgovornostjo, zagotavljal tudi v razmerju do vseh bank upnic, ki bodo samostojno ali v okviru </w:t>
      </w:r>
      <w:proofErr w:type="spellStart"/>
      <w:r w:rsidRPr="005B3F4C">
        <w:rPr>
          <w:rFonts w:ascii="Tahoma" w:hAnsi="Tahoma" w:cs="Tahoma"/>
          <w:bCs/>
          <w:sz w:val="20"/>
        </w:rPr>
        <w:t>sindiciranega</w:t>
      </w:r>
      <w:proofErr w:type="spellEnd"/>
      <w:r w:rsidRPr="005B3F4C">
        <w:rPr>
          <w:rFonts w:ascii="Tahoma" w:hAnsi="Tahoma" w:cs="Tahoma"/>
          <w:bCs/>
          <w:sz w:val="20"/>
        </w:rPr>
        <w:t xml:space="preserve"> kredita zagotovile posojilo za izvedbo projekta PPE-TOL (vse skupaj »Banke«). V okviru navedene skrbnosti bo izvajalec vsa poročila, ki jih bo izdelal, in informacije, ki jih bo pridobil v okviru izvajanja nadzora nad projektom skladno s to pogodbo, v roku 8 dni posredoval tudi zastopniku Bank (»Agent«). Izvajalec bo na zahtevo Agenta, Agentu v roku 10 dni zagotovil tudi vsa potrebna pojasnila v zvezi s takšnim poročilom oziroma informacijami. V primeru kršitve izvajalčeve obveznosti iz tega odstavka, se izvajalec zavezuje Agentu za račun Bank plačati odškodnino za kršitev izvajalčeve obveznosti iz tega člena v pavšalnem znesku 10.000 EUR (»Pavšalna odškodnina«) v roku 15 dni od prejema utemeljene zahteve Agenta za plačilo odškodnine. Šteje se, da je zahteva utemeljena, če ji je predložena dokumentacija, iz katerih izhaja, da je izvajalec kršil obveznosti iz tega člena. Če škoda, ki nastane Bankam zaradi kršitve izvajalčeve obveznosti po tem členu, preseže višino Pavšalne odškodnine, se izvajalec zavezuje Bankam plačati tudi razliko med Pavšalno odškodnino in dejansko povzročeno škodo.</w:t>
      </w:r>
    </w:p>
    <w:p w:rsidR="009D3385" w:rsidRPr="007C3B30" w:rsidRDefault="009D3385" w:rsidP="005B3F4C">
      <w:pPr>
        <w:keepNext/>
        <w:tabs>
          <w:tab w:val="left" w:pos="8505"/>
        </w:tabs>
        <w:spacing w:after="120"/>
        <w:jc w:val="both"/>
        <w:rPr>
          <w:rFonts w:ascii="Tahoma" w:hAnsi="Tahoma" w:cs="Tahoma"/>
          <w:color w:val="00B050"/>
          <w:sz w:val="20"/>
        </w:rPr>
      </w:pPr>
    </w:p>
    <w:p w:rsidR="00856BF6" w:rsidRDefault="00B8409C" w:rsidP="005B3F4C">
      <w:pPr>
        <w:keepNext/>
        <w:rPr>
          <w:rFonts w:ascii="Tahoma" w:hAnsi="Tahoma" w:cs="Tahoma"/>
          <w:bCs/>
          <w:sz w:val="20"/>
        </w:rPr>
      </w:pPr>
      <w:r w:rsidRPr="009F4FFF">
        <w:rPr>
          <w:rFonts w:ascii="Tahoma" w:hAnsi="Tahoma" w:cs="Tahoma"/>
          <w:bCs/>
          <w:sz w:val="20"/>
        </w:rPr>
        <w:t>Lepo pozdravljeni!</w:t>
      </w:r>
    </w:p>
    <w:p w:rsidR="00D02474" w:rsidRDefault="00D02474" w:rsidP="005B3F4C">
      <w:pPr>
        <w:keepNext/>
        <w:rPr>
          <w:rFonts w:ascii="Tahoma" w:hAnsi="Tahoma" w:cs="Tahoma"/>
          <w:bCs/>
          <w:sz w:val="20"/>
        </w:rPr>
      </w:pPr>
    </w:p>
    <w:p w:rsidR="001C7004" w:rsidRPr="009F4FFF" w:rsidRDefault="00B8409C" w:rsidP="005B3F4C">
      <w:pPr>
        <w:keepNext/>
        <w:rPr>
          <w:rFonts w:ascii="Tahoma" w:hAnsi="Tahoma" w:cs="Tahoma"/>
          <w:sz w:val="20"/>
        </w:rPr>
      </w:pPr>
      <w:r w:rsidRPr="009F4FFF">
        <w:rPr>
          <w:rFonts w:ascii="Tahoma" w:hAnsi="Tahoma" w:cs="Tahoma"/>
          <w:sz w:val="20"/>
        </w:rPr>
        <w:tab/>
      </w:r>
    </w:p>
    <w:p w:rsidR="00B8409C" w:rsidRPr="009F4FFF" w:rsidRDefault="00B8409C" w:rsidP="005B3F4C">
      <w:pPr>
        <w:keepNext/>
        <w:ind w:left="5387"/>
        <w:rPr>
          <w:rFonts w:ascii="Tahoma" w:hAnsi="Tahoma" w:cs="Tahoma"/>
          <w:sz w:val="20"/>
        </w:rPr>
      </w:pPr>
      <w:r w:rsidRPr="009F4FFF">
        <w:rPr>
          <w:rFonts w:ascii="Tahoma" w:hAnsi="Tahoma" w:cs="Tahoma"/>
          <w:sz w:val="20"/>
        </w:rPr>
        <w:t>JAVNI HOLDING Ljubljana, d.o.o.</w:t>
      </w:r>
    </w:p>
    <w:p w:rsidR="00FB07AA" w:rsidRDefault="00B8409C" w:rsidP="005B3F4C">
      <w:pPr>
        <w:keepNext/>
        <w:ind w:left="5387"/>
        <w:rPr>
          <w:rFonts w:ascii="Tahoma" w:hAnsi="Tahoma" w:cs="Tahoma"/>
          <w:sz w:val="20"/>
        </w:rPr>
      </w:pPr>
      <w:r w:rsidRPr="009F4FFF">
        <w:rPr>
          <w:rFonts w:ascii="Tahoma" w:hAnsi="Tahoma" w:cs="Tahoma"/>
          <w:sz w:val="20"/>
        </w:rPr>
        <w:t>Sektor za javna naročila</w:t>
      </w:r>
    </w:p>
    <w:p w:rsidR="00FB07AA" w:rsidRDefault="00FB07AA" w:rsidP="005B3F4C">
      <w:pPr>
        <w:keepNext/>
        <w:ind w:left="5387"/>
        <w:rPr>
          <w:rFonts w:ascii="Tahoma" w:hAnsi="Tahoma" w:cs="Tahoma"/>
          <w:sz w:val="20"/>
        </w:rPr>
      </w:pPr>
    </w:p>
    <w:p w:rsidR="00027D96" w:rsidRDefault="00027D96" w:rsidP="005B3F4C">
      <w:pPr>
        <w:keepNext/>
        <w:ind w:left="5387"/>
        <w:rPr>
          <w:rFonts w:ascii="Tahoma" w:hAnsi="Tahoma" w:cs="Tahoma"/>
          <w:sz w:val="20"/>
        </w:rPr>
      </w:pPr>
    </w:p>
    <w:p w:rsidR="007D6B63" w:rsidRDefault="007D6B63" w:rsidP="005B3F4C">
      <w:pPr>
        <w:keepNext/>
        <w:rPr>
          <w:rFonts w:ascii="Tahoma" w:hAnsi="Tahoma" w:cs="Tahoma"/>
          <w:sz w:val="20"/>
        </w:rPr>
      </w:pPr>
    </w:p>
    <w:p w:rsidR="007D6B63" w:rsidRDefault="007D6B63" w:rsidP="005B3F4C">
      <w:pPr>
        <w:keepNext/>
        <w:rPr>
          <w:rFonts w:ascii="Tahoma" w:hAnsi="Tahoma" w:cs="Tahoma"/>
          <w:sz w:val="20"/>
        </w:rPr>
      </w:pPr>
      <w:bookmarkStart w:id="0" w:name="_GoBack"/>
      <w:bookmarkEnd w:id="0"/>
    </w:p>
    <w:sectPr w:rsidR="007D6B63"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2B" w:rsidRDefault="006D5A2B">
      <w:r>
        <w:separator/>
      </w:r>
    </w:p>
  </w:endnote>
  <w:endnote w:type="continuationSeparator" w:id="0">
    <w:p w:rsidR="006D5A2B" w:rsidRDefault="006D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663B5AF" wp14:editId="2A3DC14F">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B3F4C">
      <w:rPr>
        <w:noProof/>
        <w:sz w:val="16"/>
        <w:szCs w:val="16"/>
      </w:rPr>
      <w:t>2</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9AF4DF7" wp14:editId="154ED82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2B" w:rsidRDefault="006D5A2B">
      <w:r>
        <w:separator/>
      </w:r>
    </w:p>
  </w:footnote>
  <w:footnote w:type="continuationSeparator" w:id="0">
    <w:p w:rsidR="006D5A2B" w:rsidRDefault="006D5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246BDBA8" wp14:editId="58D6756D">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1E2DB929" wp14:editId="5B251BF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83ADA"/>
    <w:multiLevelType w:val="hybridMultilevel"/>
    <w:tmpl w:val="52003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E1803E5"/>
    <w:multiLevelType w:val="hybridMultilevel"/>
    <w:tmpl w:val="54E67582"/>
    <w:lvl w:ilvl="0" w:tplc="BA583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BC5113"/>
    <w:multiLevelType w:val="hybridMultilevel"/>
    <w:tmpl w:val="299C9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nsid w:val="73775A18"/>
    <w:multiLevelType w:val="hybridMultilevel"/>
    <w:tmpl w:val="34F4F16E"/>
    <w:lvl w:ilvl="0" w:tplc="BA583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C318C4"/>
    <w:multiLevelType w:val="hybridMultilevel"/>
    <w:tmpl w:val="82D21B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13"/>
  </w:num>
  <w:num w:numId="5">
    <w:abstractNumId w:val="11"/>
  </w:num>
  <w:num w:numId="6">
    <w:abstractNumId w:val="2"/>
  </w:num>
  <w:num w:numId="7">
    <w:abstractNumId w:val="7"/>
  </w:num>
  <w:num w:numId="8">
    <w:abstractNumId w:val="14"/>
  </w:num>
  <w:num w:numId="9">
    <w:abstractNumId w:val="4"/>
  </w:num>
  <w:num w:numId="10">
    <w:abstractNumId w:val="5"/>
  </w:num>
  <w:num w:numId="11">
    <w:abstractNumId w:val="3"/>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8"/>
  </w:num>
  <w:num w:numId="16">
    <w:abstractNumId w:val="17"/>
  </w:num>
  <w:num w:numId="17">
    <w:abstractNumId w:val="6"/>
  </w:num>
  <w:num w:numId="18">
    <w:abstractNumId w:val="13"/>
  </w:num>
  <w:num w:numId="19">
    <w:abstractNumId w:val="9"/>
  </w:num>
  <w:num w:numId="20">
    <w:abstractNumId w:val="12"/>
  </w:num>
  <w:num w:numId="21">
    <w:abstractNumId w:val="19"/>
  </w:num>
  <w:num w:numId="22">
    <w:abstractNumId w:val="1"/>
  </w:num>
  <w:num w:numId="23">
    <w:abstractNumId w:val="22"/>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531AE"/>
    <w:rsid w:val="00075208"/>
    <w:rsid w:val="000930B2"/>
    <w:rsid w:val="000B5827"/>
    <w:rsid w:val="000B6B43"/>
    <w:rsid w:val="000D4BCF"/>
    <w:rsid w:val="000E7AFC"/>
    <w:rsid w:val="000F186E"/>
    <w:rsid w:val="00102EFB"/>
    <w:rsid w:val="00105A8C"/>
    <w:rsid w:val="0010611D"/>
    <w:rsid w:val="00110C57"/>
    <w:rsid w:val="00130EEE"/>
    <w:rsid w:val="001376D1"/>
    <w:rsid w:val="00175FEC"/>
    <w:rsid w:val="001769DF"/>
    <w:rsid w:val="001870F9"/>
    <w:rsid w:val="001A043C"/>
    <w:rsid w:val="001A1942"/>
    <w:rsid w:val="001B0253"/>
    <w:rsid w:val="001B482F"/>
    <w:rsid w:val="001C238D"/>
    <w:rsid w:val="001C7004"/>
    <w:rsid w:val="001D4454"/>
    <w:rsid w:val="001E0C98"/>
    <w:rsid w:val="001E278D"/>
    <w:rsid w:val="001E3612"/>
    <w:rsid w:val="001E5AE6"/>
    <w:rsid w:val="00224FE4"/>
    <w:rsid w:val="00242234"/>
    <w:rsid w:val="00255B02"/>
    <w:rsid w:val="0026294B"/>
    <w:rsid w:val="00284842"/>
    <w:rsid w:val="00285099"/>
    <w:rsid w:val="002905BA"/>
    <w:rsid w:val="00291CD6"/>
    <w:rsid w:val="00292109"/>
    <w:rsid w:val="002B79EA"/>
    <w:rsid w:val="002C255A"/>
    <w:rsid w:val="002C5152"/>
    <w:rsid w:val="002D4294"/>
    <w:rsid w:val="002F08A1"/>
    <w:rsid w:val="002F2ED9"/>
    <w:rsid w:val="00313828"/>
    <w:rsid w:val="00366A57"/>
    <w:rsid w:val="00366F2D"/>
    <w:rsid w:val="003731D5"/>
    <w:rsid w:val="00386876"/>
    <w:rsid w:val="00387F4F"/>
    <w:rsid w:val="0039059B"/>
    <w:rsid w:val="00391DD6"/>
    <w:rsid w:val="00396E64"/>
    <w:rsid w:val="003B0717"/>
    <w:rsid w:val="003B151C"/>
    <w:rsid w:val="003C1D89"/>
    <w:rsid w:val="003C5474"/>
    <w:rsid w:val="003C747C"/>
    <w:rsid w:val="003D4BEB"/>
    <w:rsid w:val="003F0FD7"/>
    <w:rsid w:val="003F535B"/>
    <w:rsid w:val="003F60D5"/>
    <w:rsid w:val="003F65D3"/>
    <w:rsid w:val="00407136"/>
    <w:rsid w:val="00423E45"/>
    <w:rsid w:val="004310C6"/>
    <w:rsid w:val="00433EAA"/>
    <w:rsid w:val="00437DBA"/>
    <w:rsid w:val="0044086B"/>
    <w:rsid w:val="00450DB9"/>
    <w:rsid w:val="00451A99"/>
    <w:rsid w:val="0045541F"/>
    <w:rsid w:val="0047542C"/>
    <w:rsid w:val="00476872"/>
    <w:rsid w:val="004838B3"/>
    <w:rsid w:val="004A38F0"/>
    <w:rsid w:val="004B0BE1"/>
    <w:rsid w:val="004B78F7"/>
    <w:rsid w:val="004C0DC8"/>
    <w:rsid w:val="004D3E89"/>
    <w:rsid w:val="004D64A2"/>
    <w:rsid w:val="004E2F6F"/>
    <w:rsid w:val="00527140"/>
    <w:rsid w:val="00527CAB"/>
    <w:rsid w:val="0053291B"/>
    <w:rsid w:val="00540009"/>
    <w:rsid w:val="0057721D"/>
    <w:rsid w:val="00583FEE"/>
    <w:rsid w:val="005846A4"/>
    <w:rsid w:val="00597FE2"/>
    <w:rsid w:val="005B3F4C"/>
    <w:rsid w:val="005C2DB5"/>
    <w:rsid w:val="005C2DB7"/>
    <w:rsid w:val="005D2112"/>
    <w:rsid w:val="005E7331"/>
    <w:rsid w:val="00600300"/>
    <w:rsid w:val="0062320B"/>
    <w:rsid w:val="00624A8F"/>
    <w:rsid w:val="006343B9"/>
    <w:rsid w:val="00642C58"/>
    <w:rsid w:val="00656773"/>
    <w:rsid w:val="006610A5"/>
    <w:rsid w:val="006648E9"/>
    <w:rsid w:val="00665CA5"/>
    <w:rsid w:val="00667947"/>
    <w:rsid w:val="006862BE"/>
    <w:rsid w:val="0069374F"/>
    <w:rsid w:val="006B024F"/>
    <w:rsid w:val="006B1CF9"/>
    <w:rsid w:val="006B3868"/>
    <w:rsid w:val="006D5A2B"/>
    <w:rsid w:val="006E0CA1"/>
    <w:rsid w:val="006E45F0"/>
    <w:rsid w:val="006F22BA"/>
    <w:rsid w:val="006F3058"/>
    <w:rsid w:val="00711458"/>
    <w:rsid w:val="007159B1"/>
    <w:rsid w:val="00730049"/>
    <w:rsid w:val="00762732"/>
    <w:rsid w:val="00764CDA"/>
    <w:rsid w:val="007661F5"/>
    <w:rsid w:val="00766924"/>
    <w:rsid w:val="0077022A"/>
    <w:rsid w:val="0079363A"/>
    <w:rsid w:val="007A258F"/>
    <w:rsid w:val="007B175D"/>
    <w:rsid w:val="007C3B30"/>
    <w:rsid w:val="007C494E"/>
    <w:rsid w:val="007D0DF8"/>
    <w:rsid w:val="007D6B63"/>
    <w:rsid w:val="007E1A3B"/>
    <w:rsid w:val="007F0CFD"/>
    <w:rsid w:val="007F402F"/>
    <w:rsid w:val="00800D88"/>
    <w:rsid w:val="0080738E"/>
    <w:rsid w:val="008105EE"/>
    <w:rsid w:val="008217B7"/>
    <w:rsid w:val="00821F95"/>
    <w:rsid w:val="00836A5B"/>
    <w:rsid w:val="0084746F"/>
    <w:rsid w:val="00856BF6"/>
    <w:rsid w:val="00866368"/>
    <w:rsid w:val="00867F19"/>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E5557"/>
    <w:rsid w:val="0090455C"/>
    <w:rsid w:val="00914180"/>
    <w:rsid w:val="0092040B"/>
    <w:rsid w:val="00927AAE"/>
    <w:rsid w:val="00931EA9"/>
    <w:rsid w:val="009328DB"/>
    <w:rsid w:val="00933405"/>
    <w:rsid w:val="009432A3"/>
    <w:rsid w:val="0094583D"/>
    <w:rsid w:val="009611EC"/>
    <w:rsid w:val="00962839"/>
    <w:rsid w:val="00981B37"/>
    <w:rsid w:val="0098200D"/>
    <w:rsid w:val="009843AA"/>
    <w:rsid w:val="00987755"/>
    <w:rsid w:val="00991DF6"/>
    <w:rsid w:val="00993435"/>
    <w:rsid w:val="00994C9B"/>
    <w:rsid w:val="009A23E2"/>
    <w:rsid w:val="009A3E80"/>
    <w:rsid w:val="009B3BE0"/>
    <w:rsid w:val="009B7791"/>
    <w:rsid w:val="009D10CB"/>
    <w:rsid w:val="009D2BDE"/>
    <w:rsid w:val="009D3385"/>
    <w:rsid w:val="009D60E6"/>
    <w:rsid w:val="009F166F"/>
    <w:rsid w:val="009F4FFF"/>
    <w:rsid w:val="00A14412"/>
    <w:rsid w:val="00A14B1A"/>
    <w:rsid w:val="00A14DA1"/>
    <w:rsid w:val="00A27035"/>
    <w:rsid w:val="00A36239"/>
    <w:rsid w:val="00A43E01"/>
    <w:rsid w:val="00A60869"/>
    <w:rsid w:val="00A65139"/>
    <w:rsid w:val="00A66477"/>
    <w:rsid w:val="00A67690"/>
    <w:rsid w:val="00A73BAE"/>
    <w:rsid w:val="00A905ED"/>
    <w:rsid w:val="00A956C3"/>
    <w:rsid w:val="00AB0349"/>
    <w:rsid w:val="00AB4DCC"/>
    <w:rsid w:val="00AC326A"/>
    <w:rsid w:val="00B00E72"/>
    <w:rsid w:val="00B104E9"/>
    <w:rsid w:val="00B1714D"/>
    <w:rsid w:val="00B24134"/>
    <w:rsid w:val="00B366C6"/>
    <w:rsid w:val="00B376D0"/>
    <w:rsid w:val="00B44BC4"/>
    <w:rsid w:val="00B66D3B"/>
    <w:rsid w:val="00B70739"/>
    <w:rsid w:val="00B810C1"/>
    <w:rsid w:val="00B81112"/>
    <w:rsid w:val="00B8409C"/>
    <w:rsid w:val="00B941B6"/>
    <w:rsid w:val="00B95E5E"/>
    <w:rsid w:val="00BD476F"/>
    <w:rsid w:val="00BE4EA5"/>
    <w:rsid w:val="00C02F06"/>
    <w:rsid w:val="00C06DFC"/>
    <w:rsid w:val="00C149B1"/>
    <w:rsid w:val="00C2057A"/>
    <w:rsid w:val="00C2152A"/>
    <w:rsid w:val="00C23200"/>
    <w:rsid w:val="00C31762"/>
    <w:rsid w:val="00C5370C"/>
    <w:rsid w:val="00C6393E"/>
    <w:rsid w:val="00C64F06"/>
    <w:rsid w:val="00C73A78"/>
    <w:rsid w:val="00C86271"/>
    <w:rsid w:val="00C949F3"/>
    <w:rsid w:val="00C9630A"/>
    <w:rsid w:val="00CA4F0B"/>
    <w:rsid w:val="00CB065C"/>
    <w:rsid w:val="00CB702E"/>
    <w:rsid w:val="00CB77D3"/>
    <w:rsid w:val="00CE4D71"/>
    <w:rsid w:val="00CF4117"/>
    <w:rsid w:val="00D02474"/>
    <w:rsid w:val="00D03AF4"/>
    <w:rsid w:val="00D1311D"/>
    <w:rsid w:val="00D22D80"/>
    <w:rsid w:val="00D310AC"/>
    <w:rsid w:val="00D37B43"/>
    <w:rsid w:val="00D558BF"/>
    <w:rsid w:val="00D5592D"/>
    <w:rsid w:val="00D57FE9"/>
    <w:rsid w:val="00D62091"/>
    <w:rsid w:val="00D677F7"/>
    <w:rsid w:val="00D875E4"/>
    <w:rsid w:val="00D92BC3"/>
    <w:rsid w:val="00D970C6"/>
    <w:rsid w:val="00D973D1"/>
    <w:rsid w:val="00D97511"/>
    <w:rsid w:val="00DA558B"/>
    <w:rsid w:val="00DE36A9"/>
    <w:rsid w:val="00DE46B3"/>
    <w:rsid w:val="00DE6D23"/>
    <w:rsid w:val="00DF0E9F"/>
    <w:rsid w:val="00DF3406"/>
    <w:rsid w:val="00E0056F"/>
    <w:rsid w:val="00E14BFA"/>
    <w:rsid w:val="00E23F10"/>
    <w:rsid w:val="00E24D79"/>
    <w:rsid w:val="00E32E39"/>
    <w:rsid w:val="00E47609"/>
    <w:rsid w:val="00E4765E"/>
    <w:rsid w:val="00E5591D"/>
    <w:rsid w:val="00E60036"/>
    <w:rsid w:val="00E64E12"/>
    <w:rsid w:val="00E66AA0"/>
    <w:rsid w:val="00E741D7"/>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710">
      <w:bodyDiv w:val="1"/>
      <w:marLeft w:val="0"/>
      <w:marRight w:val="0"/>
      <w:marTop w:val="0"/>
      <w:marBottom w:val="0"/>
      <w:divBdr>
        <w:top w:val="none" w:sz="0" w:space="0" w:color="auto"/>
        <w:left w:val="none" w:sz="0" w:space="0" w:color="auto"/>
        <w:bottom w:val="none" w:sz="0" w:space="0" w:color="auto"/>
        <w:right w:val="none" w:sz="0" w:space="0" w:color="auto"/>
      </w:divBdr>
    </w:div>
    <w:div w:id="77756735">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88647605">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65418">
      <w:bodyDiv w:val="1"/>
      <w:marLeft w:val="0"/>
      <w:marRight w:val="0"/>
      <w:marTop w:val="0"/>
      <w:marBottom w:val="0"/>
      <w:divBdr>
        <w:top w:val="none" w:sz="0" w:space="0" w:color="auto"/>
        <w:left w:val="none" w:sz="0" w:space="0" w:color="auto"/>
        <w:bottom w:val="none" w:sz="0" w:space="0" w:color="auto"/>
        <w:right w:val="none" w:sz="0" w:space="0" w:color="auto"/>
      </w:divBdr>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77587746">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45541061">
      <w:bodyDiv w:val="1"/>
      <w:marLeft w:val="0"/>
      <w:marRight w:val="0"/>
      <w:marTop w:val="0"/>
      <w:marBottom w:val="0"/>
      <w:divBdr>
        <w:top w:val="none" w:sz="0" w:space="0" w:color="auto"/>
        <w:left w:val="none" w:sz="0" w:space="0" w:color="auto"/>
        <w:bottom w:val="none" w:sz="0" w:space="0" w:color="auto"/>
        <w:right w:val="none" w:sz="0" w:space="0" w:color="auto"/>
      </w:divBdr>
    </w:div>
    <w:div w:id="800685923">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7856575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29750027">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79091">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48195731">
      <w:bodyDiv w:val="1"/>
      <w:marLeft w:val="0"/>
      <w:marRight w:val="0"/>
      <w:marTop w:val="0"/>
      <w:marBottom w:val="0"/>
      <w:divBdr>
        <w:top w:val="none" w:sz="0" w:space="0" w:color="auto"/>
        <w:left w:val="none" w:sz="0" w:space="0" w:color="auto"/>
        <w:bottom w:val="none" w:sz="0" w:space="0" w:color="auto"/>
        <w:right w:val="none" w:sz="0" w:space="0" w:color="auto"/>
      </w:divBdr>
    </w:div>
    <w:div w:id="1660304338">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3840503">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68519690">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28203">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7BE6-A0BF-455A-8B4A-F4D75D2E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2019-06-14T09:27:00Z</cp:lastPrinted>
  <dcterms:created xsi:type="dcterms:W3CDTF">2019-06-21T19:01:00Z</dcterms:created>
  <dcterms:modified xsi:type="dcterms:W3CDTF">2019-06-21T19:01:00Z</dcterms:modified>
</cp:coreProperties>
</file>